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DCB" w:rsidRDefault="00CC3DCB" w:rsidP="00CC3DCB">
      <w:pPr>
        <w:jc w:val="right"/>
        <w:rPr>
          <w:sz w:val="32"/>
          <w:szCs w:val="32"/>
          <w:rtl/>
        </w:rPr>
      </w:pPr>
      <w:r>
        <w:rPr>
          <w:rFonts w:hint="cs"/>
          <w:sz w:val="32"/>
          <w:szCs w:val="32"/>
          <w:rtl/>
        </w:rPr>
        <w:t xml:space="preserve">  </w:t>
      </w:r>
    </w:p>
    <w:p w:rsidR="00CC3DCB" w:rsidRPr="00CC3DCB" w:rsidRDefault="00CC3DCB" w:rsidP="00CC3DCB">
      <w:pPr>
        <w:jc w:val="center"/>
        <w:rPr>
          <w:rFonts w:cs="DecoType Naskh Variants"/>
          <w:b/>
          <w:bCs/>
          <w:sz w:val="60"/>
          <w:szCs w:val="60"/>
          <w:rtl/>
        </w:rPr>
      </w:pPr>
      <w:r w:rsidRPr="00CC3DCB">
        <w:rPr>
          <w:rFonts w:cs="DecoType Naskh Variants" w:hint="cs"/>
          <w:b/>
          <w:bCs/>
          <w:sz w:val="60"/>
          <w:szCs w:val="60"/>
          <w:rtl/>
        </w:rPr>
        <w:t xml:space="preserve">الأثر النسبي للعقد </w:t>
      </w:r>
      <w:r w:rsidR="00A72132">
        <w:rPr>
          <w:rFonts w:cs="DecoType Naskh Variants" w:hint="cs"/>
          <w:b/>
          <w:bCs/>
          <w:sz w:val="60"/>
          <w:szCs w:val="60"/>
          <w:rtl/>
        </w:rPr>
        <w:t xml:space="preserve">من حيث الأشخاص في الفقه الإسلامي </w:t>
      </w:r>
      <w:r w:rsidRPr="00CC3DCB">
        <w:rPr>
          <w:rFonts w:cs="DecoType Naskh Variants" w:hint="cs"/>
          <w:b/>
          <w:bCs/>
          <w:sz w:val="60"/>
          <w:szCs w:val="60"/>
          <w:rtl/>
        </w:rPr>
        <w:t xml:space="preserve"> و القانون الوضعي</w:t>
      </w:r>
    </w:p>
    <w:p w:rsidR="00CC3DCB" w:rsidRPr="00CC3DCB" w:rsidRDefault="00CC3DCB" w:rsidP="00CC3DCB">
      <w:pPr>
        <w:jc w:val="center"/>
        <w:rPr>
          <w:rFonts w:cs="DecoType Naskh Variants"/>
          <w:b/>
          <w:bCs/>
          <w:sz w:val="60"/>
          <w:szCs w:val="60"/>
          <w:rtl/>
        </w:rPr>
      </w:pPr>
      <w:r w:rsidRPr="00CC3DCB">
        <w:rPr>
          <w:rFonts w:cs="DecoType Naskh Variants" w:hint="cs"/>
          <w:b/>
          <w:bCs/>
          <w:sz w:val="60"/>
          <w:szCs w:val="60"/>
          <w:rtl/>
        </w:rPr>
        <w:t>بحث في مادة القانون المدني المعمّق</w:t>
      </w:r>
    </w:p>
    <w:p w:rsidR="00CC3DCB" w:rsidRPr="007E7641" w:rsidRDefault="00CC3DCB" w:rsidP="00CC3DCB">
      <w:pPr>
        <w:jc w:val="center"/>
        <w:rPr>
          <w:rFonts w:ascii="Andalus" w:hAnsi="Andalus" w:cs="Times New Roman"/>
          <w:sz w:val="40"/>
          <w:szCs w:val="40"/>
          <w:rtl/>
          <w14:textOutline w14:w="9525" w14:cap="rnd" w14:cmpd="sng" w14:algn="ctr">
            <w14:solidFill>
              <w14:schemeClr w14:val="tx1"/>
            </w14:solidFill>
            <w14:prstDash w14:val="solid"/>
            <w14:bevel/>
          </w14:textOutline>
        </w:rPr>
      </w:pPr>
      <w:r w:rsidRPr="00A72132">
        <w:rPr>
          <w:rFonts w:ascii="Times New Roman" w:hAnsi="Times New Roman" w:cs="Times New Roman" w:hint="cs"/>
          <w:sz w:val="40"/>
          <w:szCs w:val="40"/>
          <w:rtl/>
          <w14:textOutline w14:w="9525" w14:cap="rnd" w14:cmpd="sng" w14:algn="ctr">
            <w14:solidFill>
              <w14:schemeClr w14:val="tx1"/>
            </w14:solidFill>
            <w14:prstDash w14:val="solid"/>
            <w14:bevel/>
          </w14:textOutline>
        </w:rPr>
        <w:t>إعداد</w:t>
      </w:r>
      <w:r w:rsidRPr="00A72132">
        <w:rPr>
          <w:rFonts w:ascii="Andalus" w:hAnsi="Andalus" w:cs="Aharoni"/>
          <w:sz w:val="40"/>
          <w:szCs w:val="40"/>
          <w:rtl/>
          <w14:textOutline w14:w="9525" w14:cap="rnd" w14:cmpd="sng" w14:algn="ctr">
            <w14:solidFill>
              <w14:schemeClr w14:val="tx1"/>
            </w14:solidFill>
            <w14:prstDash w14:val="solid"/>
            <w14:bevel/>
          </w14:textOutline>
        </w:rPr>
        <w:t xml:space="preserve"> </w:t>
      </w:r>
      <w:r w:rsidR="007E7641">
        <w:rPr>
          <w:rFonts w:ascii="Andalus" w:hAnsi="Andalus" w:cs="Times New Roman" w:hint="cs"/>
          <w:sz w:val="40"/>
          <w:szCs w:val="40"/>
          <w:rtl/>
          <w14:textOutline w14:w="9525" w14:cap="rnd" w14:cmpd="sng" w14:algn="ctr">
            <w14:solidFill>
              <w14:schemeClr w14:val="tx1"/>
            </w14:solidFill>
            <w14:prstDash w14:val="solid"/>
            <w14:bevel/>
          </w14:textOutline>
        </w:rPr>
        <w:t>المحامي</w:t>
      </w:r>
      <w:bookmarkStart w:id="0" w:name="_GoBack"/>
      <w:bookmarkEnd w:id="0"/>
    </w:p>
    <w:p w:rsidR="00CC3DCB" w:rsidRPr="007475F2" w:rsidRDefault="00CC3DCB" w:rsidP="00CC3DCB">
      <w:pPr>
        <w:jc w:val="center"/>
        <w:rPr>
          <w:rFonts w:ascii="Andalus" w:hAnsi="Andalus" w:cs="Aharoni"/>
          <w:sz w:val="44"/>
          <w:szCs w:val="44"/>
          <w:rtl/>
          <w14:textOutline w14:w="9525" w14:cap="rnd" w14:cmpd="sng" w14:algn="ctr">
            <w14:solidFill>
              <w14:schemeClr w14:val="tx1"/>
            </w14:solidFill>
            <w14:prstDash w14:val="solid"/>
            <w14:bevel/>
          </w14:textOutline>
        </w:rPr>
      </w:pPr>
      <w:r w:rsidRPr="007475F2">
        <w:rPr>
          <w:rFonts w:ascii="Times New Roman" w:hAnsi="Times New Roman" w:cs="Times New Roman" w:hint="cs"/>
          <w:sz w:val="44"/>
          <w:szCs w:val="44"/>
          <w:rtl/>
          <w14:textOutline w14:w="9525" w14:cap="rnd" w14:cmpd="sng" w14:algn="ctr">
            <w14:solidFill>
              <w14:schemeClr w14:val="tx1"/>
            </w14:solidFill>
            <w14:prstDash w14:val="solid"/>
            <w14:bevel/>
          </w14:textOutline>
        </w:rPr>
        <w:t>محمد</w:t>
      </w:r>
      <w:r w:rsidRPr="007475F2">
        <w:rPr>
          <w:rFonts w:ascii="Andalus" w:hAnsi="Andalus" w:cs="Aharoni"/>
          <w:sz w:val="44"/>
          <w:szCs w:val="44"/>
          <w:rtl/>
          <w14:textOutline w14:w="9525" w14:cap="rnd" w14:cmpd="sng" w14:algn="ctr">
            <w14:solidFill>
              <w14:schemeClr w14:val="tx1"/>
            </w14:solidFill>
            <w14:prstDash w14:val="solid"/>
            <w14:bevel/>
          </w14:textOutline>
        </w:rPr>
        <w:t xml:space="preserve"> </w:t>
      </w:r>
      <w:r w:rsidRPr="007475F2">
        <w:rPr>
          <w:rFonts w:ascii="Times New Roman" w:hAnsi="Times New Roman" w:cs="Times New Roman" w:hint="cs"/>
          <w:sz w:val="44"/>
          <w:szCs w:val="44"/>
          <w:rtl/>
          <w14:textOutline w14:w="9525" w14:cap="rnd" w14:cmpd="sng" w14:algn="ctr">
            <w14:solidFill>
              <w14:schemeClr w14:val="tx1"/>
            </w14:solidFill>
            <w14:prstDash w14:val="solid"/>
            <w14:bevel/>
          </w14:textOutline>
        </w:rPr>
        <w:t>أحمد</w:t>
      </w:r>
      <w:r w:rsidRPr="007475F2">
        <w:rPr>
          <w:rFonts w:ascii="Andalus" w:hAnsi="Andalus" w:cs="Aharoni"/>
          <w:sz w:val="44"/>
          <w:szCs w:val="44"/>
          <w:rtl/>
          <w14:textOutline w14:w="9525" w14:cap="rnd" w14:cmpd="sng" w14:algn="ctr">
            <w14:solidFill>
              <w14:schemeClr w14:val="tx1"/>
            </w14:solidFill>
            <w14:prstDash w14:val="solid"/>
            <w14:bevel/>
          </w14:textOutline>
        </w:rPr>
        <w:t xml:space="preserve"> </w:t>
      </w:r>
      <w:r w:rsidRPr="007475F2">
        <w:rPr>
          <w:rFonts w:ascii="Times New Roman" w:hAnsi="Times New Roman" w:cs="Times New Roman" w:hint="cs"/>
          <w:sz w:val="44"/>
          <w:szCs w:val="44"/>
          <w:rtl/>
          <w14:textOutline w14:w="9525" w14:cap="rnd" w14:cmpd="sng" w14:algn="ctr">
            <w14:solidFill>
              <w14:schemeClr w14:val="tx1"/>
            </w14:solidFill>
            <w14:prstDash w14:val="solid"/>
            <w14:bevel/>
          </w14:textOutline>
        </w:rPr>
        <w:t>الحربلية</w:t>
      </w:r>
    </w:p>
    <w:p w:rsidR="00CC3DCB" w:rsidRPr="007E7641" w:rsidRDefault="00CC3DCB" w:rsidP="007E7641">
      <w:pPr>
        <w:rPr>
          <w:rFonts w:ascii="Andalus" w:hAnsi="Andalus" w:cs="Aharoni"/>
          <w:sz w:val="44"/>
          <w:szCs w:val="44"/>
          <w:rtl/>
          <w14:textOutline w14:w="9525" w14:cap="rnd" w14:cmpd="sng" w14:algn="ctr">
            <w14:solidFill>
              <w14:schemeClr w14:val="tx1"/>
            </w14:solidFill>
            <w14:prstDash w14:val="solid"/>
            <w14:bevel/>
          </w14:textOutline>
        </w:rPr>
      </w:pPr>
    </w:p>
    <w:p w:rsidR="00A72132" w:rsidRPr="007E7641" w:rsidRDefault="00A72132" w:rsidP="007E7641">
      <w:pPr>
        <w:rPr>
          <w:rFonts w:asciiTheme="minorBidi" w:hAnsiTheme="minorBidi"/>
          <w:sz w:val="36"/>
          <w:szCs w:val="36"/>
          <w:rtl/>
          <w14:textOutline w14:w="9525" w14:cap="rnd" w14:cmpd="sng" w14:algn="ctr">
            <w14:solidFill>
              <w14:schemeClr w14:val="tx1"/>
            </w14:solidFill>
            <w14:prstDash w14:val="solid"/>
            <w14:bevel/>
          </w14:textOutline>
        </w:rPr>
      </w:pPr>
    </w:p>
    <w:p w:rsidR="00FC13EA" w:rsidRDefault="00FC13EA" w:rsidP="00CC3DCB">
      <w:pPr>
        <w:jc w:val="center"/>
        <w:rPr>
          <w:rFonts w:asciiTheme="minorBidi" w:hAnsiTheme="minorBidi"/>
          <w:sz w:val="36"/>
          <w:szCs w:val="36"/>
          <w:rtl/>
          <w14:textOutline w14:w="9525" w14:cap="rnd" w14:cmpd="sng" w14:algn="ctr">
            <w14:solidFill>
              <w14:schemeClr w14:val="tx1"/>
            </w14:solidFill>
            <w14:prstDash w14:val="solid"/>
            <w14:bevel/>
          </w14:textOutline>
        </w:rPr>
      </w:pPr>
    </w:p>
    <w:p w:rsidR="00CC3DCB" w:rsidRPr="007B321F" w:rsidRDefault="00CC3DCB" w:rsidP="00CC3DCB">
      <w:pPr>
        <w:jc w:val="center"/>
        <w:rPr>
          <w:rFonts w:asciiTheme="minorBidi" w:hAnsiTheme="minorBidi"/>
          <w:sz w:val="36"/>
          <w:szCs w:val="36"/>
          <w:rtl/>
          <w14:textOutline w14:w="9525" w14:cap="rnd" w14:cmpd="sng" w14:algn="ctr">
            <w14:solidFill>
              <w14:schemeClr w14:val="tx1"/>
            </w14:solidFill>
            <w14:prstDash w14:val="solid"/>
            <w14:bevel/>
          </w14:textOutline>
        </w:rPr>
      </w:pPr>
    </w:p>
    <w:p w:rsidR="00CC3DCB" w:rsidRPr="00941EC1" w:rsidRDefault="00CC3DCB" w:rsidP="00CC3DCB">
      <w:pPr>
        <w:rPr>
          <w:rFonts w:ascii="AGA Arabesque" w:hAnsi="AGA Arabesque"/>
          <w:sz w:val="800"/>
          <w:szCs w:val="800"/>
          <w:rtl/>
        </w:rPr>
      </w:pPr>
      <w:r w:rsidRPr="0088104A">
        <w:rPr>
          <w:rFonts w:ascii="AGA Arabesque" w:hAnsi="AGA Arabesque" w:cs="DecoType Naskh Variants"/>
          <w:sz w:val="800"/>
          <w:szCs w:val="800"/>
        </w:rPr>
        <w:lastRenderedPageBreak/>
        <w:t></w:t>
      </w:r>
    </w:p>
    <w:p w:rsidR="00CC3DCB" w:rsidRPr="00D12332" w:rsidRDefault="00CC3DCB" w:rsidP="00CC3DCB">
      <w:pPr>
        <w:jc w:val="center"/>
        <w:rPr>
          <w:rFonts w:cs="DecoType Naskh"/>
          <w:b/>
          <w:sz w:val="144"/>
          <w:szCs w:val="144"/>
          <w:rtl/>
          <w14:shadow w14:blurRad="69850" w14:dist="43180" w14:dir="5400000" w14:sx="0" w14:sy="0" w14:kx="0" w14:ky="0" w14:algn="none">
            <w14:srgbClr w14:val="000000">
              <w14:alpha w14:val="35000"/>
            </w14:srgbClr>
          </w14:shadow>
          <w14:textOutline w14:w="952" w14:cap="flat" w14:cmpd="sng" w14:algn="ctr">
            <w14:solidFill>
              <w14:schemeClr w14:val="tx1">
                <w14:lumMod w14:val="85000"/>
                <w14:lumOff w14:val="15000"/>
              </w14:schemeClr>
            </w14:solidFill>
            <w14:prstDash w14:val="solid"/>
            <w14:round/>
          </w14:textOutline>
        </w:rPr>
      </w:pPr>
      <w:bookmarkStart w:id="1" w:name="_Toc9634156"/>
      <w:r w:rsidRPr="00D12332">
        <w:rPr>
          <w:rFonts w:cs="DecoType Naskh" w:hint="cs"/>
          <w:b/>
          <w:sz w:val="144"/>
          <w:szCs w:val="144"/>
          <w:rtl/>
          <w14:shadow w14:blurRad="69850" w14:dist="43180" w14:dir="5400000" w14:sx="0" w14:sy="0" w14:kx="0" w14:ky="0" w14:algn="none">
            <w14:srgbClr w14:val="000000">
              <w14:alpha w14:val="35000"/>
            </w14:srgbClr>
          </w14:shadow>
          <w14:textOutline w14:w="952" w14:cap="flat" w14:cmpd="sng" w14:algn="ctr">
            <w14:solidFill>
              <w14:schemeClr w14:val="tx1">
                <w14:lumMod w14:val="85000"/>
                <w14:lumOff w14:val="15000"/>
              </w14:schemeClr>
            </w14:solidFill>
            <w14:prstDash w14:val="solid"/>
            <w14:round/>
          </w14:textOutline>
        </w:rPr>
        <w:t>شكر و تقدير</w:t>
      </w:r>
      <w:bookmarkEnd w:id="1"/>
    </w:p>
    <w:p w:rsidR="00CC3DCB" w:rsidRPr="00697E65" w:rsidRDefault="00CC3DCB" w:rsidP="00CC3DCB">
      <w:pPr>
        <w:rPr>
          <w:rtl/>
          <w14:textOutline w14:w="9525" w14:cap="rnd" w14:cmpd="sng" w14:algn="ctr">
            <w14:solidFill>
              <w14:schemeClr w14:val="tx1">
                <w14:lumMod w14:val="85000"/>
                <w14:lumOff w14:val="15000"/>
              </w14:schemeClr>
            </w14:solidFill>
            <w14:prstDash w14:val="solid"/>
            <w14:bevel/>
          </w14:textOutline>
        </w:rPr>
      </w:pPr>
    </w:p>
    <w:p w:rsidR="00CC3DCB" w:rsidRPr="00697E65" w:rsidRDefault="00CC3DCB" w:rsidP="00CC3DCB">
      <w:pPr>
        <w:tabs>
          <w:tab w:val="left" w:pos="1352"/>
          <w:tab w:val="center" w:pos="4748"/>
        </w:tabs>
        <w:jc w:val="center"/>
        <w:rPr>
          <w:rFonts w:ascii="AGA Arabesque" w:hAnsi="AGA Arabesque" w:cs="DecoType Naskh Variants"/>
          <w:b/>
          <w:bCs/>
          <w:sz w:val="56"/>
          <w:szCs w:val="56"/>
          <w:rtl/>
          <w14:shadow w14:blurRad="50800" w14:dist="38100" w14:dir="13500000" w14:sx="100000" w14:sy="100000" w14:kx="0" w14:ky="0" w14:algn="br">
            <w14:srgbClr w14:val="000000">
              <w14:alpha w14:val="60000"/>
            </w14:srgbClr>
          </w14:shadow>
          <w14:textOutline w14:w="9525" w14:cap="rnd" w14:cmpd="sng" w14:algn="ctr">
            <w14:solidFill>
              <w14:schemeClr w14:val="tx1">
                <w14:lumMod w14:val="85000"/>
                <w14:lumOff w14:val="15000"/>
              </w14:schemeClr>
            </w14:solidFill>
            <w14:prstDash w14:val="solid"/>
            <w14:bevel/>
          </w14:textOutline>
        </w:rPr>
      </w:pPr>
      <w:r w:rsidRPr="00697E65">
        <w:rPr>
          <w:rFonts w:ascii="AGA Arabesque" w:hAnsi="AGA Arabesque" w:cs="DecoType Naskh Variants"/>
          <w:b/>
          <w:bCs/>
          <w:sz w:val="56"/>
          <w:szCs w:val="56"/>
          <w:rtl/>
          <w14:shadow w14:blurRad="50800" w14:dist="38100" w14:dir="13500000" w14:sx="100000" w14:sy="100000" w14:kx="0" w14:ky="0" w14:algn="br">
            <w14:srgbClr w14:val="000000">
              <w14:alpha w14:val="60000"/>
            </w14:srgbClr>
          </w14:shadow>
          <w14:textOutline w14:w="9525" w14:cap="rnd" w14:cmpd="sng" w14:algn="ctr">
            <w14:solidFill>
              <w14:schemeClr w14:val="tx1">
                <w14:lumMod w14:val="85000"/>
                <w14:lumOff w14:val="15000"/>
              </w14:schemeClr>
            </w14:solidFill>
            <w14:prstDash w14:val="solid"/>
            <w14:bevel/>
          </w14:textOutline>
        </w:rPr>
        <w:t>أتقدّم بخالص الشكر و التقدير إلى:</w:t>
      </w:r>
    </w:p>
    <w:p w:rsidR="00CC3DCB" w:rsidRPr="00697E65" w:rsidRDefault="00CC3DCB" w:rsidP="00FC13EA">
      <w:pPr>
        <w:jc w:val="both"/>
        <w:rPr>
          <w:rFonts w:ascii="AGA Arabesque" w:hAnsi="AGA Arabesque" w:cs="DecoType Naskh Variants"/>
          <w:b/>
          <w:bCs/>
          <w:sz w:val="56"/>
          <w:szCs w:val="56"/>
          <w:rtl/>
          <w14:shadow w14:blurRad="50800" w14:dist="38100" w14:dir="13500000" w14:sx="100000" w14:sy="100000" w14:kx="0" w14:ky="0" w14:algn="br">
            <w14:srgbClr w14:val="000000">
              <w14:alpha w14:val="60000"/>
            </w14:srgbClr>
          </w14:shadow>
          <w14:textOutline w14:w="9525" w14:cap="rnd" w14:cmpd="sng" w14:algn="ctr">
            <w14:solidFill>
              <w14:schemeClr w14:val="tx1">
                <w14:lumMod w14:val="85000"/>
                <w14:lumOff w14:val="15000"/>
              </w14:schemeClr>
            </w14:solidFill>
            <w14:prstDash w14:val="solid"/>
            <w14:bevel/>
          </w14:textOutline>
        </w:rPr>
      </w:pPr>
      <w:r w:rsidRPr="00697E65">
        <w:rPr>
          <w:rFonts w:ascii="AGA Arabesque" w:hAnsi="AGA Arabesque" w:cs="DecoType Naskh Variants"/>
          <w:b/>
          <w:bCs/>
          <w:sz w:val="56"/>
          <w:szCs w:val="56"/>
          <w:rtl/>
          <w14:shadow w14:blurRad="50800" w14:dist="38100" w14:dir="13500000" w14:sx="100000" w14:sy="100000" w14:kx="0" w14:ky="0" w14:algn="br">
            <w14:srgbClr w14:val="000000">
              <w14:alpha w14:val="60000"/>
            </w14:srgbClr>
          </w14:shadow>
          <w14:textOutline w14:w="9525" w14:cap="rnd" w14:cmpd="sng" w14:algn="ctr">
            <w14:solidFill>
              <w14:schemeClr w14:val="tx1">
                <w14:lumMod w14:val="85000"/>
                <w14:lumOff w14:val="15000"/>
              </w14:schemeClr>
            </w14:solidFill>
            <w14:prstDash w14:val="solid"/>
            <w14:bevel/>
          </w14:textOutline>
        </w:rPr>
        <w:t xml:space="preserve">إدارة جامعة الشام العالمية و الهيئة التدريسية في ماجستير الشريعة و القانون  </w:t>
      </w:r>
      <w:r w:rsidRPr="00697E65">
        <w:rPr>
          <w:rFonts w:ascii="AGA Arabesque" w:hAnsi="AGA Arabesque" w:cs="Times New Roman"/>
          <w:b/>
          <w:bCs/>
          <w:sz w:val="56"/>
          <w:szCs w:val="56"/>
          <w:rtl/>
          <w14:shadow w14:blurRad="50800" w14:dist="38100" w14:dir="13500000" w14:sx="100000" w14:sy="100000" w14:kx="0" w14:ky="0" w14:algn="br">
            <w14:srgbClr w14:val="000000">
              <w14:alpha w14:val="60000"/>
            </w14:srgbClr>
          </w14:shadow>
          <w14:textOutline w14:w="9525" w14:cap="rnd" w14:cmpd="sng" w14:algn="ctr">
            <w14:solidFill>
              <w14:schemeClr w14:val="tx1">
                <w14:lumMod w14:val="85000"/>
                <w14:lumOff w14:val="15000"/>
              </w14:schemeClr>
            </w14:solidFill>
            <w14:prstDash w14:val="solid"/>
            <w14:bevel/>
          </w14:textOutline>
        </w:rPr>
        <w:t xml:space="preserve">, </w:t>
      </w:r>
      <w:r w:rsidRPr="00697E65">
        <w:rPr>
          <w:rFonts w:ascii="AGA Arabesque" w:hAnsi="AGA Arabesque" w:cs="DecoType Naskh Variants"/>
          <w:b/>
          <w:bCs/>
          <w:sz w:val="56"/>
          <w:szCs w:val="56"/>
          <w:rtl/>
          <w14:shadow w14:blurRad="50800" w14:dist="38100" w14:dir="13500000" w14:sx="100000" w14:sy="100000" w14:kx="0" w14:ky="0" w14:algn="br">
            <w14:srgbClr w14:val="000000">
              <w14:alpha w14:val="60000"/>
            </w14:srgbClr>
          </w14:shadow>
          <w14:textOutline w14:w="9525" w14:cap="rnd" w14:cmpd="sng" w14:algn="ctr">
            <w14:solidFill>
              <w14:schemeClr w14:val="tx1">
                <w14:lumMod w14:val="85000"/>
                <w14:lumOff w14:val="15000"/>
              </w14:schemeClr>
            </w14:solidFill>
            <w14:prstDash w14:val="solid"/>
            <w14:bevel/>
          </w14:textOutline>
        </w:rPr>
        <w:t>و أخص  بالشكر  د.</w:t>
      </w:r>
      <w:r w:rsidR="00FC13EA" w:rsidRPr="00697E65">
        <w:rPr>
          <w:rFonts w:ascii="AGA Arabesque" w:hAnsi="AGA Arabesque" w:cs="DecoType Naskh Variants" w:hint="cs"/>
          <w:b/>
          <w:bCs/>
          <w:sz w:val="56"/>
          <w:szCs w:val="56"/>
          <w:rtl/>
          <w14:shadow w14:blurRad="50800" w14:dist="38100" w14:dir="13500000" w14:sx="100000" w14:sy="100000" w14:kx="0" w14:ky="0" w14:algn="br">
            <w14:srgbClr w14:val="000000">
              <w14:alpha w14:val="60000"/>
            </w14:srgbClr>
          </w14:shadow>
          <w14:textOutline w14:w="9525" w14:cap="rnd" w14:cmpd="sng" w14:algn="ctr">
            <w14:solidFill>
              <w14:schemeClr w14:val="tx1">
                <w14:lumMod w14:val="85000"/>
                <w14:lumOff w14:val="15000"/>
              </w14:schemeClr>
            </w14:solidFill>
            <w14:prstDash w14:val="solid"/>
            <w14:bevel/>
          </w14:textOutline>
        </w:rPr>
        <w:t xml:space="preserve"> اسماعيل </w:t>
      </w:r>
      <w:r w:rsidRPr="00697E65">
        <w:rPr>
          <w:rFonts w:ascii="AGA Arabesque" w:hAnsi="AGA Arabesque" w:cs="DecoType Naskh Variants"/>
          <w:b/>
          <w:bCs/>
          <w:sz w:val="56"/>
          <w:szCs w:val="56"/>
          <w:rtl/>
          <w14:shadow w14:blurRad="50800" w14:dist="38100" w14:dir="13500000" w14:sx="100000" w14:sy="100000" w14:kx="0" w14:ky="0" w14:algn="br">
            <w14:srgbClr w14:val="000000">
              <w14:alpha w14:val="60000"/>
            </w14:srgbClr>
          </w14:shadow>
          <w14:textOutline w14:w="9525" w14:cap="rnd" w14:cmpd="sng" w14:algn="ctr">
            <w14:solidFill>
              <w14:schemeClr w14:val="tx1">
                <w14:lumMod w14:val="85000"/>
                <w14:lumOff w14:val="15000"/>
              </w14:schemeClr>
            </w14:solidFill>
            <w14:prstDash w14:val="solid"/>
            <w14:bevel/>
          </w14:textOutline>
        </w:rPr>
        <w:t xml:space="preserve"> </w:t>
      </w:r>
      <w:r w:rsidR="00FC13EA" w:rsidRPr="00697E65">
        <w:rPr>
          <w:rFonts w:ascii="AGA Arabesque" w:hAnsi="AGA Arabesque" w:cs="DecoType Naskh Variants" w:hint="cs"/>
          <w:b/>
          <w:bCs/>
          <w:sz w:val="56"/>
          <w:szCs w:val="56"/>
          <w:rtl/>
          <w14:shadow w14:blurRad="50800" w14:dist="38100" w14:dir="13500000" w14:sx="100000" w14:sy="100000" w14:kx="0" w14:ky="0" w14:algn="br">
            <w14:srgbClr w14:val="000000">
              <w14:alpha w14:val="60000"/>
            </w14:srgbClr>
          </w14:shadow>
          <w14:textOutline w14:w="9525" w14:cap="rnd" w14:cmpd="sng" w14:algn="ctr">
            <w14:solidFill>
              <w14:schemeClr w14:val="tx1">
                <w14:lumMod w14:val="85000"/>
                <w14:lumOff w14:val="15000"/>
              </w14:schemeClr>
            </w14:solidFill>
            <w14:prstDash w14:val="solid"/>
            <w14:bevel/>
          </w14:textOutline>
        </w:rPr>
        <w:t xml:space="preserve">خلفان </w:t>
      </w:r>
      <w:r w:rsidRPr="00697E65">
        <w:rPr>
          <w:rFonts w:ascii="AGA Arabesque" w:hAnsi="AGA Arabesque" w:cs="DecoType Naskh Variants"/>
          <w:b/>
          <w:bCs/>
          <w:sz w:val="56"/>
          <w:szCs w:val="56"/>
          <w:rtl/>
          <w14:shadow w14:blurRad="50800" w14:dist="38100" w14:dir="13500000" w14:sx="100000" w14:sy="100000" w14:kx="0" w14:ky="0" w14:algn="br">
            <w14:srgbClr w14:val="000000">
              <w14:alpha w14:val="60000"/>
            </w14:srgbClr>
          </w14:shadow>
          <w14:textOutline w14:w="9525" w14:cap="rnd" w14:cmpd="sng" w14:algn="ctr">
            <w14:solidFill>
              <w14:schemeClr w14:val="tx1">
                <w14:lumMod w14:val="85000"/>
                <w14:lumOff w14:val="15000"/>
              </w14:schemeClr>
            </w14:solidFill>
            <w14:prstDash w14:val="solid"/>
            <w14:bevel/>
          </w14:textOutline>
        </w:rPr>
        <w:t>على الجهود الطيبة  و التوجيهات التي تفضّل بها لإتمام هذا البحث .</w:t>
      </w:r>
    </w:p>
    <w:p w:rsidR="00CC3DCB" w:rsidRPr="00697E65" w:rsidRDefault="00CC3DCB" w:rsidP="00CC3DCB">
      <w:pPr>
        <w:jc w:val="center"/>
        <w:rPr>
          <w:rFonts w:ascii="AGA Arabesque" w:hAnsi="AGA Arabesque" w:cs="DecoType Naskh Variants"/>
          <w:b/>
          <w:bCs/>
          <w:sz w:val="52"/>
          <w:szCs w:val="52"/>
          <w:rtl/>
          <w14:shadow w14:blurRad="50800" w14:dist="38100" w14:dir="13500000" w14:sx="100000" w14:sy="100000" w14:kx="0" w14:ky="0" w14:algn="br">
            <w14:srgbClr w14:val="000000">
              <w14:alpha w14:val="60000"/>
            </w14:srgbClr>
          </w14:shadow>
          <w14:textOutline w14:w="9525" w14:cap="rnd" w14:cmpd="sng" w14:algn="ctr">
            <w14:solidFill>
              <w14:schemeClr w14:val="tx1">
                <w14:lumMod w14:val="85000"/>
                <w14:lumOff w14:val="15000"/>
              </w14:schemeClr>
            </w14:solidFill>
            <w14:prstDash w14:val="solid"/>
            <w14:bevel/>
          </w14:textOutline>
        </w:rPr>
        <w:sectPr w:rsidR="00CC3DCB" w:rsidRPr="00697E65" w:rsidSect="00FC13EA">
          <w:footnotePr>
            <w:numRestart w:val="eachPage"/>
          </w:footnotePr>
          <w:pgSz w:w="11906" w:h="16838"/>
          <w:pgMar w:top="1440" w:right="1800" w:bottom="1440" w:left="1800" w:header="708" w:footer="708" w:gutter="0"/>
          <w:pgBorders w:display="firstPage" w:offsetFrom="page">
            <w:top w:val="celticKnotwork" w:sz="24" w:space="24" w:color="auto"/>
            <w:left w:val="celticKnotwork" w:sz="24" w:space="24" w:color="auto"/>
            <w:bottom w:val="celticKnotwork" w:sz="24" w:space="24" w:color="auto"/>
            <w:right w:val="celticKnotwork" w:sz="24" w:space="24" w:color="auto"/>
          </w:pgBorders>
          <w:cols w:space="708"/>
          <w:bidi/>
          <w:rtlGutter/>
          <w:docGrid w:linePitch="360"/>
        </w:sectPr>
      </w:pPr>
      <w:r w:rsidRPr="00697E65">
        <w:rPr>
          <w:rFonts w:ascii="AGA Arabesque" w:hAnsi="AGA Arabesque" w:cs="DecoType Naskh Variants"/>
          <w:b/>
          <w:bCs/>
          <w:sz w:val="56"/>
          <w:szCs w:val="56"/>
          <w:rtl/>
          <w14:shadow w14:blurRad="50800" w14:dist="38100" w14:dir="13500000" w14:sx="100000" w14:sy="100000" w14:kx="0" w14:ky="0" w14:algn="br">
            <w14:srgbClr w14:val="000000">
              <w14:alpha w14:val="60000"/>
            </w14:srgbClr>
          </w14:shadow>
          <w14:textOutline w14:w="9525" w14:cap="rnd" w14:cmpd="sng" w14:algn="ctr">
            <w14:solidFill>
              <w14:schemeClr w14:val="tx1">
                <w14:lumMod w14:val="85000"/>
                <w14:lumOff w14:val="15000"/>
              </w14:schemeClr>
            </w14:solidFill>
            <w14:prstDash w14:val="solid"/>
            <w14:bevel/>
          </w14:textOutline>
        </w:rPr>
        <w:t>فجزاهم الله كل ال</w:t>
      </w:r>
      <w:r w:rsidRPr="00697E65">
        <w:rPr>
          <w:rFonts w:ascii="AGA Arabesque" w:hAnsi="AGA Arabesque" w:cs="DecoType Naskh Variants" w:hint="cs"/>
          <w:b/>
          <w:bCs/>
          <w:sz w:val="56"/>
          <w:szCs w:val="56"/>
          <w:rtl/>
          <w14:shadow w14:blurRad="50800" w14:dist="38100" w14:dir="13500000" w14:sx="100000" w14:sy="100000" w14:kx="0" w14:ky="0" w14:algn="br">
            <w14:srgbClr w14:val="000000">
              <w14:alpha w14:val="60000"/>
            </w14:srgbClr>
          </w14:shadow>
          <w14:textOutline w14:w="9525" w14:cap="rnd" w14:cmpd="sng" w14:algn="ctr">
            <w14:solidFill>
              <w14:schemeClr w14:val="tx1">
                <w14:lumMod w14:val="85000"/>
                <w14:lumOff w14:val="15000"/>
              </w14:schemeClr>
            </w14:solidFill>
            <w14:prstDash w14:val="solid"/>
            <w14:bevel/>
          </w14:textOutline>
        </w:rPr>
        <w:t>خير</w:t>
      </w:r>
    </w:p>
    <w:p w:rsidR="00CC3DCB" w:rsidRPr="00C430DC" w:rsidRDefault="00FC13EA" w:rsidP="006C5B22">
      <w:pPr>
        <w:pStyle w:val="ac"/>
        <w:rPr>
          <w:rtl/>
        </w:rPr>
      </w:pPr>
      <w:bookmarkStart w:id="2" w:name="_Toc14085781"/>
      <w:bookmarkStart w:id="3" w:name="_Toc14087731"/>
      <w:r w:rsidRPr="00C430DC">
        <w:rPr>
          <w:rFonts w:hint="cs"/>
          <w:rtl/>
        </w:rPr>
        <w:lastRenderedPageBreak/>
        <w:t>ملخص</w:t>
      </w:r>
      <w:r w:rsidR="00431011" w:rsidRPr="00C430DC">
        <w:rPr>
          <w:rFonts w:hint="cs"/>
          <w:rtl/>
        </w:rPr>
        <w:t>:</w:t>
      </w:r>
      <w:bookmarkEnd w:id="2"/>
      <w:bookmarkEnd w:id="3"/>
    </w:p>
    <w:p w:rsidR="00CC3DCB" w:rsidRDefault="006D4AAC" w:rsidP="002A508E">
      <w:pPr>
        <w:jc w:val="both"/>
        <w:rPr>
          <w:sz w:val="28"/>
          <w:szCs w:val="28"/>
          <w:rtl/>
        </w:rPr>
      </w:pPr>
      <w:r>
        <w:rPr>
          <w:rFonts w:hint="cs"/>
          <w:sz w:val="28"/>
          <w:szCs w:val="28"/>
          <w:rtl/>
        </w:rPr>
        <w:t xml:space="preserve">يتناول هذا البحث جزءً هاماً من نظرية العقد و هو مدى انصراف أثر العقد بالنسبة إلى الغير , فالمبدأ أن اثر العقد يقتصر على عاقديه و من يمثلانه في التعاقد . و إذا كان الشرع الحنيف هو مصدر ترتيب أثر العقد في الفقه الإسلامي , فإن إرادة المتعاقدين أو إرادة القانون هي التي ترتب أثر العقد في القانون الوضعي . </w:t>
      </w:r>
      <w:r w:rsidR="00490A28">
        <w:rPr>
          <w:rFonts w:hint="cs"/>
          <w:sz w:val="28"/>
          <w:szCs w:val="28"/>
          <w:rtl/>
        </w:rPr>
        <w:t>كما يفترض</w:t>
      </w:r>
      <w:r>
        <w:rPr>
          <w:rFonts w:hint="cs"/>
          <w:sz w:val="28"/>
          <w:szCs w:val="28"/>
          <w:rtl/>
        </w:rPr>
        <w:t xml:space="preserve"> مبدأ نسبية أثر العقد </w:t>
      </w:r>
      <w:r w:rsidR="00490A28">
        <w:rPr>
          <w:rFonts w:hint="cs"/>
          <w:sz w:val="28"/>
          <w:szCs w:val="28"/>
          <w:rtl/>
        </w:rPr>
        <w:t xml:space="preserve">بين أطرافه وجوب ألّا يؤدي نفاذ العقد إلى المساس بحقوق الغير . و يدخل في حكم طرفي العقد من يمثلانه في التعاقد كالخلف العام. و لكن مع ذلك فهناك حالات يعتبر في الخلف العام من الغير كما لو نص العقد أو القانون على ذلك او كانت طبيعة الالتزام تفرض ذلك. </w:t>
      </w:r>
      <w:r w:rsidR="005A1FB1">
        <w:rPr>
          <w:rFonts w:hint="cs"/>
          <w:sz w:val="28"/>
          <w:szCs w:val="28"/>
          <w:rtl/>
        </w:rPr>
        <w:t>أما الخلف الخاص فالأصل أنه من الغير لكن يمكن أن تنصرف إليه آثار العقد</w:t>
      </w:r>
      <w:r w:rsidR="009A7056">
        <w:rPr>
          <w:rFonts w:hint="cs"/>
          <w:sz w:val="28"/>
          <w:szCs w:val="28"/>
          <w:rtl/>
        </w:rPr>
        <w:t xml:space="preserve"> ضمن شروط و هي أن يكون عقد السلف سابقاً على الخلف الخاص , و أن يكون الحق الناشئ من عقد السلف من مستلزمات الشيء , و أن يكون الخلف الخاص على علم بتلك الحقوق و الالتزامات.</w:t>
      </w:r>
    </w:p>
    <w:p w:rsidR="00133C0F" w:rsidRDefault="00133C0F" w:rsidP="002A508E">
      <w:pPr>
        <w:jc w:val="both"/>
        <w:rPr>
          <w:sz w:val="28"/>
          <w:szCs w:val="28"/>
          <w:rtl/>
        </w:rPr>
      </w:pPr>
      <w:r>
        <w:rPr>
          <w:rFonts w:hint="cs"/>
          <w:sz w:val="28"/>
          <w:szCs w:val="28"/>
          <w:rtl/>
        </w:rPr>
        <w:t xml:space="preserve">كما يعتبر الدائن أيضاً من الغير , و قد يتأثر بالتصرفات التي يجريها مدينه إذا أدت إلى زيادة التزامات المدين </w:t>
      </w:r>
      <w:r w:rsidR="00DF5EA9">
        <w:rPr>
          <w:rFonts w:hint="cs"/>
          <w:sz w:val="28"/>
          <w:szCs w:val="28"/>
          <w:rtl/>
        </w:rPr>
        <w:t xml:space="preserve">و أنقصت من الضمان العام للدائنين , و لذلك يحق للدائن استعمال بعض الوسائل القانونية </w:t>
      </w:r>
      <w:r w:rsidR="002A508E">
        <w:rPr>
          <w:rFonts w:hint="cs"/>
          <w:sz w:val="28"/>
          <w:szCs w:val="28"/>
          <w:rtl/>
        </w:rPr>
        <w:t>للحفاظ على الضمان العام للدائنين</w:t>
      </w:r>
      <w:r w:rsidR="00DF5EA9">
        <w:rPr>
          <w:rFonts w:hint="cs"/>
          <w:sz w:val="28"/>
          <w:szCs w:val="28"/>
          <w:rtl/>
        </w:rPr>
        <w:t xml:space="preserve"> و هذه الوسائل هي: دعوى شهر الإعسار و دعوى الصورية و دعوى عدم نفاذ التصرف و الدعوى غير المباشرة. </w:t>
      </w:r>
    </w:p>
    <w:p w:rsidR="003231B3" w:rsidRDefault="00BF78DE" w:rsidP="003231B3">
      <w:pPr>
        <w:jc w:val="both"/>
        <w:rPr>
          <w:rFonts w:ascii="Simplified Arabic" w:hAnsi="Simplified Arabic" w:cs="Simplified Arabic"/>
          <w:sz w:val="32"/>
          <w:szCs w:val="32"/>
          <w:rtl/>
        </w:rPr>
      </w:pPr>
      <w:r w:rsidRPr="003231B3">
        <w:rPr>
          <w:rFonts w:asciiTheme="minorBidi" w:hAnsiTheme="minorBidi"/>
          <w:sz w:val="28"/>
          <w:szCs w:val="28"/>
          <w:rtl/>
        </w:rPr>
        <w:t xml:space="preserve">كما يتناول البحث الاستثناءات التي ترد على مبدأ الأثر النسبي للعقد من حيث الأشخاص </w:t>
      </w:r>
      <w:r w:rsidR="003231B3" w:rsidRPr="003231B3">
        <w:rPr>
          <w:rFonts w:asciiTheme="minorBidi" w:hAnsiTheme="minorBidi"/>
          <w:sz w:val="28"/>
          <w:szCs w:val="28"/>
          <w:rtl/>
        </w:rPr>
        <w:t>و في جميع الأحوال فإن تلك الاستثناءات لا يمكن أن ترتب التزاماً على عاتق الغير دون إرادته كما هو الحال بالنسبة للتعهد عن الغير</w:t>
      </w:r>
      <w:r w:rsidR="003231B3" w:rsidRPr="003231B3">
        <w:rPr>
          <w:rFonts w:asciiTheme="minorBidi" w:eastAsia="Times New Roman" w:hAnsiTheme="minorBidi"/>
          <w:color w:val="000000"/>
          <w:sz w:val="28"/>
          <w:szCs w:val="28"/>
          <w:rtl/>
        </w:rPr>
        <w:t>, لكن من الممكن أن تنشئ له حقاً كما في حالة الاشتراط لمصلحة الغير</w:t>
      </w:r>
      <w:r w:rsidR="003231B3">
        <w:rPr>
          <w:rFonts w:ascii="Simplified Arabic" w:hAnsi="Simplified Arabic" w:cs="Simplified Arabic" w:hint="cs"/>
          <w:sz w:val="32"/>
          <w:szCs w:val="32"/>
          <w:rtl/>
        </w:rPr>
        <w:t>.</w:t>
      </w:r>
    </w:p>
    <w:p w:rsidR="00BF78DE" w:rsidRPr="00E06399" w:rsidRDefault="00E06399" w:rsidP="003231B3">
      <w:pPr>
        <w:jc w:val="both"/>
        <w:rPr>
          <w:rFonts w:asciiTheme="minorBidi" w:hAnsiTheme="minorBidi"/>
          <w:sz w:val="28"/>
          <w:szCs w:val="28"/>
          <w:rtl/>
        </w:rPr>
      </w:pPr>
      <w:r w:rsidRPr="00E06399">
        <w:rPr>
          <w:rFonts w:asciiTheme="minorBidi" w:hAnsiTheme="minorBidi"/>
          <w:sz w:val="28"/>
          <w:szCs w:val="28"/>
          <w:rtl/>
        </w:rPr>
        <w:t>التعهد عن الغير</w:t>
      </w:r>
      <w:r w:rsidR="003231B3" w:rsidRPr="00E06399">
        <w:rPr>
          <w:rFonts w:asciiTheme="minorBidi" w:hAnsiTheme="minorBidi"/>
          <w:sz w:val="28"/>
          <w:szCs w:val="28"/>
          <w:rtl/>
        </w:rPr>
        <w:t xml:space="preserve"> </w:t>
      </w:r>
      <w:r w:rsidR="00D119A4">
        <w:rPr>
          <w:rFonts w:asciiTheme="minorBidi" w:hAnsiTheme="minorBidi" w:hint="cs"/>
          <w:sz w:val="28"/>
          <w:szCs w:val="28"/>
          <w:rtl/>
        </w:rPr>
        <w:t>يمكن أن يرتب التزاماً بذمة الغير بشرط أن يقبل بذلك و بالتالي ينشأ عقد</w:t>
      </w:r>
      <w:r w:rsidR="00931EE5">
        <w:rPr>
          <w:rFonts w:asciiTheme="minorBidi" w:hAnsiTheme="minorBidi" w:hint="cs"/>
          <w:sz w:val="28"/>
          <w:szCs w:val="28"/>
          <w:rtl/>
        </w:rPr>
        <w:t>اً</w:t>
      </w:r>
      <w:r w:rsidR="00D119A4">
        <w:rPr>
          <w:rFonts w:asciiTheme="minorBidi" w:hAnsiTheme="minorBidi" w:hint="cs"/>
          <w:sz w:val="28"/>
          <w:szCs w:val="28"/>
          <w:rtl/>
        </w:rPr>
        <w:t xml:space="preserve"> جديد</w:t>
      </w:r>
      <w:r w:rsidR="00931EE5">
        <w:rPr>
          <w:rFonts w:asciiTheme="minorBidi" w:hAnsiTheme="minorBidi" w:hint="cs"/>
          <w:sz w:val="28"/>
          <w:szCs w:val="28"/>
          <w:rtl/>
        </w:rPr>
        <w:t>اً</w:t>
      </w:r>
      <w:r w:rsidR="00D119A4">
        <w:rPr>
          <w:rFonts w:asciiTheme="minorBidi" w:hAnsiTheme="minorBidi" w:hint="cs"/>
          <w:sz w:val="28"/>
          <w:szCs w:val="28"/>
          <w:rtl/>
        </w:rPr>
        <w:t xml:space="preserve"> بين المتعهد و الغير و يكون مستقلاً عن العقد الاول بين المتعهِّد و المتعهد له, </w:t>
      </w:r>
      <w:r w:rsidR="00931EE5">
        <w:rPr>
          <w:rFonts w:asciiTheme="minorBidi" w:hAnsiTheme="minorBidi" w:hint="cs"/>
          <w:sz w:val="28"/>
          <w:szCs w:val="28"/>
          <w:rtl/>
        </w:rPr>
        <w:t>و تنتهي حينها مهمة المتعهد تجاه و ليس له علاقة بامتناع الغير عن تنفيذ الالتزام بعد ذلك.</w:t>
      </w:r>
    </w:p>
    <w:p w:rsidR="005276FA" w:rsidRPr="005276FA" w:rsidRDefault="00CE1575" w:rsidP="003D6E03">
      <w:pPr>
        <w:jc w:val="both"/>
        <w:rPr>
          <w:rFonts w:asciiTheme="minorBidi" w:hAnsiTheme="minorBidi"/>
          <w:sz w:val="28"/>
          <w:szCs w:val="28"/>
        </w:rPr>
      </w:pPr>
      <w:r w:rsidRPr="005276FA">
        <w:rPr>
          <w:rFonts w:asciiTheme="minorBidi" w:hAnsiTheme="minorBidi"/>
          <w:sz w:val="28"/>
          <w:szCs w:val="28"/>
          <w:rtl/>
        </w:rPr>
        <w:t xml:space="preserve">كما يعد مفهوم الاشتراط لمصلحة الغير استثناءً من مبدأ الأثر النسبي للعقد لأنه يؤدي إلى امتداد </w:t>
      </w:r>
      <w:r w:rsidRPr="005276FA">
        <w:rPr>
          <w:rFonts w:asciiTheme="minorBidi" w:hAnsiTheme="minorBidi" w:hint="cs"/>
          <w:sz w:val="28"/>
          <w:szCs w:val="28"/>
          <w:rtl/>
        </w:rPr>
        <w:t>أ</w:t>
      </w:r>
      <w:r w:rsidRPr="005276FA">
        <w:rPr>
          <w:rFonts w:asciiTheme="minorBidi" w:hAnsiTheme="minorBidi"/>
          <w:sz w:val="28"/>
          <w:szCs w:val="28"/>
          <w:rtl/>
        </w:rPr>
        <w:t>ثره للغير و ترتيب الحقوق له دون الالتزامات</w:t>
      </w:r>
      <w:r w:rsidRPr="005276FA">
        <w:rPr>
          <w:rFonts w:asciiTheme="minorBidi" w:hAnsiTheme="minorBidi" w:hint="cs"/>
          <w:sz w:val="28"/>
          <w:szCs w:val="28"/>
          <w:rtl/>
        </w:rPr>
        <w:t xml:space="preserve"> , و</w:t>
      </w:r>
      <w:r w:rsidRPr="005276FA">
        <w:rPr>
          <w:rFonts w:asciiTheme="minorBidi" w:hAnsiTheme="minorBidi"/>
          <w:sz w:val="28"/>
          <w:szCs w:val="28"/>
          <w:rtl/>
        </w:rPr>
        <w:t>لم تعرف قاعدة الاشتراط لمصلحة الغير في الفقه الإسلامي بهذه التسمية , لكن يوجد لها بعض التطبيقات المشابهة مثل نظام الوقف و اشتراط ال</w:t>
      </w:r>
      <w:r w:rsidR="008A6BBC" w:rsidRPr="005276FA">
        <w:rPr>
          <w:rFonts w:asciiTheme="minorBidi" w:hAnsiTheme="minorBidi"/>
          <w:sz w:val="28"/>
          <w:szCs w:val="28"/>
          <w:rtl/>
        </w:rPr>
        <w:t xml:space="preserve">ربح لشخص أجنبي عن العقد </w:t>
      </w:r>
      <w:r w:rsidR="008A6BBC" w:rsidRPr="005276FA">
        <w:rPr>
          <w:rFonts w:asciiTheme="minorBidi" w:hAnsiTheme="minorBidi" w:hint="cs"/>
          <w:sz w:val="28"/>
          <w:szCs w:val="28"/>
          <w:rtl/>
        </w:rPr>
        <w:t xml:space="preserve">, في هذا المفهوم يوجد ثلاثة أطراف , حيث </w:t>
      </w:r>
      <w:r w:rsidR="008A6BBC" w:rsidRPr="005276FA">
        <w:rPr>
          <w:rFonts w:asciiTheme="minorBidi" w:hAnsiTheme="minorBidi"/>
          <w:sz w:val="28"/>
          <w:szCs w:val="28"/>
          <w:rtl/>
          <w:lang w:bidi="ar-IQ"/>
        </w:rPr>
        <w:t>يتفق المشترط مع المتعهد على ترتيب حق للمستفيد</w:t>
      </w:r>
      <w:r w:rsidR="008A6BBC" w:rsidRPr="005276FA">
        <w:rPr>
          <w:rFonts w:asciiTheme="minorBidi" w:hAnsiTheme="minorBidi" w:hint="cs"/>
          <w:sz w:val="28"/>
          <w:szCs w:val="28"/>
          <w:rtl/>
          <w:lang w:bidi="ar-IQ"/>
        </w:rPr>
        <w:t xml:space="preserve"> ضمن شروط محددة ,</w:t>
      </w:r>
      <w:r w:rsidR="005276FA" w:rsidRPr="005276FA">
        <w:rPr>
          <w:rFonts w:ascii="Simplified Arabic" w:hAnsi="Simplified Arabic" w:cs="Simplified Arabic" w:hint="cs"/>
          <w:sz w:val="28"/>
          <w:szCs w:val="28"/>
          <w:rtl/>
        </w:rPr>
        <w:t xml:space="preserve"> </w:t>
      </w:r>
      <w:r w:rsidR="005276FA" w:rsidRPr="005276FA">
        <w:rPr>
          <w:rFonts w:asciiTheme="minorBidi" w:hAnsiTheme="minorBidi" w:hint="cs"/>
          <w:sz w:val="28"/>
          <w:szCs w:val="28"/>
          <w:rtl/>
        </w:rPr>
        <w:t>و هي</w:t>
      </w:r>
      <w:r w:rsidR="005276FA" w:rsidRPr="005276FA">
        <w:rPr>
          <w:rFonts w:asciiTheme="minorBidi" w:hAnsiTheme="minorBidi"/>
          <w:sz w:val="28"/>
          <w:szCs w:val="28"/>
          <w:rtl/>
        </w:rPr>
        <w:t xml:space="preserve"> أن يتعاقد المشترط باسمه , و أن </w:t>
      </w:r>
      <w:r w:rsidR="005276FA" w:rsidRPr="005276FA">
        <w:rPr>
          <w:rFonts w:asciiTheme="minorBidi" w:hAnsiTheme="minorBidi" w:hint="cs"/>
          <w:sz w:val="28"/>
          <w:szCs w:val="28"/>
          <w:rtl/>
        </w:rPr>
        <w:t>انصراف</w:t>
      </w:r>
      <w:r w:rsidR="005276FA" w:rsidRPr="005276FA">
        <w:rPr>
          <w:rFonts w:asciiTheme="minorBidi" w:hAnsiTheme="minorBidi"/>
          <w:sz w:val="28"/>
          <w:szCs w:val="28"/>
          <w:rtl/>
        </w:rPr>
        <w:t xml:space="preserve"> إرادة المتعاقدين إلى انشاء حق مباشر للمنتفع , و وجود مصلحة شخصية مشروعة للمشترط , مع ضرورة وجود المنتفع وقت تنفيذ الاشتراط.</w:t>
      </w:r>
      <w:r w:rsidR="00FC2D3E">
        <w:rPr>
          <w:rFonts w:asciiTheme="minorBidi" w:hAnsiTheme="minorBidi" w:hint="cs"/>
          <w:sz w:val="28"/>
          <w:szCs w:val="28"/>
          <w:rtl/>
        </w:rPr>
        <w:t xml:space="preserve"> كما جرى استعراض العلاقة بين المتعهد و المشترط و المستفيد , و أبرز تطبيقات الاشتراط لمصلحة الغير في الواقع العملي مثل عقد التأمين و عقد امتياز المرافق العامة و عقد النقل و عقد المقاولة</w:t>
      </w:r>
      <w:r w:rsidR="003D6E03">
        <w:rPr>
          <w:rFonts w:asciiTheme="minorBidi" w:hAnsiTheme="minorBidi" w:hint="cs"/>
          <w:sz w:val="28"/>
          <w:szCs w:val="28"/>
          <w:rtl/>
        </w:rPr>
        <w:t>, و في النهاية فقد تم استعراض أهم النتائج التي جرى استخلاصها من مجريات البحث.</w:t>
      </w:r>
    </w:p>
    <w:p w:rsidR="00CC3DCB" w:rsidRDefault="00CC3DCB" w:rsidP="005B692D">
      <w:pPr>
        <w:jc w:val="both"/>
        <w:rPr>
          <w:rFonts w:ascii="Simplified Arabic" w:hAnsi="Simplified Arabic" w:cs="Simplified Arabic"/>
          <w:sz w:val="32"/>
          <w:szCs w:val="32"/>
          <w:rtl/>
        </w:rPr>
      </w:pPr>
    </w:p>
    <w:p w:rsidR="00CB2D23" w:rsidRPr="00C430DC" w:rsidRDefault="004B7E09" w:rsidP="006C5B22">
      <w:pPr>
        <w:pStyle w:val="ac"/>
        <w:rPr>
          <w:rtl/>
        </w:rPr>
      </w:pPr>
      <w:bookmarkStart w:id="4" w:name="_Toc14085782"/>
      <w:bookmarkStart w:id="5" w:name="_Toc14087732"/>
      <w:r w:rsidRPr="00C430DC">
        <w:rPr>
          <w:rtl/>
        </w:rPr>
        <w:lastRenderedPageBreak/>
        <w:t xml:space="preserve">مقدمة </w:t>
      </w:r>
      <w:r w:rsidRPr="00C430DC">
        <w:rPr>
          <w:rStyle w:val="1Char"/>
          <w:rFonts w:asciiTheme="minorHAnsi" w:eastAsiaTheme="minorHAnsi" w:hAnsiTheme="minorHAnsi"/>
          <w:b w:val="0"/>
          <w:bCs w:val="0"/>
          <w:color w:val="auto"/>
          <w:sz w:val="22"/>
          <w:szCs w:val="22"/>
          <w:rtl/>
        </w:rPr>
        <w:t>:</w:t>
      </w:r>
      <w:bookmarkEnd w:id="4"/>
      <w:bookmarkEnd w:id="5"/>
    </w:p>
    <w:p w:rsidR="002A53F6" w:rsidRPr="0012768B" w:rsidRDefault="00697E65" w:rsidP="005B692D">
      <w:pPr>
        <w:jc w:val="both"/>
        <w:rPr>
          <w:rFonts w:ascii="Simplified Arabic" w:hAnsi="Simplified Arabic" w:cs="Simplified Arabic"/>
          <w:sz w:val="28"/>
          <w:szCs w:val="28"/>
          <w:rtl/>
        </w:rPr>
      </w:pPr>
      <w:r w:rsidRPr="0012768B">
        <w:rPr>
          <w:rFonts w:ascii="Simplified Arabic" w:hAnsi="Simplified Arabic" w:cs="Simplified Arabic" w:hint="cs"/>
          <w:sz w:val="28"/>
          <w:szCs w:val="28"/>
          <w:rtl/>
        </w:rPr>
        <w:t xml:space="preserve">الحمد لله الذي هدانا سبل السلام </w:t>
      </w:r>
      <w:r w:rsidR="002A53F6" w:rsidRPr="0012768B">
        <w:rPr>
          <w:rFonts w:ascii="Simplified Arabic" w:hAnsi="Simplified Arabic" w:cs="Simplified Arabic" w:hint="cs"/>
          <w:sz w:val="28"/>
          <w:szCs w:val="28"/>
          <w:rtl/>
        </w:rPr>
        <w:t>, و جعل لنا القرآن هادياً من النور إلى الظلام , و الصلاة و السلام على من بذكره يطيب الكلام و على آله و الصحب الكرام و سلِّم تسليماً كثيراً,</w:t>
      </w:r>
    </w:p>
    <w:p w:rsidR="00697E65" w:rsidRPr="00C430DC" w:rsidRDefault="002A53F6" w:rsidP="005B692D">
      <w:pPr>
        <w:jc w:val="both"/>
        <w:rPr>
          <w:rFonts w:ascii="Simplified Arabic" w:hAnsi="Simplified Arabic" w:cs="Simplified Arabic"/>
          <w:b/>
          <w:bCs/>
          <w:sz w:val="28"/>
          <w:szCs w:val="28"/>
          <w:rtl/>
        </w:rPr>
      </w:pPr>
      <w:r w:rsidRPr="00C430DC">
        <w:rPr>
          <w:rFonts w:ascii="Simplified Arabic" w:hAnsi="Simplified Arabic" w:cs="Simplified Arabic" w:hint="cs"/>
          <w:b/>
          <w:bCs/>
          <w:sz w:val="28"/>
          <w:szCs w:val="28"/>
          <w:rtl/>
        </w:rPr>
        <w:t xml:space="preserve"> أما بعد :</w:t>
      </w:r>
      <w:r w:rsidR="004B7E09" w:rsidRPr="00C430DC">
        <w:rPr>
          <w:rFonts w:ascii="Simplified Arabic" w:hAnsi="Simplified Arabic" w:cs="Simplified Arabic"/>
          <w:b/>
          <w:bCs/>
          <w:sz w:val="28"/>
          <w:szCs w:val="28"/>
          <w:rtl/>
        </w:rPr>
        <w:t xml:space="preserve"> </w:t>
      </w:r>
    </w:p>
    <w:p w:rsidR="002A53F6" w:rsidRPr="0012768B" w:rsidRDefault="004B7E09" w:rsidP="002A53F6">
      <w:pPr>
        <w:jc w:val="both"/>
        <w:rPr>
          <w:rFonts w:ascii="Simplified Arabic" w:hAnsi="Simplified Arabic" w:cs="Simplified Arabic"/>
          <w:sz w:val="28"/>
          <w:szCs w:val="28"/>
          <w:rtl/>
        </w:rPr>
      </w:pPr>
      <w:r w:rsidRPr="0012768B">
        <w:rPr>
          <w:rFonts w:ascii="Simplified Arabic" w:hAnsi="Simplified Arabic" w:cs="Simplified Arabic"/>
          <w:sz w:val="28"/>
          <w:szCs w:val="28"/>
          <w:rtl/>
        </w:rPr>
        <w:t xml:space="preserve">يستطيع الإنسان </w:t>
      </w:r>
      <w:r w:rsidR="002A53F6" w:rsidRPr="0012768B">
        <w:rPr>
          <w:rFonts w:ascii="Simplified Arabic" w:hAnsi="Simplified Arabic" w:cs="Simplified Arabic" w:hint="cs"/>
          <w:sz w:val="28"/>
          <w:szCs w:val="28"/>
          <w:rtl/>
        </w:rPr>
        <w:t>أن يبرم ما يشاء من العقود</w:t>
      </w:r>
      <w:r w:rsidRPr="0012768B">
        <w:rPr>
          <w:rFonts w:ascii="Simplified Arabic" w:hAnsi="Simplified Arabic" w:cs="Simplified Arabic"/>
          <w:sz w:val="28"/>
          <w:szCs w:val="28"/>
          <w:rtl/>
        </w:rPr>
        <w:t xml:space="preserve"> </w:t>
      </w:r>
      <w:r w:rsidR="008D539B" w:rsidRPr="0012768B">
        <w:rPr>
          <w:rFonts w:ascii="Simplified Arabic" w:hAnsi="Simplified Arabic" w:cs="Simplified Arabic"/>
          <w:sz w:val="28"/>
          <w:szCs w:val="28"/>
          <w:rtl/>
        </w:rPr>
        <w:t>بموجب إرادته الحرة السليمة</w:t>
      </w:r>
      <w:r w:rsidRPr="0012768B">
        <w:rPr>
          <w:rFonts w:ascii="Simplified Arabic" w:hAnsi="Simplified Arabic" w:cs="Simplified Arabic"/>
          <w:sz w:val="28"/>
          <w:szCs w:val="28"/>
          <w:rtl/>
        </w:rPr>
        <w:t xml:space="preserve"> , </w:t>
      </w:r>
      <w:r w:rsidR="00E26F4D" w:rsidRPr="0012768B">
        <w:rPr>
          <w:rFonts w:ascii="Simplified Arabic" w:hAnsi="Simplified Arabic" w:cs="Simplified Arabic"/>
          <w:sz w:val="28"/>
          <w:szCs w:val="28"/>
          <w:rtl/>
        </w:rPr>
        <w:t xml:space="preserve">و لذلك </w:t>
      </w:r>
      <w:r w:rsidR="002A53F6" w:rsidRPr="0012768B">
        <w:rPr>
          <w:rFonts w:ascii="Simplified Arabic" w:hAnsi="Simplified Arabic" w:cs="Simplified Arabic" w:hint="cs"/>
          <w:sz w:val="28"/>
          <w:szCs w:val="28"/>
          <w:rtl/>
        </w:rPr>
        <w:t>فإن المنطق</w:t>
      </w:r>
      <w:r w:rsidR="00E26F4D" w:rsidRPr="0012768B">
        <w:rPr>
          <w:rFonts w:ascii="Simplified Arabic" w:hAnsi="Simplified Arabic" w:cs="Simplified Arabic"/>
          <w:sz w:val="28"/>
          <w:szCs w:val="28"/>
          <w:rtl/>
        </w:rPr>
        <w:t xml:space="preserve"> </w:t>
      </w:r>
      <w:r w:rsidR="002A53F6" w:rsidRPr="0012768B">
        <w:rPr>
          <w:rFonts w:ascii="Simplified Arabic" w:hAnsi="Simplified Arabic" w:cs="Simplified Arabic" w:hint="cs"/>
          <w:sz w:val="28"/>
          <w:szCs w:val="28"/>
          <w:rtl/>
        </w:rPr>
        <w:t>يفترض</w:t>
      </w:r>
      <w:r w:rsidRPr="0012768B">
        <w:rPr>
          <w:rFonts w:ascii="Simplified Arabic" w:hAnsi="Simplified Arabic" w:cs="Simplified Arabic"/>
          <w:sz w:val="28"/>
          <w:szCs w:val="28"/>
          <w:rtl/>
        </w:rPr>
        <w:t xml:space="preserve"> </w:t>
      </w:r>
      <w:r w:rsidR="00E26F4D" w:rsidRPr="0012768B">
        <w:rPr>
          <w:rFonts w:ascii="Simplified Arabic" w:hAnsi="Simplified Arabic" w:cs="Simplified Arabic"/>
          <w:sz w:val="28"/>
          <w:szCs w:val="28"/>
          <w:rtl/>
        </w:rPr>
        <w:t>أن</w:t>
      </w:r>
      <w:r w:rsidRPr="0012768B">
        <w:rPr>
          <w:rFonts w:ascii="Simplified Arabic" w:hAnsi="Simplified Arabic" w:cs="Simplified Arabic"/>
          <w:sz w:val="28"/>
          <w:szCs w:val="28"/>
          <w:rtl/>
        </w:rPr>
        <w:t xml:space="preserve"> تنصرف</w:t>
      </w:r>
      <w:r w:rsidR="00BF1E26" w:rsidRPr="0012768B">
        <w:rPr>
          <w:rFonts w:ascii="Simplified Arabic" w:hAnsi="Simplified Arabic" w:cs="Simplified Arabic" w:hint="cs"/>
          <w:sz w:val="28"/>
          <w:szCs w:val="28"/>
          <w:rtl/>
        </w:rPr>
        <w:t xml:space="preserve"> إليه</w:t>
      </w:r>
      <w:r w:rsidRPr="0012768B">
        <w:rPr>
          <w:rFonts w:ascii="Simplified Arabic" w:hAnsi="Simplified Arabic" w:cs="Simplified Arabic"/>
          <w:sz w:val="28"/>
          <w:szCs w:val="28"/>
          <w:rtl/>
        </w:rPr>
        <w:t xml:space="preserve"> </w:t>
      </w:r>
      <w:r w:rsidR="00E26F4D" w:rsidRPr="0012768B">
        <w:rPr>
          <w:rFonts w:ascii="Simplified Arabic" w:hAnsi="Simplified Arabic" w:cs="Simplified Arabic"/>
          <w:sz w:val="28"/>
          <w:szCs w:val="28"/>
          <w:rtl/>
        </w:rPr>
        <w:t>آثار</w:t>
      </w:r>
      <w:r w:rsidRPr="0012768B">
        <w:rPr>
          <w:rFonts w:ascii="Simplified Arabic" w:hAnsi="Simplified Arabic" w:cs="Simplified Arabic"/>
          <w:sz w:val="28"/>
          <w:szCs w:val="28"/>
          <w:rtl/>
        </w:rPr>
        <w:t xml:space="preserve"> </w:t>
      </w:r>
      <w:r w:rsidR="00E26F4D" w:rsidRPr="0012768B">
        <w:rPr>
          <w:rFonts w:ascii="Simplified Arabic" w:hAnsi="Simplified Arabic" w:cs="Simplified Arabic"/>
          <w:sz w:val="28"/>
          <w:szCs w:val="28"/>
          <w:rtl/>
        </w:rPr>
        <w:t xml:space="preserve">إرادته من حقوق </w:t>
      </w:r>
      <w:r w:rsidR="008D539B" w:rsidRPr="0012768B">
        <w:rPr>
          <w:rFonts w:ascii="Simplified Arabic" w:hAnsi="Simplified Arabic" w:cs="Simplified Arabic" w:hint="cs"/>
          <w:sz w:val="28"/>
          <w:szCs w:val="28"/>
          <w:rtl/>
        </w:rPr>
        <w:t xml:space="preserve">و </w:t>
      </w:r>
      <w:r w:rsidR="00E26F4D" w:rsidRPr="0012768B">
        <w:rPr>
          <w:rFonts w:ascii="Simplified Arabic" w:hAnsi="Simplified Arabic" w:cs="Simplified Arabic"/>
          <w:sz w:val="28"/>
          <w:szCs w:val="28"/>
          <w:rtl/>
        </w:rPr>
        <w:t xml:space="preserve">التزامات </w:t>
      </w:r>
      <w:r w:rsidR="008D539B" w:rsidRPr="0012768B">
        <w:rPr>
          <w:rFonts w:ascii="Simplified Arabic" w:hAnsi="Simplified Arabic" w:cs="Simplified Arabic" w:hint="cs"/>
          <w:sz w:val="28"/>
          <w:szCs w:val="28"/>
          <w:rtl/>
        </w:rPr>
        <w:t>تطبيقا لمبدأ</w:t>
      </w:r>
      <w:r w:rsidR="00E26F4D" w:rsidRPr="0012768B">
        <w:rPr>
          <w:rFonts w:ascii="Simplified Arabic" w:hAnsi="Simplified Arabic" w:cs="Simplified Arabic"/>
          <w:sz w:val="28"/>
          <w:szCs w:val="28"/>
          <w:rtl/>
        </w:rPr>
        <w:t xml:space="preserve"> حرية التعاقد  </w:t>
      </w:r>
      <w:r w:rsidR="00283BB4" w:rsidRPr="0012768B">
        <w:rPr>
          <w:rFonts w:ascii="Simplified Arabic" w:hAnsi="Simplified Arabic" w:cs="Simplified Arabic"/>
          <w:sz w:val="28"/>
          <w:szCs w:val="28"/>
          <w:rtl/>
        </w:rPr>
        <w:t xml:space="preserve">ذلك أن الإرادة التي لا يعتريها عيب هي مناط التعاقد </w:t>
      </w:r>
      <w:r w:rsidR="00CB2D23" w:rsidRPr="0012768B">
        <w:rPr>
          <w:rFonts w:ascii="Simplified Arabic" w:hAnsi="Simplified Arabic" w:cs="Simplified Arabic" w:hint="cs"/>
          <w:sz w:val="28"/>
          <w:szCs w:val="28"/>
          <w:rtl/>
        </w:rPr>
        <w:t>حيث</w:t>
      </w:r>
      <w:r w:rsidR="00283BB4" w:rsidRPr="0012768B">
        <w:rPr>
          <w:rFonts w:ascii="Simplified Arabic" w:hAnsi="Simplified Arabic" w:cs="Simplified Arabic"/>
          <w:sz w:val="28"/>
          <w:szCs w:val="28"/>
          <w:rtl/>
        </w:rPr>
        <w:t xml:space="preserve"> تجعل العقد نافذاً بحق أطرافه </w:t>
      </w:r>
      <w:r w:rsidR="008D539B" w:rsidRPr="0012768B">
        <w:rPr>
          <w:rFonts w:ascii="Simplified Arabic" w:hAnsi="Simplified Arabic" w:cs="Simplified Arabic" w:hint="cs"/>
          <w:sz w:val="28"/>
          <w:szCs w:val="28"/>
          <w:rtl/>
        </w:rPr>
        <w:t xml:space="preserve">طالما أنه </w:t>
      </w:r>
      <w:r w:rsidR="002A53F6" w:rsidRPr="0012768B">
        <w:rPr>
          <w:rFonts w:ascii="Simplified Arabic" w:hAnsi="Simplified Arabic" w:cs="Simplified Arabic" w:hint="cs"/>
          <w:sz w:val="28"/>
          <w:szCs w:val="28"/>
          <w:rtl/>
        </w:rPr>
        <w:t>ينبع</w:t>
      </w:r>
      <w:r w:rsidR="008D539B" w:rsidRPr="0012768B">
        <w:rPr>
          <w:rFonts w:ascii="Simplified Arabic" w:hAnsi="Simplified Arabic" w:cs="Simplified Arabic" w:hint="cs"/>
          <w:sz w:val="28"/>
          <w:szCs w:val="28"/>
          <w:rtl/>
        </w:rPr>
        <w:t xml:space="preserve"> من سلطان إراداتهم</w:t>
      </w:r>
      <w:r w:rsidR="00283BB4" w:rsidRPr="0012768B">
        <w:rPr>
          <w:rFonts w:ascii="Simplified Arabic" w:hAnsi="Simplified Arabic" w:cs="Simplified Arabic"/>
          <w:sz w:val="28"/>
          <w:szCs w:val="28"/>
          <w:rtl/>
        </w:rPr>
        <w:t xml:space="preserve"> ,</w:t>
      </w:r>
      <w:r w:rsidR="00C51292" w:rsidRPr="0012768B">
        <w:rPr>
          <w:rFonts w:ascii="Simplified Arabic" w:hAnsi="Simplified Arabic" w:cs="Simplified Arabic" w:hint="cs"/>
          <w:sz w:val="28"/>
          <w:szCs w:val="28"/>
          <w:rtl/>
        </w:rPr>
        <w:t xml:space="preserve"> كما أنه لا يضير أن ينصرف أثر العقد إلى من سيرث الذمة المالية للمتعاقد و هو ما يسمى الخلف العام , أو من سيترتب له حق معين في ذمة المتعاقد </w:t>
      </w:r>
      <w:r w:rsidR="002A53F6" w:rsidRPr="0012768B">
        <w:rPr>
          <w:rFonts w:ascii="Simplified Arabic" w:hAnsi="Simplified Arabic" w:cs="Simplified Arabic" w:hint="cs"/>
          <w:sz w:val="28"/>
          <w:szCs w:val="28"/>
          <w:rtl/>
        </w:rPr>
        <w:t>و هو</w:t>
      </w:r>
      <w:r w:rsidR="00C51292" w:rsidRPr="0012768B">
        <w:rPr>
          <w:rFonts w:ascii="Simplified Arabic" w:hAnsi="Simplified Arabic" w:cs="Simplified Arabic" w:hint="cs"/>
          <w:sz w:val="28"/>
          <w:szCs w:val="28"/>
          <w:rtl/>
        </w:rPr>
        <w:t xml:space="preserve"> بالخلف الخاص , كما </w:t>
      </w:r>
      <w:r w:rsidR="002A53F6" w:rsidRPr="0012768B">
        <w:rPr>
          <w:rFonts w:ascii="Simplified Arabic" w:hAnsi="Simplified Arabic" w:cs="Simplified Arabic" w:hint="cs"/>
          <w:sz w:val="28"/>
          <w:szCs w:val="28"/>
          <w:rtl/>
        </w:rPr>
        <w:t>قد</w:t>
      </w:r>
      <w:r w:rsidR="00C51292" w:rsidRPr="0012768B">
        <w:rPr>
          <w:rFonts w:ascii="Simplified Arabic" w:hAnsi="Simplified Arabic" w:cs="Simplified Arabic" w:hint="cs"/>
          <w:sz w:val="28"/>
          <w:szCs w:val="28"/>
          <w:rtl/>
        </w:rPr>
        <w:t xml:space="preserve"> ينصرف أثر العقد إلى دائني المتعاقد</w:t>
      </w:r>
      <w:r w:rsidR="002A53F6" w:rsidRPr="0012768B">
        <w:rPr>
          <w:rFonts w:ascii="Simplified Arabic" w:hAnsi="Simplified Arabic" w:cs="Simplified Arabic" w:hint="cs"/>
          <w:sz w:val="28"/>
          <w:szCs w:val="28"/>
          <w:rtl/>
        </w:rPr>
        <w:t>ين</w:t>
      </w:r>
      <w:r w:rsidR="00C51292" w:rsidRPr="0012768B">
        <w:rPr>
          <w:rFonts w:ascii="Simplified Arabic" w:hAnsi="Simplified Arabic" w:cs="Simplified Arabic" w:hint="cs"/>
          <w:sz w:val="28"/>
          <w:szCs w:val="28"/>
          <w:rtl/>
        </w:rPr>
        <w:t xml:space="preserve"> </w:t>
      </w:r>
      <w:r w:rsidR="002A53F6" w:rsidRPr="0012768B">
        <w:rPr>
          <w:rFonts w:ascii="Simplified Arabic" w:hAnsi="Simplified Arabic" w:cs="Simplified Arabic" w:hint="cs"/>
          <w:sz w:val="28"/>
          <w:szCs w:val="28"/>
          <w:rtl/>
        </w:rPr>
        <w:t>فيؤثر بذلك</w:t>
      </w:r>
      <w:r w:rsidR="00C51292" w:rsidRPr="0012768B">
        <w:rPr>
          <w:rFonts w:ascii="Simplified Arabic" w:hAnsi="Simplified Arabic" w:cs="Simplified Arabic" w:hint="cs"/>
          <w:sz w:val="28"/>
          <w:szCs w:val="28"/>
          <w:rtl/>
        </w:rPr>
        <w:t xml:space="preserve"> </w:t>
      </w:r>
      <w:r w:rsidR="002A53F6" w:rsidRPr="0012768B">
        <w:rPr>
          <w:rFonts w:ascii="Simplified Arabic" w:hAnsi="Simplified Arabic" w:cs="Simplified Arabic" w:hint="cs"/>
          <w:sz w:val="28"/>
          <w:szCs w:val="28"/>
          <w:rtl/>
        </w:rPr>
        <w:t>على</w:t>
      </w:r>
      <w:r w:rsidR="00C51292" w:rsidRPr="0012768B">
        <w:rPr>
          <w:rFonts w:ascii="Simplified Arabic" w:hAnsi="Simplified Arabic" w:cs="Simplified Arabic" w:hint="cs"/>
          <w:sz w:val="28"/>
          <w:szCs w:val="28"/>
          <w:rtl/>
        </w:rPr>
        <w:t xml:space="preserve"> الضمان العام لهم .</w:t>
      </w:r>
      <w:r w:rsidR="008D539B" w:rsidRPr="0012768B">
        <w:rPr>
          <w:rFonts w:ascii="Simplified Arabic" w:hAnsi="Simplified Arabic" w:cs="Simplified Arabic" w:hint="cs"/>
          <w:sz w:val="28"/>
          <w:szCs w:val="28"/>
          <w:rtl/>
        </w:rPr>
        <w:t xml:space="preserve"> و قد عرف القانون الروماني منذ القديم تطبيق مبدأ الأثر النسبي للعقد </w:t>
      </w:r>
      <w:r w:rsidR="005138C8" w:rsidRPr="0012768B">
        <w:rPr>
          <w:rFonts w:ascii="Simplified Arabic" w:hAnsi="Simplified Arabic" w:cs="Simplified Arabic" w:hint="cs"/>
          <w:sz w:val="28"/>
          <w:szCs w:val="28"/>
          <w:rtl/>
        </w:rPr>
        <w:t>حيث اعترف للغير بحق في عقد لم يكن طرفاً فيه , حيث كان من الممكن أن يبيع الابن شيئاً و يشترط</w:t>
      </w:r>
      <w:r w:rsidR="008D539B" w:rsidRPr="0012768B">
        <w:rPr>
          <w:rFonts w:ascii="Simplified Arabic" w:hAnsi="Simplified Arabic" w:cs="Simplified Arabic" w:hint="cs"/>
          <w:sz w:val="28"/>
          <w:szCs w:val="28"/>
          <w:rtl/>
        </w:rPr>
        <w:t xml:space="preserve"> </w:t>
      </w:r>
      <w:r w:rsidR="005138C8" w:rsidRPr="0012768B">
        <w:rPr>
          <w:rFonts w:ascii="Simplified Arabic" w:hAnsi="Simplified Arabic" w:cs="Simplified Arabic" w:hint="cs"/>
          <w:sz w:val="28"/>
          <w:szCs w:val="28"/>
          <w:rtl/>
        </w:rPr>
        <w:t>مرتب مدى الحياة لوالده</w:t>
      </w:r>
      <w:r w:rsidR="000B1091" w:rsidRPr="0012768B">
        <w:rPr>
          <w:rFonts w:ascii="Simplified Arabic" w:hAnsi="Simplified Arabic" w:cs="Simplified Arabic" w:hint="cs"/>
          <w:sz w:val="28"/>
          <w:szCs w:val="28"/>
          <w:rtl/>
        </w:rPr>
        <w:t xml:space="preserve"> أو </w:t>
      </w:r>
      <w:r w:rsidR="002A53F6" w:rsidRPr="0012768B">
        <w:rPr>
          <w:rFonts w:ascii="Simplified Arabic" w:hAnsi="Simplified Arabic" w:cs="Simplified Arabic" w:hint="cs"/>
          <w:sz w:val="28"/>
          <w:szCs w:val="28"/>
          <w:rtl/>
        </w:rPr>
        <w:t>أن يشترط</w:t>
      </w:r>
      <w:r w:rsidR="000B1091" w:rsidRPr="0012768B">
        <w:rPr>
          <w:rFonts w:ascii="Simplified Arabic" w:hAnsi="Simplified Arabic" w:cs="Simplified Arabic" w:hint="cs"/>
          <w:sz w:val="28"/>
          <w:szCs w:val="28"/>
          <w:rtl/>
        </w:rPr>
        <w:t xml:space="preserve"> المتعاقد حقاً لغيره في عقد العارية أو الوديعة</w:t>
      </w:r>
      <w:r w:rsidR="005138C8" w:rsidRPr="0012768B">
        <w:rPr>
          <w:rFonts w:ascii="Simplified Arabic" w:hAnsi="Simplified Arabic" w:cs="Simplified Arabic" w:hint="cs"/>
          <w:sz w:val="28"/>
          <w:szCs w:val="28"/>
          <w:rtl/>
        </w:rPr>
        <w:t xml:space="preserve"> , </w:t>
      </w:r>
      <w:r w:rsidR="002A53F6" w:rsidRPr="0012768B">
        <w:rPr>
          <w:rFonts w:ascii="Simplified Arabic" w:hAnsi="Simplified Arabic" w:cs="Simplified Arabic" w:hint="cs"/>
          <w:sz w:val="28"/>
          <w:szCs w:val="28"/>
          <w:rtl/>
        </w:rPr>
        <w:t>و</w:t>
      </w:r>
      <w:r w:rsidR="005138C8" w:rsidRPr="0012768B">
        <w:rPr>
          <w:rFonts w:ascii="Simplified Arabic" w:hAnsi="Simplified Arabic" w:cs="Simplified Arabic" w:hint="cs"/>
          <w:sz w:val="28"/>
          <w:szCs w:val="28"/>
          <w:rtl/>
        </w:rPr>
        <w:t xml:space="preserve"> مع التطور</w:t>
      </w:r>
      <w:r w:rsidR="002A53F6" w:rsidRPr="0012768B">
        <w:rPr>
          <w:rFonts w:ascii="Simplified Arabic" w:hAnsi="Simplified Arabic" w:cs="Simplified Arabic" w:hint="cs"/>
          <w:sz w:val="28"/>
          <w:szCs w:val="28"/>
          <w:rtl/>
        </w:rPr>
        <w:t xml:space="preserve"> الحاصل</w:t>
      </w:r>
      <w:r w:rsidR="005138C8" w:rsidRPr="0012768B">
        <w:rPr>
          <w:rFonts w:ascii="Simplified Arabic" w:hAnsi="Simplified Arabic" w:cs="Simplified Arabic" w:hint="cs"/>
          <w:sz w:val="28"/>
          <w:szCs w:val="28"/>
          <w:rtl/>
        </w:rPr>
        <w:t xml:space="preserve"> في القانون الروماني صار بإمكان الغير إقامة دعوى للمطالبة بحق ترتّب له عن عقد </w:t>
      </w:r>
      <w:r w:rsidR="002A53F6" w:rsidRPr="0012768B">
        <w:rPr>
          <w:rFonts w:ascii="Simplified Arabic" w:hAnsi="Simplified Arabic" w:cs="Simplified Arabic" w:hint="cs"/>
          <w:sz w:val="28"/>
          <w:szCs w:val="28"/>
          <w:rtl/>
        </w:rPr>
        <w:t>لم يكن</w:t>
      </w:r>
      <w:r w:rsidR="005138C8" w:rsidRPr="0012768B">
        <w:rPr>
          <w:rFonts w:ascii="Simplified Arabic" w:hAnsi="Simplified Arabic" w:cs="Simplified Arabic" w:hint="cs"/>
          <w:sz w:val="28"/>
          <w:szCs w:val="28"/>
          <w:rtl/>
        </w:rPr>
        <w:t xml:space="preserve"> طرفاً فيه </w:t>
      </w:r>
      <w:r w:rsidR="000B1091" w:rsidRPr="0012768B">
        <w:rPr>
          <w:rFonts w:ascii="Simplified Arabic" w:hAnsi="Simplified Arabic" w:cs="Simplified Arabic" w:hint="cs"/>
          <w:sz w:val="28"/>
          <w:szCs w:val="28"/>
          <w:rtl/>
        </w:rPr>
        <w:t>.</w:t>
      </w:r>
    </w:p>
    <w:p w:rsidR="00B626C6" w:rsidRDefault="000B1091" w:rsidP="00F66BBB">
      <w:pPr>
        <w:jc w:val="both"/>
        <w:rPr>
          <w:rFonts w:ascii="Simplified Arabic" w:hAnsi="Simplified Arabic" w:cs="Simplified Arabic"/>
          <w:sz w:val="28"/>
          <w:szCs w:val="28"/>
          <w:rtl/>
        </w:rPr>
      </w:pPr>
      <w:r w:rsidRPr="0012768B">
        <w:rPr>
          <w:rFonts w:ascii="Simplified Arabic" w:hAnsi="Simplified Arabic" w:cs="Simplified Arabic" w:hint="cs"/>
          <w:sz w:val="28"/>
          <w:szCs w:val="28"/>
          <w:rtl/>
        </w:rPr>
        <w:t xml:space="preserve"> كما</w:t>
      </w:r>
      <w:r w:rsidR="00AD05F9" w:rsidRPr="0012768B">
        <w:rPr>
          <w:rFonts w:ascii="Simplified Arabic" w:hAnsi="Simplified Arabic" w:cs="Simplified Arabic" w:hint="cs"/>
          <w:sz w:val="28"/>
          <w:szCs w:val="28"/>
          <w:rtl/>
        </w:rPr>
        <w:t xml:space="preserve"> تتفق القوانين الوضعية مع الفقه الإسلامي في انصراف أثر العقد إلى المتعاقدين و خلفهم العام و الخاص و دائنيهم</w:t>
      </w:r>
      <w:r w:rsidRPr="0012768B">
        <w:rPr>
          <w:rFonts w:ascii="Simplified Arabic" w:hAnsi="Simplified Arabic" w:cs="Simplified Arabic" w:hint="cs"/>
          <w:sz w:val="28"/>
          <w:szCs w:val="28"/>
          <w:rtl/>
        </w:rPr>
        <w:t xml:space="preserve"> في حالات محددة</w:t>
      </w:r>
      <w:r w:rsidR="00AD05F9" w:rsidRPr="0012768B">
        <w:rPr>
          <w:rFonts w:ascii="Simplified Arabic" w:hAnsi="Simplified Arabic" w:cs="Simplified Arabic" w:hint="cs"/>
          <w:sz w:val="28"/>
          <w:szCs w:val="28"/>
          <w:rtl/>
        </w:rPr>
        <w:t xml:space="preserve"> , </w:t>
      </w:r>
      <w:r w:rsidRPr="0012768B">
        <w:rPr>
          <w:rFonts w:ascii="Simplified Arabic" w:hAnsi="Simplified Arabic" w:cs="Simplified Arabic" w:hint="cs"/>
          <w:sz w:val="28"/>
          <w:szCs w:val="28"/>
          <w:rtl/>
        </w:rPr>
        <w:t xml:space="preserve">و </w:t>
      </w:r>
      <w:r w:rsidR="002A53F6" w:rsidRPr="0012768B">
        <w:rPr>
          <w:rFonts w:ascii="Simplified Arabic" w:hAnsi="Simplified Arabic" w:cs="Simplified Arabic" w:hint="cs"/>
          <w:sz w:val="28"/>
          <w:szCs w:val="28"/>
          <w:rtl/>
        </w:rPr>
        <w:t>لكن ما</w:t>
      </w:r>
      <w:r w:rsidRPr="0012768B">
        <w:rPr>
          <w:rFonts w:ascii="Simplified Arabic" w:hAnsi="Simplified Arabic" w:cs="Simplified Arabic" w:hint="cs"/>
          <w:sz w:val="28"/>
          <w:szCs w:val="28"/>
          <w:rtl/>
        </w:rPr>
        <w:t xml:space="preserve"> لا تقبله</w:t>
      </w:r>
      <w:r w:rsidR="00283BB4" w:rsidRPr="0012768B">
        <w:rPr>
          <w:rFonts w:ascii="Simplified Arabic" w:hAnsi="Simplified Arabic" w:cs="Simplified Arabic"/>
          <w:sz w:val="28"/>
          <w:szCs w:val="28"/>
          <w:rtl/>
        </w:rPr>
        <w:t xml:space="preserve"> العدالة أن يتحمل الغير </w:t>
      </w:r>
      <w:r w:rsidR="00BC7722" w:rsidRPr="0012768B">
        <w:rPr>
          <w:rFonts w:ascii="Simplified Arabic" w:hAnsi="Simplified Arabic" w:cs="Simplified Arabic" w:hint="cs"/>
          <w:sz w:val="28"/>
          <w:szCs w:val="28"/>
          <w:rtl/>
        </w:rPr>
        <w:t>أ</w:t>
      </w:r>
      <w:r w:rsidR="00283BB4" w:rsidRPr="0012768B">
        <w:rPr>
          <w:rFonts w:ascii="Simplified Arabic" w:hAnsi="Simplified Arabic" w:cs="Simplified Arabic"/>
          <w:sz w:val="28"/>
          <w:szCs w:val="28"/>
          <w:rtl/>
        </w:rPr>
        <w:t>ثر عقد لم يكن طرفاً فيه و لا يعب</w:t>
      </w:r>
      <w:r w:rsidR="00E91945" w:rsidRPr="0012768B">
        <w:rPr>
          <w:rFonts w:ascii="Simplified Arabic" w:hAnsi="Simplified Arabic" w:cs="Simplified Arabic"/>
          <w:sz w:val="28"/>
          <w:szCs w:val="28"/>
          <w:rtl/>
        </w:rPr>
        <w:t>ّر عن ارادته و من هنا كانت القاعدة القائلة بنسبية أثر العقد</w:t>
      </w:r>
      <w:r w:rsidR="00274798" w:rsidRPr="0012768B">
        <w:rPr>
          <w:rFonts w:ascii="Simplified Arabic" w:hAnsi="Simplified Arabic" w:cs="Simplified Arabic" w:hint="cs"/>
          <w:sz w:val="28"/>
          <w:szCs w:val="28"/>
          <w:rtl/>
        </w:rPr>
        <w:t xml:space="preserve"> من حيث الأشخاص</w:t>
      </w:r>
      <w:r w:rsidR="00E91945" w:rsidRPr="0012768B">
        <w:rPr>
          <w:rFonts w:ascii="Simplified Arabic" w:hAnsi="Simplified Arabic" w:cs="Simplified Arabic"/>
          <w:sz w:val="28"/>
          <w:szCs w:val="28"/>
          <w:rtl/>
        </w:rPr>
        <w:t xml:space="preserve"> </w:t>
      </w:r>
      <w:r w:rsidR="00E91945" w:rsidRPr="0012768B">
        <w:rPr>
          <w:rFonts w:ascii="Simplified Arabic" w:hAnsi="Simplified Arabic" w:cs="Simplified Arabic" w:hint="cs"/>
          <w:sz w:val="28"/>
          <w:szCs w:val="28"/>
          <w:rtl/>
        </w:rPr>
        <w:t xml:space="preserve">و التي تحصر نطاق تحمّل الالتزامات و الحقوق المتبادلة ضمن المتعاقدين فقط </w:t>
      </w:r>
      <w:r w:rsidR="00BC7722" w:rsidRPr="0012768B">
        <w:rPr>
          <w:rFonts w:ascii="Simplified Arabic" w:hAnsi="Simplified Arabic" w:cs="Simplified Arabic" w:hint="cs"/>
          <w:sz w:val="28"/>
          <w:szCs w:val="28"/>
          <w:rtl/>
        </w:rPr>
        <w:t xml:space="preserve">. </w:t>
      </w:r>
      <w:r w:rsidR="00913F1B" w:rsidRPr="0012768B">
        <w:rPr>
          <w:rFonts w:ascii="Simplified Arabic" w:hAnsi="Simplified Arabic" w:cs="Simplified Arabic" w:hint="cs"/>
          <w:sz w:val="28"/>
          <w:szCs w:val="28"/>
          <w:rtl/>
        </w:rPr>
        <w:t xml:space="preserve">لكن ترد على هذه القاعدة بعض الاستثناءات و التي تجعل أثر العقد يمتد إلى الغير </w:t>
      </w:r>
      <w:r w:rsidR="00F66BBB" w:rsidRPr="0012768B">
        <w:rPr>
          <w:rFonts w:ascii="Simplified Arabic" w:hAnsi="Simplified Arabic" w:cs="Simplified Arabic" w:hint="cs"/>
          <w:sz w:val="28"/>
          <w:szCs w:val="28"/>
          <w:rtl/>
        </w:rPr>
        <w:t>كي يرتب له حقوق</w:t>
      </w:r>
      <w:r w:rsidR="00913F1B" w:rsidRPr="0012768B">
        <w:rPr>
          <w:rFonts w:ascii="Simplified Arabic" w:hAnsi="Simplified Arabic" w:cs="Simplified Arabic" w:hint="cs"/>
          <w:sz w:val="28"/>
          <w:szCs w:val="28"/>
          <w:rtl/>
        </w:rPr>
        <w:t xml:space="preserve"> من خلال ما يسمى ب" الاشتراط لمصلحة الغير" </w:t>
      </w:r>
      <w:r w:rsidR="00F66BBB" w:rsidRPr="0012768B">
        <w:rPr>
          <w:rFonts w:ascii="Simplified Arabic" w:hAnsi="Simplified Arabic" w:cs="Simplified Arabic" w:hint="cs"/>
          <w:sz w:val="28"/>
          <w:szCs w:val="28"/>
          <w:rtl/>
        </w:rPr>
        <w:t>و دون أن ترتّب عليه</w:t>
      </w:r>
      <w:r w:rsidR="00913F1B" w:rsidRPr="0012768B">
        <w:rPr>
          <w:rFonts w:ascii="Simplified Arabic" w:hAnsi="Simplified Arabic" w:cs="Simplified Arabic" w:hint="cs"/>
          <w:sz w:val="28"/>
          <w:szCs w:val="28"/>
          <w:rtl/>
        </w:rPr>
        <w:t xml:space="preserve"> التزاماً </w:t>
      </w:r>
      <w:r w:rsidR="00F66BBB" w:rsidRPr="0012768B">
        <w:rPr>
          <w:rFonts w:ascii="Simplified Arabic" w:hAnsi="Simplified Arabic" w:cs="Simplified Arabic" w:hint="cs"/>
          <w:sz w:val="28"/>
          <w:szCs w:val="28"/>
          <w:rtl/>
        </w:rPr>
        <w:t>إلا إذا وافق بملء إرادته كما في حالة</w:t>
      </w:r>
      <w:r w:rsidR="00913F1B" w:rsidRPr="0012768B">
        <w:rPr>
          <w:rFonts w:ascii="Simplified Arabic" w:hAnsi="Simplified Arabic" w:cs="Simplified Arabic" w:hint="cs"/>
          <w:sz w:val="28"/>
          <w:szCs w:val="28"/>
          <w:rtl/>
        </w:rPr>
        <w:t xml:space="preserve"> " التعهد عن الغير " و </w:t>
      </w:r>
      <w:r w:rsidR="00F66BBB" w:rsidRPr="0012768B">
        <w:rPr>
          <w:rFonts w:ascii="Simplified Arabic" w:hAnsi="Simplified Arabic" w:cs="Simplified Arabic" w:hint="cs"/>
          <w:sz w:val="28"/>
          <w:szCs w:val="28"/>
          <w:rtl/>
        </w:rPr>
        <w:t>هو ما سيتم بحثه بشكل مفصّل</w:t>
      </w:r>
      <w:r w:rsidR="00913F1B" w:rsidRPr="0012768B">
        <w:rPr>
          <w:rFonts w:ascii="Simplified Arabic" w:hAnsi="Simplified Arabic" w:cs="Simplified Arabic" w:hint="cs"/>
          <w:sz w:val="28"/>
          <w:szCs w:val="28"/>
          <w:rtl/>
        </w:rPr>
        <w:t xml:space="preserve"> .</w:t>
      </w:r>
    </w:p>
    <w:p w:rsidR="0012768B" w:rsidRPr="0012768B" w:rsidRDefault="0012768B" w:rsidP="00F66BBB">
      <w:pPr>
        <w:jc w:val="both"/>
        <w:rPr>
          <w:rFonts w:ascii="Simplified Arabic" w:hAnsi="Simplified Arabic" w:cs="Simplified Arabic"/>
          <w:sz w:val="28"/>
          <w:szCs w:val="28"/>
          <w:rtl/>
        </w:rPr>
      </w:pPr>
    </w:p>
    <w:p w:rsidR="00431011" w:rsidRPr="00C430DC" w:rsidRDefault="00B626C6" w:rsidP="00C430DC">
      <w:pPr>
        <w:pStyle w:val="3"/>
        <w:rPr>
          <w:rtl/>
        </w:rPr>
      </w:pPr>
      <w:bookmarkStart w:id="6" w:name="_Toc14085783"/>
      <w:bookmarkStart w:id="7" w:name="_Toc14087733"/>
      <w:bookmarkStart w:id="8" w:name="_Toc14089303"/>
      <w:bookmarkStart w:id="9" w:name="_Toc15071826"/>
      <w:r w:rsidRPr="00C430DC">
        <w:rPr>
          <w:rFonts w:hint="cs"/>
          <w:rtl/>
        </w:rPr>
        <w:t>اشكالية</w:t>
      </w:r>
      <w:r w:rsidR="00431011" w:rsidRPr="00C430DC">
        <w:rPr>
          <w:rFonts w:hint="cs"/>
          <w:rtl/>
        </w:rPr>
        <w:t xml:space="preserve"> البحث:</w:t>
      </w:r>
      <w:bookmarkEnd w:id="6"/>
      <w:bookmarkEnd w:id="7"/>
      <w:bookmarkEnd w:id="8"/>
      <w:bookmarkEnd w:id="9"/>
    </w:p>
    <w:p w:rsidR="00173E3D" w:rsidRPr="0012768B" w:rsidRDefault="00173E3D" w:rsidP="00173E3D">
      <w:pPr>
        <w:jc w:val="both"/>
        <w:rPr>
          <w:rFonts w:ascii="Simplified Arabic" w:hAnsi="Simplified Arabic" w:cs="Simplified Arabic"/>
          <w:sz w:val="28"/>
          <w:szCs w:val="28"/>
          <w:rtl/>
        </w:rPr>
      </w:pPr>
      <w:r w:rsidRPr="0012768B">
        <w:rPr>
          <w:rFonts w:ascii="Simplified Arabic" w:hAnsi="Simplified Arabic" w:cs="Simplified Arabic" w:hint="cs"/>
          <w:sz w:val="28"/>
          <w:szCs w:val="28"/>
          <w:rtl/>
        </w:rPr>
        <w:t>سيحاول هذه البحث الإجابة على التساؤل الرئيسي التالي:</w:t>
      </w:r>
    </w:p>
    <w:p w:rsidR="00173E3D" w:rsidRPr="0012768B" w:rsidRDefault="00173E3D" w:rsidP="00173E3D">
      <w:pPr>
        <w:jc w:val="both"/>
        <w:rPr>
          <w:rFonts w:ascii="Simplified Arabic" w:hAnsi="Simplified Arabic" w:cs="Simplified Arabic"/>
          <w:sz w:val="28"/>
          <w:szCs w:val="28"/>
          <w:rtl/>
        </w:rPr>
      </w:pPr>
      <w:r w:rsidRPr="0012768B">
        <w:rPr>
          <w:rFonts w:ascii="Simplified Arabic" w:hAnsi="Simplified Arabic" w:cs="Simplified Arabic" w:hint="cs"/>
          <w:sz w:val="28"/>
          <w:szCs w:val="28"/>
          <w:rtl/>
        </w:rPr>
        <w:lastRenderedPageBreak/>
        <w:t>هل يمكن أن يمتد أثر العقد إلى الغير ؟ و يتفرع عن هذا السؤال العديد من الأسئلة الفرعية:</w:t>
      </w:r>
    </w:p>
    <w:p w:rsidR="00173E3D" w:rsidRPr="005A1FB1" w:rsidRDefault="005A1FB1" w:rsidP="005A1FB1">
      <w:pPr>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173E3D" w:rsidRPr="005A1FB1">
        <w:rPr>
          <w:rFonts w:ascii="Simplified Arabic" w:hAnsi="Simplified Arabic" w:cs="Simplified Arabic" w:hint="cs"/>
          <w:sz w:val="28"/>
          <w:szCs w:val="28"/>
          <w:rtl/>
        </w:rPr>
        <w:t xml:space="preserve">ما هي اوجه التشابه و الاختلاف بين الفقه الاسلامي و القوانين الوضعية في انصراف أثر العقد إلى الغير ؟ </w:t>
      </w:r>
    </w:p>
    <w:p w:rsidR="00173E3D" w:rsidRPr="005A1FB1" w:rsidRDefault="005A1FB1" w:rsidP="005A1FB1">
      <w:pPr>
        <w:jc w:val="both"/>
        <w:rPr>
          <w:rFonts w:ascii="Simplified Arabic" w:hAnsi="Simplified Arabic" w:cs="Simplified Arabic"/>
          <w:sz w:val="28"/>
          <w:szCs w:val="28"/>
        </w:rPr>
      </w:pPr>
      <w:r w:rsidRPr="005A1FB1">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1472A6" w:rsidRPr="005A1FB1">
        <w:rPr>
          <w:rFonts w:ascii="Simplified Arabic" w:hAnsi="Simplified Arabic" w:cs="Simplified Arabic" w:hint="cs"/>
          <w:sz w:val="28"/>
          <w:szCs w:val="28"/>
          <w:rtl/>
        </w:rPr>
        <w:t>هل يمكن أن يتحمل الآثار الناجمة عن العقد أطرافاً غير المتعاقدين؟</w:t>
      </w:r>
    </w:p>
    <w:p w:rsidR="001472A6" w:rsidRPr="005A1FB1" w:rsidRDefault="005A1FB1" w:rsidP="005A1FB1">
      <w:pPr>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1472A6" w:rsidRPr="005A1FB1">
        <w:rPr>
          <w:rFonts w:ascii="Simplified Arabic" w:hAnsi="Simplified Arabic" w:cs="Simplified Arabic" w:hint="cs"/>
          <w:sz w:val="28"/>
          <w:szCs w:val="28"/>
          <w:rtl/>
        </w:rPr>
        <w:t>من هم الأشخاص الذين ينصرف أثر العقد لهم إضافة إلى المتعاقد</w:t>
      </w:r>
      <w:r>
        <w:rPr>
          <w:rFonts w:ascii="Simplified Arabic" w:hAnsi="Simplified Arabic" w:cs="Simplified Arabic" w:hint="cs"/>
          <w:sz w:val="28"/>
          <w:szCs w:val="28"/>
          <w:rtl/>
        </w:rPr>
        <w:t>ين , وما هو نطاق ذلك الانصراف؟</w:t>
      </w:r>
    </w:p>
    <w:p w:rsidR="00B626C6" w:rsidRPr="005A1FB1" w:rsidRDefault="005A1FB1" w:rsidP="005A1FB1">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1472A6" w:rsidRPr="005A1FB1">
        <w:rPr>
          <w:rFonts w:ascii="Simplified Arabic" w:hAnsi="Simplified Arabic" w:cs="Simplified Arabic" w:hint="cs"/>
          <w:sz w:val="28"/>
          <w:szCs w:val="28"/>
          <w:rtl/>
        </w:rPr>
        <w:t>ما هي الاستثناءات التي ترد على مبدأ انصراف أثر العقد إلى الغير ؟</w:t>
      </w:r>
    </w:p>
    <w:p w:rsidR="00B626C6" w:rsidRPr="00C430DC" w:rsidRDefault="00503909" w:rsidP="00C430DC">
      <w:pPr>
        <w:pStyle w:val="3"/>
        <w:rPr>
          <w:rtl/>
        </w:rPr>
      </w:pPr>
      <w:bookmarkStart w:id="10" w:name="_Toc14085784"/>
      <w:bookmarkStart w:id="11" w:name="_Toc14087734"/>
      <w:bookmarkStart w:id="12" w:name="_Toc14089304"/>
      <w:bookmarkStart w:id="13" w:name="_Toc15071827"/>
      <w:r w:rsidRPr="00C430DC">
        <w:rPr>
          <w:rFonts w:hint="cs"/>
          <w:rtl/>
        </w:rPr>
        <w:t>أهمية البحث :</w:t>
      </w:r>
      <w:bookmarkEnd w:id="10"/>
      <w:bookmarkEnd w:id="11"/>
      <w:bookmarkEnd w:id="12"/>
      <w:bookmarkEnd w:id="13"/>
      <w:r w:rsidRPr="00C430DC">
        <w:rPr>
          <w:rFonts w:hint="cs"/>
          <w:rtl/>
        </w:rPr>
        <w:t xml:space="preserve"> </w:t>
      </w:r>
    </w:p>
    <w:p w:rsidR="00503909" w:rsidRPr="0012768B" w:rsidRDefault="003B0634" w:rsidP="00173E3D">
      <w:pPr>
        <w:jc w:val="both"/>
        <w:rPr>
          <w:rFonts w:ascii="Simplified Arabic" w:hAnsi="Simplified Arabic" w:cs="Simplified Arabic"/>
          <w:sz w:val="28"/>
          <w:szCs w:val="28"/>
          <w:rtl/>
        </w:rPr>
      </w:pPr>
      <w:r w:rsidRPr="0012768B">
        <w:rPr>
          <w:rFonts w:ascii="Simplified Arabic" w:hAnsi="Simplified Arabic" w:cs="Simplified Arabic" w:hint="cs"/>
          <w:sz w:val="28"/>
          <w:szCs w:val="28"/>
          <w:rtl/>
        </w:rPr>
        <w:t>تظهر أهمية هذا الموضوع</w:t>
      </w:r>
      <w:r w:rsidR="00F66BBB" w:rsidRPr="0012768B">
        <w:rPr>
          <w:rFonts w:ascii="Simplified Arabic" w:hAnsi="Simplified Arabic" w:cs="Simplified Arabic" w:hint="cs"/>
          <w:sz w:val="28"/>
          <w:szCs w:val="28"/>
          <w:rtl/>
        </w:rPr>
        <w:t xml:space="preserve"> في</w:t>
      </w:r>
      <w:r w:rsidRPr="0012768B">
        <w:rPr>
          <w:rFonts w:ascii="Simplified Arabic" w:hAnsi="Simplified Arabic" w:cs="Simplified Arabic" w:hint="cs"/>
          <w:sz w:val="28"/>
          <w:szCs w:val="28"/>
          <w:rtl/>
        </w:rPr>
        <w:t xml:space="preserve"> أنه يعالج جانباً هاماً من نظرية العقد كانت محلاً للبحث الفقهي و القانوني , كذلك فإن </w:t>
      </w:r>
      <w:r w:rsidR="00234EAE" w:rsidRPr="0012768B">
        <w:rPr>
          <w:rFonts w:ascii="Simplified Arabic" w:hAnsi="Simplified Arabic" w:cs="Simplified Arabic" w:hint="cs"/>
          <w:sz w:val="28"/>
          <w:szCs w:val="28"/>
          <w:rtl/>
        </w:rPr>
        <w:t xml:space="preserve">موضوع </w:t>
      </w:r>
      <w:r w:rsidR="00F66BBB" w:rsidRPr="0012768B">
        <w:rPr>
          <w:rFonts w:ascii="Simplified Arabic" w:hAnsi="Simplified Arabic" w:cs="Simplified Arabic" w:hint="cs"/>
          <w:sz w:val="28"/>
          <w:szCs w:val="28"/>
          <w:rtl/>
        </w:rPr>
        <w:t>البحث يرتبط ارتباطاً</w:t>
      </w:r>
      <w:r w:rsidR="00234EAE" w:rsidRPr="0012768B">
        <w:rPr>
          <w:rFonts w:ascii="Simplified Arabic" w:hAnsi="Simplified Arabic" w:cs="Simplified Arabic" w:hint="cs"/>
          <w:sz w:val="28"/>
          <w:szCs w:val="28"/>
          <w:rtl/>
        </w:rPr>
        <w:t xml:space="preserve"> وثيق</w:t>
      </w:r>
      <w:r w:rsidR="00F66BBB" w:rsidRPr="0012768B">
        <w:rPr>
          <w:rFonts w:ascii="Simplified Arabic" w:hAnsi="Simplified Arabic" w:cs="Simplified Arabic" w:hint="cs"/>
          <w:sz w:val="28"/>
          <w:szCs w:val="28"/>
          <w:rtl/>
        </w:rPr>
        <w:t>اً</w:t>
      </w:r>
      <w:r w:rsidR="00234EAE" w:rsidRPr="0012768B">
        <w:rPr>
          <w:rFonts w:ascii="Simplified Arabic" w:hAnsi="Simplified Arabic" w:cs="Simplified Arabic" w:hint="cs"/>
          <w:sz w:val="28"/>
          <w:szCs w:val="28"/>
          <w:rtl/>
        </w:rPr>
        <w:t xml:space="preserve"> بالواقع الاجتماعي </w:t>
      </w:r>
      <w:r w:rsidR="00F66BBB" w:rsidRPr="0012768B">
        <w:rPr>
          <w:rFonts w:ascii="Simplified Arabic" w:hAnsi="Simplified Arabic" w:cs="Simplified Arabic" w:hint="cs"/>
          <w:sz w:val="28"/>
          <w:szCs w:val="28"/>
          <w:rtl/>
        </w:rPr>
        <w:t xml:space="preserve">, </w:t>
      </w:r>
      <w:r w:rsidR="00234EAE" w:rsidRPr="0012768B">
        <w:rPr>
          <w:rFonts w:ascii="Simplified Arabic" w:hAnsi="Simplified Arabic" w:cs="Simplified Arabic" w:hint="cs"/>
          <w:sz w:val="28"/>
          <w:szCs w:val="28"/>
          <w:rtl/>
        </w:rPr>
        <w:t xml:space="preserve">حيث من الضروري تحديد نطاق التزام أطراف العقد أو من يمثلانه </w:t>
      </w:r>
      <w:r w:rsidR="00F66BBB" w:rsidRPr="0012768B">
        <w:rPr>
          <w:rFonts w:ascii="Simplified Arabic" w:hAnsi="Simplified Arabic" w:cs="Simplified Arabic" w:hint="cs"/>
          <w:sz w:val="28"/>
          <w:szCs w:val="28"/>
          <w:rtl/>
        </w:rPr>
        <w:t>, و هذا يتطلب أيضاَ</w:t>
      </w:r>
      <w:r w:rsidR="00234EAE" w:rsidRPr="0012768B">
        <w:rPr>
          <w:rFonts w:ascii="Simplified Arabic" w:hAnsi="Simplified Arabic" w:cs="Simplified Arabic" w:hint="cs"/>
          <w:sz w:val="28"/>
          <w:szCs w:val="28"/>
          <w:rtl/>
        </w:rPr>
        <w:t xml:space="preserve"> تحديد نطاق أثر العقد </w:t>
      </w:r>
      <w:r w:rsidR="00173E3D" w:rsidRPr="0012768B">
        <w:rPr>
          <w:rFonts w:ascii="Simplified Arabic" w:hAnsi="Simplified Arabic" w:cs="Simplified Arabic" w:hint="cs"/>
          <w:sz w:val="28"/>
          <w:szCs w:val="28"/>
          <w:rtl/>
        </w:rPr>
        <w:t xml:space="preserve">بالنسبة </w:t>
      </w:r>
      <w:r w:rsidR="00234EAE" w:rsidRPr="0012768B">
        <w:rPr>
          <w:rFonts w:ascii="Simplified Arabic" w:hAnsi="Simplified Arabic" w:cs="Simplified Arabic" w:hint="cs"/>
          <w:sz w:val="28"/>
          <w:szCs w:val="28"/>
          <w:rtl/>
        </w:rPr>
        <w:t>للغير</w:t>
      </w:r>
      <w:r w:rsidR="00F66BBB" w:rsidRPr="0012768B">
        <w:rPr>
          <w:rFonts w:ascii="Simplified Arabic" w:hAnsi="Simplified Arabic" w:cs="Simplified Arabic" w:hint="cs"/>
          <w:sz w:val="28"/>
          <w:szCs w:val="28"/>
          <w:rtl/>
        </w:rPr>
        <w:t>. كما يسعى البحث</w:t>
      </w:r>
      <w:r w:rsidR="00503909" w:rsidRPr="0012768B">
        <w:rPr>
          <w:rFonts w:ascii="Simplified Arabic" w:hAnsi="Simplified Arabic" w:cs="Simplified Arabic" w:hint="cs"/>
          <w:sz w:val="28"/>
          <w:szCs w:val="28"/>
          <w:rtl/>
        </w:rPr>
        <w:t xml:space="preserve"> </w:t>
      </w:r>
      <w:r w:rsidR="00F66BBB" w:rsidRPr="0012768B">
        <w:rPr>
          <w:rFonts w:ascii="Simplified Arabic" w:hAnsi="Simplified Arabic" w:cs="Simplified Arabic" w:hint="cs"/>
          <w:sz w:val="28"/>
          <w:szCs w:val="28"/>
          <w:rtl/>
        </w:rPr>
        <w:t>إلى تسليط الضوء على</w:t>
      </w:r>
      <w:r w:rsidR="00BD7795" w:rsidRPr="0012768B">
        <w:rPr>
          <w:rFonts w:ascii="Simplified Arabic" w:hAnsi="Simplified Arabic" w:cs="Simplified Arabic" w:hint="cs"/>
          <w:sz w:val="28"/>
          <w:szCs w:val="28"/>
          <w:rtl/>
        </w:rPr>
        <w:t xml:space="preserve"> </w:t>
      </w:r>
      <w:r w:rsidR="00F66BBB" w:rsidRPr="0012768B">
        <w:rPr>
          <w:rFonts w:ascii="Simplified Arabic" w:hAnsi="Simplified Arabic" w:cs="Simplified Arabic" w:hint="cs"/>
          <w:sz w:val="28"/>
          <w:szCs w:val="28"/>
          <w:rtl/>
        </w:rPr>
        <w:t>أهمية هذا</w:t>
      </w:r>
      <w:r w:rsidR="00BD7795" w:rsidRPr="0012768B">
        <w:rPr>
          <w:rFonts w:ascii="Simplified Arabic" w:hAnsi="Simplified Arabic" w:cs="Simplified Arabic" w:hint="cs"/>
          <w:sz w:val="28"/>
          <w:szCs w:val="28"/>
          <w:rtl/>
        </w:rPr>
        <w:t xml:space="preserve"> </w:t>
      </w:r>
      <w:r w:rsidR="00F66BBB" w:rsidRPr="0012768B">
        <w:rPr>
          <w:rFonts w:ascii="Simplified Arabic" w:hAnsi="Simplified Arabic" w:cs="Simplified Arabic" w:hint="cs"/>
          <w:sz w:val="28"/>
          <w:szCs w:val="28"/>
          <w:rtl/>
        </w:rPr>
        <w:t>ال</w:t>
      </w:r>
      <w:r w:rsidR="00BD7795" w:rsidRPr="0012768B">
        <w:rPr>
          <w:rFonts w:ascii="Simplified Arabic" w:hAnsi="Simplified Arabic" w:cs="Simplified Arabic" w:hint="cs"/>
          <w:sz w:val="28"/>
          <w:szCs w:val="28"/>
          <w:rtl/>
        </w:rPr>
        <w:t>موضوع في الدراسات القانونية</w:t>
      </w:r>
      <w:r w:rsidR="00F66BBB" w:rsidRPr="0012768B">
        <w:rPr>
          <w:rFonts w:ascii="Simplified Arabic" w:hAnsi="Simplified Arabic" w:cs="Simplified Arabic" w:hint="cs"/>
          <w:sz w:val="28"/>
          <w:szCs w:val="28"/>
          <w:rtl/>
        </w:rPr>
        <w:t xml:space="preserve"> و خاصة في نطاق القانون المدني.</w:t>
      </w:r>
    </w:p>
    <w:p w:rsidR="00234EAE" w:rsidRPr="00C430DC" w:rsidRDefault="00B626C6" w:rsidP="00C430DC">
      <w:pPr>
        <w:pStyle w:val="3"/>
        <w:rPr>
          <w:rtl/>
        </w:rPr>
      </w:pPr>
      <w:bookmarkStart w:id="14" w:name="_Toc14085785"/>
      <w:bookmarkStart w:id="15" w:name="_Toc14087735"/>
      <w:bookmarkStart w:id="16" w:name="_Toc14089305"/>
      <w:bookmarkStart w:id="17" w:name="_Toc15071828"/>
      <w:r w:rsidRPr="00C430DC">
        <w:rPr>
          <w:rFonts w:hint="cs"/>
          <w:rtl/>
        </w:rPr>
        <w:t>أهداف البحث:</w:t>
      </w:r>
      <w:bookmarkEnd w:id="14"/>
      <w:bookmarkEnd w:id="15"/>
      <w:bookmarkEnd w:id="16"/>
      <w:bookmarkEnd w:id="17"/>
    </w:p>
    <w:p w:rsidR="00F66BBB" w:rsidRPr="0012768B" w:rsidRDefault="00F66BBB" w:rsidP="001F5DD1">
      <w:pPr>
        <w:rPr>
          <w:rFonts w:ascii="Simplified Arabic" w:hAnsi="Simplified Arabic" w:cs="Simplified Arabic"/>
          <w:sz w:val="28"/>
          <w:szCs w:val="28"/>
          <w:rtl/>
        </w:rPr>
      </w:pPr>
      <w:r w:rsidRPr="0012768B">
        <w:rPr>
          <w:rFonts w:ascii="Simplified Arabic" w:hAnsi="Simplified Arabic" w:cs="Simplified Arabic" w:hint="cs"/>
          <w:sz w:val="28"/>
          <w:szCs w:val="28"/>
          <w:rtl/>
        </w:rPr>
        <w:t>يهدف هذا البحث إلى :</w:t>
      </w:r>
    </w:p>
    <w:p w:rsidR="00234EAE" w:rsidRPr="0012768B" w:rsidRDefault="00BD7795" w:rsidP="00F66BBB">
      <w:pPr>
        <w:rPr>
          <w:rFonts w:ascii="Simplified Arabic" w:hAnsi="Simplified Arabic" w:cs="Simplified Arabic"/>
          <w:sz w:val="28"/>
          <w:szCs w:val="28"/>
          <w:rtl/>
        </w:rPr>
      </w:pPr>
      <w:r w:rsidRPr="0012768B">
        <w:rPr>
          <w:rFonts w:ascii="Simplified Arabic" w:hAnsi="Simplified Arabic" w:cs="Simplified Arabic" w:hint="cs"/>
          <w:sz w:val="28"/>
          <w:szCs w:val="28"/>
          <w:rtl/>
        </w:rPr>
        <w:t>1-</w:t>
      </w:r>
      <w:r w:rsidR="001F5DD1" w:rsidRPr="0012768B">
        <w:rPr>
          <w:rFonts w:ascii="Simplified Arabic" w:hAnsi="Simplified Arabic" w:cs="Simplified Arabic" w:hint="cs"/>
          <w:sz w:val="28"/>
          <w:szCs w:val="28"/>
          <w:rtl/>
        </w:rPr>
        <w:t>إظهار أثر العقد بين عاقديه أو من يمثلانه في العقد من خلال المقارنة بين الفقه ال</w:t>
      </w:r>
      <w:r w:rsidR="00F66BBB" w:rsidRPr="0012768B">
        <w:rPr>
          <w:rFonts w:ascii="Simplified Arabic" w:hAnsi="Simplified Arabic" w:cs="Simplified Arabic" w:hint="cs"/>
          <w:sz w:val="28"/>
          <w:szCs w:val="28"/>
          <w:rtl/>
        </w:rPr>
        <w:t>إ</w:t>
      </w:r>
      <w:r w:rsidR="001F5DD1" w:rsidRPr="0012768B">
        <w:rPr>
          <w:rFonts w:ascii="Simplified Arabic" w:hAnsi="Simplified Arabic" w:cs="Simplified Arabic" w:hint="cs"/>
          <w:sz w:val="28"/>
          <w:szCs w:val="28"/>
          <w:rtl/>
        </w:rPr>
        <w:t>سلامي و القانون الوضعي .</w:t>
      </w:r>
    </w:p>
    <w:p w:rsidR="001F5DD1" w:rsidRPr="0012768B" w:rsidRDefault="001F5DD1" w:rsidP="001F5DD1">
      <w:pPr>
        <w:rPr>
          <w:rFonts w:ascii="Simplified Arabic" w:hAnsi="Simplified Arabic" w:cs="Simplified Arabic"/>
          <w:sz w:val="28"/>
          <w:szCs w:val="28"/>
          <w:rtl/>
        </w:rPr>
      </w:pPr>
      <w:r w:rsidRPr="0012768B">
        <w:rPr>
          <w:rFonts w:ascii="Simplified Arabic" w:hAnsi="Simplified Arabic" w:cs="Simplified Arabic" w:hint="cs"/>
          <w:sz w:val="28"/>
          <w:szCs w:val="28"/>
          <w:rtl/>
        </w:rPr>
        <w:t>2- التعرف على مفهوم نسبية أثر العقد و الآثار المترتبة عليه .</w:t>
      </w:r>
    </w:p>
    <w:p w:rsidR="001F5DD1" w:rsidRPr="0012768B" w:rsidRDefault="001F5DD1" w:rsidP="001F5DD1">
      <w:pPr>
        <w:rPr>
          <w:rFonts w:ascii="Simplified Arabic" w:hAnsi="Simplified Arabic" w:cs="Simplified Arabic"/>
          <w:sz w:val="28"/>
          <w:szCs w:val="28"/>
          <w:rtl/>
        </w:rPr>
      </w:pPr>
      <w:r w:rsidRPr="0012768B">
        <w:rPr>
          <w:rFonts w:ascii="Simplified Arabic" w:hAnsi="Simplified Arabic" w:cs="Simplified Arabic" w:hint="cs"/>
          <w:sz w:val="28"/>
          <w:szCs w:val="28"/>
          <w:rtl/>
        </w:rPr>
        <w:t>3- التعرّف على مبدأ نفاذ العقد</w:t>
      </w:r>
      <w:r w:rsidR="00173E3D" w:rsidRPr="0012768B">
        <w:rPr>
          <w:rFonts w:ascii="Simplified Arabic" w:hAnsi="Simplified Arabic" w:cs="Simplified Arabic" w:hint="cs"/>
          <w:sz w:val="28"/>
          <w:szCs w:val="28"/>
          <w:rtl/>
        </w:rPr>
        <w:t xml:space="preserve"> و أهميته</w:t>
      </w:r>
      <w:r w:rsidRPr="0012768B">
        <w:rPr>
          <w:rFonts w:ascii="Simplified Arabic" w:hAnsi="Simplified Arabic" w:cs="Simplified Arabic" w:hint="cs"/>
          <w:sz w:val="28"/>
          <w:szCs w:val="28"/>
          <w:rtl/>
        </w:rPr>
        <w:t xml:space="preserve"> .</w:t>
      </w:r>
    </w:p>
    <w:p w:rsidR="001F5DD1" w:rsidRPr="0012768B" w:rsidRDefault="001F5DD1" w:rsidP="00173E3D">
      <w:pPr>
        <w:rPr>
          <w:rFonts w:ascii="Simplified Arabic" w:hAnsi="Simplified Arabic" w:cs="Simplified Arabic"/>
          <w:sz w:val="28"/>
          <w:szCs w:val="28"/>
          <w:rtl/>
        </w:rPr>
      </w:pPr>
      <w:r w:rsidRPr="0012768B">
        <w:rPr>
          <w:rFonts w:ascii="Simplified Arabic" w:hAnsi="Simplified Arabic" w:cs="Simplified Arabic" w:hint="cs"/>
          <w:sz w:val="28"/>
          <w:szCs w:val="28"/>
          <w:rtl/>
        </w:rPr>
        <w:t>4- البحث في حالات انصراف أثر العقد إلى الخلف العام و الخلف الخاص و الدائنين بالمقارنة بين الفقه الإسلامي و القانون الوضعي .</w:t>
      </w:r>
    </w:p>
    <w:p w:rsidR="001F5DD1" w:rsidRPr="0012768B" w:rsidRDefault="001F5DD1" w:rsidP="001F5DD1">
      <w:pPr>
        <w:rPr>
          <w:rFonts w:ascii="Simplified Arabic" w:hAnsi="Simplified Arabic" w:cs="Simplified Arabic"/>
          <w:sz w:val="28"/>
          <w:szCs w:val="28"/>
          <w:rtl/>
        </w:rPr>
      </w:pPr>
      <w:r w:rsidRPr="0012768B">
        <w:rPr>
          <w:rFonts w:ascii="Simplified Arabic" w:hAnsi="Simplified Arabic" w:cs="Simplified Arabic" w:hint="cs"/>
          <w:sz w:val="28"/>
          <w:szCs w:val="28"/>
          <w:rtl/>
        </w:rPr>
        <w:t>5- البحث في مدى نفاذ تصرفات المدين في حق دائنيه.</w:t>
      </w:r>
    </w:p>
    <w:p w:rsidR="001F5DD1" w:rsidRPr="0012768B" w:rsidRDefault="001F5DD1" w:rsidP="001F5DD1">
      <w:pPr>
        <w:rPr>
          <w:rFonts w:ascii="Simplified Arabic" w:hAnsi="Simplified Arabic" w:cs="Simplified Arabic"/>
          <w:sz w:val="28"/>
          <w:szCs w:val="28"/>
          <w:rtl/>
        </w:rPr>
      </w:pPr>
      <w:r w:rsidRPr="0012768B">
        <w:rPr>
          <w:rFonts w:ascii="Simplified Arabic" w:hAnsi="Simplified Arabic" w:cs="Simplified Arabic" w:hint="cs"/>
          <w:sz w:val="28"/>
          <w:szCs w:val="28"/>
          <w:rtl/>
        </w:rPr>
        <w:lastRenderedPageBreak/>
        <w:t xml:space="preserve">6- </w:t>
      </w:r>
      <w:r w:rsidR="001F0D35" w:rsidRPr="0012768B">
        <w:rPr>
          <w:rFonts w:ascii="Simplified Arabic" w:hAnsi="Simplified Arabic" w:cs="Simplified Arabic" w:hint="cs"/>
          <w:sz w:val="28"/>
          <w:szCs w:val="28"/>
          <w:rtl/>
        </w:rPr>
        <w:t>تحديد الحالات التي ينصرف فيها اثر العقد إلى الغير</w:t>
      </w:r>
      <w:r w:rsidR="00173E3D" w:rsidRPr="0012768B">
        <w:rPr>
          <w:rFonts w:ascii="Simplified Arabic" w:hAnsi="Simplified Arabic" w:cs="Simplified Arabic" w:hint="cs"/>
          <w:sz w:val="28"/>
          <w:szCs w:val="28"/>
          <w:rtl/>
        </w:rPr>
        <w:t>.</w:t>
      </w:r>
    </w:p>
    <w:p w:rsidR="001F0D35" w:rsidRPr="0012768B" w:rsidRDefault="001F0D35" w:rsidP="001F5DD1">
      <w:pPr>
        <w:rPr>
          <w:rFonts w:ascii="Simplified Arabic" w:hAnsi="Simplified Arabic" w:cs="Simplified Arabic"/>
          <w:sz w:val="28"/>
          <w:szCs w:val="28"/>
          <w:rtl/>
        </w:rPr>
      </w:pPr>
      <w:r w:rsidRPr="0012768B">
        <w:rPr>
          <w:rFonts w:ascii="Simplified Arabic" w:hAnsi="Simplified Arabic" w:cs="Simplified Arabic" w:hint="cs"/>
          <w:sz w:val="28"/>
          <w:szCs w:val="28"/>
          <w:rtl/>
        </w:rPr>
        <w:t>7- بيان أحكام التعهّد عن الغير من حيث شروطه و آثاره .</w:t>
      </w:r>
    </w:p>
    <w:p w:rsidR="00173E3D" w:rsidRPr="0012768B" w:rsidRDefault="001F0D35" w:rsidP="00173E3D">
      <w:pPr>
        <w:rPr>
          <w:rFonts w:ascii="Simplified Arabic" w:hAnsi="Simplified Arabic" w:cs="Simplified Arabic"/>
          <w:sz w:val="28"/>
          <w:szCs w:val="28"/>
          <w:rtl/>
        </w:rPr>
      </w:pPr>
      <w:r w:rsidRPr="0012768B">
        <w:rPr>
          <w:rFonts w:ascii="Simplified Arabic" w:hAnsi="Simplified Arabic" w:cs="Simplified Arabic" w:hint="cs"/>
          <w:sz w:val="28"/>
          <w:szCs w:val="28"/>
          <w:rtl/>
        </w:rPr>
        <w:t>8- البحث في قاعدة الاشتراط لمصلحة الغير و تطبيقاتها.</w:t>
      </w:r>
    </w:p>
    <w:p w:rsidR="000D57A1" w:rsidRPr="00C430DC" w:rsidRDefault="00173D4C" w:rsidP="00C430DC">
      <w:pPr>
        <w:pStyle w:val="3"/>
        <w:rPr>
          <w:rtl/>
        </w:rPr>
      </w:pPr>
      <w:bookmarkStart w:id="18" w:name="_Toc14085786"/>
      <w:bookmarkStart w:id="19" w:name="_Toc14087736"/>
      <w:bookmarkStart w:id="20" w:name="_Toc14089306"/>
      <w:bookmarkStart w:id="21" w:name="_Toc15071829"/>
      <w:r w:rsidRPr="00C430DC">
        <w:rPr>
          <w:rFonts w:hint="cs"/>
          <w:rtl/>
        </w:rPr>
        <w:t>منهجية البحث :</w:t>
      </w:r>
      <w:bookmarkEnd w:id="18"/>
      <w:bookmarkEnd w:id="19"/>
      <w:bookmarkEnd w:id="20"/>
      <w:bookmarkEnd w:id="21"/>
    </w:p>
    <w:p w:rsidR="00833DFF" w:rsidRPr="0012768B" w:rsidRDefault="00173D4C" w:rsidP="00173E3D">
      <w:pPr>
        <w:jc w:val="both"/>
        <w:rPr>
          <w:rFonts w:ascii="Simplified Arabic" w:hAnsi="Simplified Arabic" w:cs="Simplified Arabic"/>
          <w:sz w:val="28"/>
          <w:szCs w:val="28"/>
          <w:rtl/>
        </w:rPr>
      </w:pPr>
      <w:r w:rsidRPr="0012768B">
        <w:rPr>
          <w:rFonts w:ascii="Simplified Arabic" w:hAnsi="Simplified Arabic" w:cs="Simplified Arabic" w:hint="cs"/>
          <w:sz w:val="28"/>
          <w:szCs w:val="28"/>
          <w:rtl/>
        </w:rPr>
        <w:t xml:space="preserve">اعتمد البحث على المنهج </w:t>
      </w:r>
      <w:r w:rsidR="000D57A1" w:rsidRPr="0012768B">
        <w:rPr>
          <w:rFonts w:ascii="Simplified Arabic" w:hAnsi="Simplified Arabic" w:cs="Simplified Arabic" w:hint="cs"/>
          <w:sz w:val="28"/>
          <w:szCs w:val="28"/>
          <w:rtl/>
        </w:rPr>
        <w:t xml:space="preserve">الوصفي </w:t>
      </w:r>
      <w:r w:rsidRPr="0012768B">
        <w:rPr>
          <w:rFonts w:ascii="Simplified Arabic" w:hAnsi="Simplified Arabic" w:cs="Simplified Arabic" w:hint="cs"/>
          <w:sz w:val="28"/>
          <w:szCs w:val="28"/>
          <w:rtl/>
        </w:rPr>
        <w:t>التحليلي من خلال تحليل النصوص القانونية</w:t>
      </w:r>
      <w:r w:rsidR="00833DFF" w:rsidRPr="0012768B">
        <w:rPr>
          <w:rFonts w:ascii="Simplified Arabic" w:hAnsi="Simplified Arabic" w:cs="Simplified Arabic" w:hint="cs"/>
          <w:sz w:val="28"/>
          <w:szCs w:val="28"/>
          <w:rtl/>
        </w:rPr>
        <w:t xml:space="preserve"> و الآراء </w:t>
      </w:r>
      <w:r w:rsidR="000D57A1" w:rsidRPr="0012768B">
        <w:rPr>
          <w:rFonts w:ascii="Simplified Arabic" w:hAnsi="Simplified Arabic" w:cs="Simplified Arabic" w:hint="cs"/>
          <w:sz w:val="28"/>
          <w:szCs w:val="28"/>
          <w:rtl/>
        </w:rPr>
        <w:t>و القواعد</w:t>
      </w:r>
      <w:r w:rsidR="00833DFF" w:rsidRPr="0012768B">
        <w:rPr>
          <w:rFonts w:ascii="Simplified Arabic" w:hAnsi="Simplified Arabic" w:cs="Simplified Arabic" w:hint="cs"/>
          <w:sz w:val="28"/>
          <w:szCs w:val="28"/>
          <w:rtl/>
        </w:rPr>
        <w:t xml:space="preserve"> التي تتناول مبدأ نسبية العقد من حيث الأشخاص</w:t>
      </w:r>
      <w:r w:rsidR="000D57A1" w:rsidRPr="0012768B">
        <w:rPr>
          <w:rFonts w:ascii="Simplified Arabic" w:hAnsi="Simplified Arabic" w:cs="Simplified Arabic" w:hint="cs"/>
          <w:sz w:val="28"/>
          <w:szCs w:val="28"/>
          <w:rtl/>
        </w:rPr>
        <w:t xml:space="preserve"> و تحليلها و مناقشتها</w:t>
      </w:r>
      <w:r w:rsidR="00833DFF" w:rsidRPr="0012768B">
        <w:rPr>
          <w:rFonts w:ascii="Simplified Arabic" w:hAnsi="Simplified Arabic" w:cs="Simplified Arabic" w:hint="cs"/>
          <w:sz w:val="28"/>
          <w:szCs w:val="28"/>
          <w:rtl/>
        </w:rPr>
        <w:t xml:space="preserve"> , و كذلك تم اتباع المنهج المقارن من خلال عقد مقارنة بين الفقه الإسلامي مع بعض القوانين التي تتناول هذا </w:t>
      </w:r>
      <w:r w:rsidR="00173E3D" w:rsidRPr="0012768B">
        <w:rPr>
          <w:rFonts w:ascii="Simplified Arabic" w:hAnsi="Simplified Arabic" w:cs="Simplified Arabic" w:hint="cs"/>
          <w:sz w:val="28"/>
          <w:szCs w:val="28"/>
          <w:rtl/>
        </w:rPr>
        <w:t>مبدأ نسبية اثر العقد</w:t>
      </w:r>
      <w:r w:rsidR="00833DFF" w:rsidRPr="0012768B">
        <w:rPr>
          <w:rFonts w:ascii="Simplified Arabic" w:hAnsi="Simplified Arabic" w:cs="Simplified Arabic" w:hint="cs"/>
          <w:sz w:val="28"/>
          <w:szCs w:val="28"/>
          <w:rtl/>
        </w:rPr>
        <w:t xml:space="preserve"> , مع</w:t>
      </w:r>
      <w:r w:rsidR="000D57A1" w:rsidRPr="0012768B">
        <w:rPr>
          <w:rFonts w:ascii="Simplified Arabic" w:hAnsi="Simplified Arabic" w:cs="Simplified Arabic" w:hint="cs"/>
          <w:sz w:val="28"/>
          <w:szCs w:val="28"/>
          <w:rtl/>
        </w:rPr>
        <w:t xml:space="preserve"> استنباط الأحكام و</w:t>
      </w:r>
      <w:r w:rsidR="00833DFF" w:rsidRPr="0012768B">
        <w:rPr>
          <w:rFonts w:ascii="Simplified Arabic" w:hAnsi="Simplified Arabic" w:cs="Simplified Arabic" w:hint="cs"/>
          <w:sz w:val="28"/>
          <w:szCs w:val="28"/>
          <w:rtl/>
        </w:rPr>
        <w:t xml:space="preserve"> تب</w:t>
      </w:r>
      <w:r w:rsidR="00173E3D" w:rsidRPr="0012768B">
        <w:rPr>
          <w:rFonts w:ascii="Simplified Arabic" w:hAnsi="Simplified Arabic" w:cs="Simplified Arabic" w:hint="cs"/>
          <w:sz w:val="28"/>
          <w:szCs w:val="28"/>
          <w:rtl/>
        </w:rPr>
        <w:t>يان أوجه الشبه و الاختلاف بينها</w:t>
      </w:r>
      <w:r w:rsidR="00833DFF" w:rsidRPr="0012768B">
        <w:rPr>
          <w:rFonts w:ascii="Simplified Arabic" w:hAnsi="Simplified Arabic" w:cs="Simplified Arabic" w:hint="cs"/>
          <w:sz w:val="28"/>
          <w:szCs w:val="28"/>
          <w:rtl/>
        </w:rPr>
        <w:t>.</w:t>
      </w:r>
    </w:p>
    <w:p w:rsidR="000F2295" w:rsidRPr="0012768B" w:rsidRDefault="000F2295" w:rsidP="00173E3D">
      <w:pPr>
        <w:jc w:val="both"/>
        <w:rPr>
          <w:rFonts w:ascii="Simplified Arabic" w:hAnsi="Simplified Arabic" w:cs="Simplified Arabic"/>
          <w:sz w:val="28"/>
          <w:szCs w:val="28"/>
          <w:rtl/>
        </w:rPr>
      </w:pPr>
    </w:p>
    <w:p w:rsidR="00173E3D" w:rsidRDefault="00173E3D" w:rsidP="00173E3D">
      <w:pPr>
        <w:jc w:val="both"/>
        <w:rPr>
          <w:rFonts w:ascii="Simplified Arabic" w:hAnsi="Simplified Arabic" w:cs="Simplified Arabic"/>
          <w:sz w:val="32"/>
          <w:szCs w:val="32"/>
          <w:rtl/>
        </w:rPr>
      </w:pPr>
    </w:p>
    <w:p w:rsidR="0032304A" w:rsidRDefault="0032304A" w:rsidP="00173E3D">
      <w:pPr>
        <w:jc w:val="both"/>
        <w:rPr>
          <w:rFonts w:ascii="Simplified Arabic" w:hAnsi="Simplified Arabic" w:cs="Simplified Arabic"/>
          <w:sz w:val="32"/>
          <w:szCs w:val="32"/>
          <w:rtl/>
        </w:rPr>
      </w:pPr>
    </w:p>
    <w:p w:rsidR="0032304A" w:rsidRDefault="0032304A" w:rsidP="00173E3D">
      <w:pPr>
        <w:jc w:val="both"/>
        <w:rPr>
          <w:rFonts w:ascii="Simplified Arabic" w:hAnsi="Simplified Arabic" w:cs="Simplified Arabic"/>
          <w:sz w:val="32"/>
          <w:szCs w:val="32"/>
          <w:rtl/>
        </w:rPr>
      </w:pPr>
    </w:p>
    <w:p w:rsidR="0032304A" w:rsidRDefault="0032304A" w:rsidP="00173E3D">
      <w:pPr>
        <w:jc w:val="both"/>
        <w:rPr>
          <w:rFonts w:ascii="Simplified Arabic" w:hAnsi="Simplified Arabic" w:cs="Simplified Arabic"/>
          <w:sz w:val="32"/>
          <w:szCs w:val="32"/>
          <w:rtl/>
        </w:rPr>
      </w:pPr>
    </w:p>
    <w:p w:rsidR="00173E3D" w:rsidRDefault="00173E3D" w:rsidP="00173E3D">
      <w:pPr>
        <w:jc w:val="both"/>
        <w:rPr>
          <w:rFonts w:ascii="Simplified Arabic" w:hAnsi="Simplified Arabic" w:cs="Simplified Arabic"/>
          <w:sz w:val="32"/>
          <w:szCs w:val="32"/>
          <w:rtl/>
        </w:rPr>
      </w:pPr>
    </w:p>
    <w:p w:rsidR="00173E3D" w:rsidRDefault="00173E3D" w:rsidP="00173E3D">
      <w:pPr>
        <w:jc w:val="both"/>
        <w:rPr>
          <w:rFonts w:ascii="Simplified Arabic" w:hAnsi="Simplified Arabic" w:cs="Simplified Arabic"/>
          <w:sz w:val="32"/>
          <w:szCs w:val="32"/>
          <w:rtl/>
        </w:rPr>
      </w:pPr>
    </w:p>
    <w:p w:rsidR="00D836AC" w:rsidRDefault="00D836AC" w:rsidP="00173E3D">
      <w:pPr>
        <w:jc w:val="both"/>
        <w:rPr>
          <w:rFonts w:ascii="Simplified Arabic" w:hAnsi="Simplified Arabic" w:cs="Simplified Arabic"/>
          <w:sz w:val="32"/>
          <w:szCs w:val="32"/>
          <w:rtl/>
        </w:rPr>
      </w:pPr>
    </w:p>
    <w:p w:rsidR="00D836AC" w:rsidRDefault="00D836AC" w:rsidP="00173E3D">
      <w:pPr>
        <w:jc w:val="both"/>
        <w:rPr>
          <w:rFonts w:ascii="Simplified Arabic" w:hAnsi="Simplified Arabic" w:cs="Simplified Arabic"/>
          <w:sz w:val="32"/>
          <w:szCs w:val="32"/>
          <w:rtl/>
        </w:rPr>
      </w:pPr>
    </w:p>
    <w:p w:rsidR="00D836AC" w:rsidRDefault="00D836AC" w:rsidP="00173E3D">
      <w:pPr>
        <w:jc w:val="both"/>
        <w:rPr>
          <w:rFonts w:ascii="Simplified Arabic" w:hAnsi="Simplified Arabic" w:cs="Simplified Arabic"/>
          <w:sz w:val="32"/>
          <w:szCs w:val="32"/>
          <w:rtl/>
        </w:rPr>
      </w:pPr>
    </w:p>
    <w:p w:rsidR="0012768B" w:rsidRDefault="0012768B" w:rsidP="00173E3D">
      <w:pPr>
        <w:jc w:val="both"/>
        <w:rPr>
          <w:rFonts w:ascii="Simplified Arabic" w:hAnsi="Simplified Arabic" w:cs="Simplified Arabic"/>
          <w:sz w:val="32"/>
          <w:szCs w:val="32"/>
        </w:rPr>
      </w:pPr>
    </w:p>
    <w:p w:rsidR="000D57A1" w:rsidRPr="00C430DC" w:rsidRDefault="00B626C6" w:rsidP="00C430DC">
      <w:pPr>
        <w:pStyle w:val="3"/>
        <w:rPr>
          <w:rtl/>
        </w:rPr>
      </w:pPr>
      <w:bookmarkStart w:id="22" w:name="_Toc14085787"/>
      <w:bookmarkStart w:id="23" w:name="_Toc14087737"/>
      <w:bookmarkStart w:id="24" w:name="_Toc14089307"/>
      <w:bookmarkStart w:id="25" w:name="_Toc15071830"/>
      <w:r w:rsidRPr="00C430DC">
        <w:rPr>
          <w:rFonts w:hint="cs"/>
          <w:rtl/>
        </w:rPr>
        <w:lastRenderedPageBreak/>
        <w:t>خطة البحث:</w:t>
      </w:r>
      <w:bookmarkEnd w:id="22"/>
      <w:bookmarkEnd w:id="23"/>
      <w:bookmarkEnd w:id="24"/>
      <w:bookmarkEnd w:id="25"/>
    </w:p>
    <w:p w:rsidR="001D01F8" w:rsidRPr="0012768B" w:rsidRDefault="003B1587" w:rsidP="003B1587">
      <w:pPr>
        <w:jc w:val="both"/>
        <w:rPr>
          <w:rFonts w:ascii="Simplified Arabic" w:hAnsi="Simplified Arabic" w:cs="Simplified Arabic"/>
          <w:sz w:val="28"/>
          <w:szCs w:val="28"/>
          <w:rtl/>
        </w:rPr>
      </w:pPr>
      <w:r w:rsidRPr="0012768B">
        <w:rPr>
          <w:rFonts w:ascii="Simplified Arabic" w:hAnsi="Simplified Arabic" w:cs="Simplified Arabic" w:hint="cs"/>
          <w:sz w:val="28"/>
          <w:szCs w:val="28"/>
          <w:rtl/>
        </w:rPr>
        <w:t>تم تقسيم البحث إلى مقدمة و خاتمة</w:t>
      </w:r>
      <w:r w:rsidR="002F00CE" w:rsidRPr="0012768B">
        <w:rPr>
          <w:rFonts w:ascii="Simplified Arabic" w:hAnsi="Simplified Arabic" w:cs="Simplified Arabic" w:hint="cs"/>
          <w:sz w:val="28"/>
          <w:szCs w:val="28"/>
          <w:rtl/>
        </w:rPr>
        <w:t xml:space="preserve"> و فصلين</w:t>
      </w:r>
      <w:r w:rsidRPr="0012768B">
        <w:rPr>
          <w:rFonts w:ascii="Simplified Arabic" w:hAnsi="Simplified Arabic" w:cs="Simplified Arabic" w:hint="cs"/>
          <w:sz w:val="28"/>
          <w:szCs w:val="28"/>
          <w:rtl/>
        </w:rPr>
        <w:t xml:space="preserve"> :</w:t>
      </w:r>
    </w:p>
    <w:p w:rsidR="003B1587" w:rsidRPr="0012768B" w:rsidRDefault="003B1587" w:rsidP="003B1587">
      <w:pPr>
        <w:jc w:val="both"/>
        <w:rPr>
          <w:rFonts w:ascii="Simplified Arabic" w:hAnsi="Simplified Arabic" w:cs="Simplified Arabic"/>
          <w:sz w:val="28"/>
          <w:szCs w:val="28"/>
          <w:rtl/>
        </w:rPr>
      </w:pPr>
      <w:r w:rsidRPr="0012768B">
        <w:rPr>
          <w:rFonts w:ascii="Simplified Arabic" w:hAnsi="Simplified Arabic" w:cs="Simplified Arabic" w:hint="cs"/>
          <w:b/>
          <w:bCs/>
          <w:sz w:val="28"/>
          <w:szCs w:val="28"/>
          <w:rtl/>
        </w:rPr>
        <w:t>المقدمة وتتضمن</w:t>
      </w:r>
      <w:r w:rsidRPr="0012768B">
        <w:rPr>
          <w:rFonts w:ascii="Simplified Arabic" w:hAnsi="Simplified Arabic" w:cs="Simplified Arabic" w:hint="cs"/>
          <w:sz w:val="28"/>
          <w:szCs w:val="28"/>
          <w:rtl/>
        </w:rPr>
        <w:t xml:space="preserve"> : اشكالية البحث و أهميته و أهدافه و منهجيته و خطته .</w:t>
      </w:r>
    </w:p>
    <w:p w:rsidR="003B1587" w:rsidRPr="0012768B" w:rsidRDefault="003B1587" w:rsidP="002F00CE">
      <w:pPr>
        <w:jc w:val="both"/>
        <w:rPr>
          <w:rFonts w:ascii="Simplified Arabic" w:hAnsi="Simplified Arabic" w:cs="Simplified Arabic"/>
          <w:b/>
          <w:bCs/>
          <w:sz w:val="28"/>
          <w:szCs w:val="28"/>
          <w:rtl/>
        </w:rPr>
      </w:pPr>
      <w:r w:rsidRPr="0012768B">
        <w:rPr>
          <w:rFonts w:ascii="Simplified Arabic" w:hAnsi="Simplified Arabic" w:cs="Simplified Arabic" w:hint="cs"/>
          <w:b/>
          <w:bCs/>
          <w:sz w:val="28"/>
          <w:szCs w:val="28"/>
          <w:rtl/>
        </w:rPr>
        <w:t>الفصل الأول: نسبية أثر العقد من حيث الأشخاص:</w:t>
      </w:r>
    </w:p>
    <w:p w:rsidR="003B1587" w:rsidRPr="0012768B" w:rsidRDefault="003B1587" w:rsidP="003B1587">
      <w:pPr>
        <w:jc w:val="both"/>
        <w:rPr>
          <w:rFonts w:ascii="Simplified Arabic" w:hAnsi="Simplified Arabic" w:cs="Simplified Arabic"/>
          <w:sz w:val="28"/>
          <w:szCs w:val="28"/>
          <w:rtl/>
        </w:rPr>
      </w:pPr>
      <w:r w:rsidRPr="0012768B">
        <w:rPr>
          <w:rFonts w:ascii="Simplified Arabic" w:hAnsi="Simplified Arabic" w:cs="Simplified Arabic" w:hint="cs"/>
          <w:sz w:val="28"/>
          <w:szCs w:val="28"/>
          <w:rtl/>
        </w:rPr>
        <w:t>المبحث الأول : اقتصار أثر العقد على عاقديه.</w:t>
      </w:r>
    </w:p>
    <w:p w:rsidR="003B1587" w:rsidRPr="0012768B" w:rsidRDefault="003B1587" w:rsidP="003B1587">
      <w:pPr>
        <w:jc w:val="both"/>
        <w:rPr>
          <w:rFonts w:ascii="Simplified Arabic" w:hAnsi="Simplified Arabic" w:cs="Simplified Arabic"/>
          <w:sz w:val="28"/>
          <w:szCs w:val="28"/>
          <w:rtl/>
        </w:rPr>
      </w:pPr>
      <w:r w:rsidRPr="0012768B">
        <w:rPr>
          <w:rFonts w:ascii="Simplified Arabic" w:hAnsi="Simplified Arabic" w:cs="Simplified Arabic" w:hint="cs"/>
          <w:sz w:val="28"/>
          <w:szCs w:val="28"/>
          <w:rtl/>
        </w:rPr>
        <w:t xml:space="preserve">المبحث الثاني : انصراف أثر العقد إلى الخلف و الدائنين </w:t>
      </w:r>
    </w:p>
    <w:p w:rsidR="003B1587" w:rsidRPr="0012768B" w:rsidRDefault="003B1587" w:rsidP="002F00CE">
      <w:pPr>
        <w:jc w:val="both"/>
        <w:rPr>
          <w:rFonts w:ascii="Simplified Arabic" w:hAnsi="Simplified Arabic" w:cs="Simplified Arabic"/>
          <w:b/>
          <w:bCs/>
          <w:sz w:val="28"/>
          <w:szCs w:val="28"/>
          <w:rtl/>
        </w:rPr>
      </w:pPr>
      <w:r w:rsidRPr="0012768B">
        <w:rPr>
          <w:rFonts w:ascii="Simplified Arabic" w:hAnsi="Simplified Arabic" w:cs="Simplified Arabic" w:hint="cs"/>
          <w:b/>
          <w:bCs/>
          <w:sz w:val="28"/>
          <w:szCs w:val="28"/>
          <w:rtl/>
        </w:rPr>
        <w:t xml:space="preserve">الفصل الثاني : الاستثناءات الواردة على مبدأ الاثر النسبي للعقد من حيث الأشخاص </w:t>
      </w:r>
      <w:r w:rsidR="002F00CE" w:rsidRPr="0012768B">
        <w:rPr>
          <w:rFonts w:ascii="Simplified Arabic" w:hAnsi="Simplified Arabic" w:cs="Simplified Arabic" w:hint="cs"/>
          <w:b/>
          <w:bCs/>
          <w:sz w:val="28"/>
          <w:szCs w:val="28"/>
          <w:rtl/>
        </w:rPr>
        <w:t>:</w:t>
      </w:r>
    </w:p>
    <w:p w:rsidR="002F00CE" w:rsidRPr="0012768B" w:rsidRDefault="002F00CE" w:rsidP="002F00CE">
      <w:pPr>
        <w:jc w:val="both"/>
        <w:rPr>
          <w:rFonts w:ascii="Simplified Arabic" w:hAnsi="Simplified Arabic" w:cs="Simplified Arabic"/>
          <w:sz w:val="28"/>
          <w:szCs w:val="28"/>
          <w:rtl/>
        </w:rPr>
      </w:pPr>
      <w:r w:rsidRPr="0012768B">
        <w:rPr>
          <w:rFonts w:ascii="Simplified Arabic" w:hAnsi="Simplified Arabic" w:cs="Simplified Arabic" w:hint="cs"/>
          <w:sz w:val="28"/>
          <w:szCs w:val="28"/>
          <w:rtl/>
        </w:rPr>
        <w:t xml:space="preserve">المبحث الأول : التعهد عن الغير </w:t>
      </w:r>
    </w:p>
    <w:p w:rsidR="002F00CE" w:rsidRPr="0012768B" w:rsidRDefault="002F00CE" w:rsidP="002F00CE">
      <w:pPr>
        <w:jc w:val="both"/>
        <w:rPr>
          <w:rFonts w:ascii="Simplified Arabic" w:hAnsi="Simplified Arabic" w:cs="Simplified Arabic"/>
          <w:sz w:val="28"/>
          <w:szCs w:val="28"/>
          <w:rtl/>
        </w:rPr>
      </w:pPr>
      <w:r w:rsidRPr="0012768B">
        <w:rPr>
          <w:rFonts w:ascii="Simplified Arabic" w:hAnsi="Simplified Arabic" w:cs="Simplified Arabic" w:hint="cs"/>
          <w:sz w:val="28"/>
          <w:szCs w:val="28"/>
          <w:rtl/>
        </w:rPr>
        <w:t xml:space="preserve">المبحث الثاني : الاشتراط لمصلحة الغير </w:t>
      </w:r>
    </w:p>
    <w:p w:rsidR="002F00CE" w:rsidRPr="0012768B" w:rsidRDefault="002F00CE" w:rsidP="002F00CE">
      <w:pPr>
        <w:jc w:val="both"/>
        <w:rPr>
          <w:rFonts w:ascii="Simplified Arabic" w:hAnsi="Simplified Arabic" w:cs="Simplified Arabic"/>
          <w:sz w:val="28"/>
          <w:szCs w:val="28"/>
          <w:rtl/>
        </w:rPr>
      </w:pPr>
      <w:r w:rsidRPr="0012768B">
        <w:rPr>
          <w:rFonts w:ascii="Simplified Arabic" w:hAnsi="Simplified Arabic" w:cs="Simplified Arabic" w:hint="cs"/>
          <w:sz w:val="28"/>
          <w:szCs w:val="28"/>
          <w:rtl/>
        </w:rPr>
        <w:t xml:space="preserve">الخاتمة و تتضمن : النتائج التي تم التوصّل إليها </w:t>
      </w:r>
    </w:p>
    <w:p w:rsidR="001D01F8" w:rsidRPr="0012768B" w:rsidRDefault="001D01F8" w:rsidP="005B692D">
      <w:pPr>
        <w:jc w:val="both"/>
        <w:rPr>
          <w:rFonts w:ascii="Simplified Arabic" w:hAnsi="Simplified Arabic" w:cs="Simplified Arabic"/>
          <w:sz w:val="28"/>
          <w:szCs w:val="28"/>
          <w:rtl/>
        </w:rPr>
      </w:pPr>
    </w:p>
    <w:p w:rsidR="001D01F8" w:rsidRPr="0012768B" w:rsidRDefault="001D01F8" w:rsidP="005B692D">
      <w:pPr>
        <w:jc w:val="both"/>
        <w:rPr>
          <w:rFonts w:ascii="Simplified Arabic" w:hAnsi="Simplified Arabic" w:cs="Simplified Arabic"/>
          <w:sz w:val="28"/>
          <w:szCs w:val="28"/>
          <w:rtl/>
        </w:rPr>
      </w:pPr>
    </w:p>
    <w:p w:rsidR="001D01F8" w:rsidRPr="0012768B" w:rsidRDefault="001D01F8" w:rsidP="005B692D">
      <w:pPr>
        <w:jc w:val="both"/>
        <w:rPr>
          <w:rFonts w:ascii="Simplified Arabic" w:hAnsi="Simplified Arabic" w:cs="Simplified Arabic"/>
          <w:sz w:val="28"/>
          <w:szCs w:val="28"/>
          <w:rtl/>
        </w:rPr>
      </w:pPr>
    </w:p>
    <w:p w:rsidR="001D01F8" w:rsidRPr="0012768B" w:rsidRDefault="001D01F8" w:rsidP="005B692D">
      <w:pPr>
        <w:jc w:val="both"/>
        <w:rPr>
          <w:rFonts w:ascii="Simplified Arabic" w:hAnsi="Simplified Arabic" w:cs="Simplified Arabic"/>
          <w:sz w:val="28"/>
          <w:szCs w:val="28"/>
          <w:rtl/>
        </w:rPr>
      </w:pPr>
    </w:p>
    <w:p w:rsidR="001D01F8" w:rsidRPr="0012768B" w:rsidRDefault="001D01F8" w:rsidP="005B692D">
      <w:pPr>
        <w:jc w:val="both"/>
        <w:rPr>
          <w:rFonts w:ascii="Simplified Arabic" w:hAnsi="Simplified Arabic" w:cs="Simplified Arabic"/>
          <w:sz w:val="28"/>
          <w:szCs w:val="28"/>
          <w:rtl/>
        </w:rPr>
      </w:pPr>
    </w:p>
    <w:p w:rsidR="001D01F8" w:rsidRDefault="001D01F8" w:rsidP="005B692D">
      <w:pPr>
        <w:jc w:val="both"/>
        <w:rPr>
          <w:rFonts w:ascii="Simplified Arabic" w:hAnsi="Simplified Arabic" w:cs="Simplified Arabic"/>
          <w:sz w:val="32"/>
          <w:szCs w:val="32"/>
          <w:rtl/>
        </w:rPr>
      </w:pPr>
    </w:p>
    <w:p w:rsidR="001D01F8" w:rsidRDefault="001D01F8" w:rsidP="005B692D">
      <w:pPr>
        <w:jc w:val="both"/>
        <w:rPr>
          <w:rFonts w:ascii="Simplified Arabic" w:hAnsi="Simplified Arabic" w:cs="Simplified Arabic"/>
          <w:sz w:val="32"/>
          <w:szCs w:val="32"/>
          <w:rtl/>
        </w:rPr>
      </w:pPr>
    </w:p>
    <w:p w:rsidR="001D01F8" w:rsidRDefault="001D01F8" w:rsidP="005B692D">
      <w:pPr>
        <w:jc w:val="both"/>
        <w:rPr>
          <w:rFonts w:ascii="Simplified Arabic" w:hAnsi="Simplified Arabic" w:cs="Simplified Arabic"/>
          <w:sz w:val="32"/>
          <w:szCs w:val="32"/>
          <w:rtl/>
        </w:rPr>
      </w:pPr>
    </w:p>
    <w:p w:rsidR="00103A45" w:rsidRDefault="00103A45" w:rsidP="005B692D">
      <w:pPr>
        <w:jc w:val="both"/>
        <w:rPr>
          <w:rFonts w:ascii="Simplified Arabic" w:hAnsi="Simplified Arabic" w:cs="Simplified Arabic"/>
          <w:sz w:val="32"/>
          <w:szCs w:val="32"/>
          <w:rtl/>
        </w:rPr>
      </w:pPr>
    </w:p>
    <w:p w:rsidR="00DE4B8C" w:rsidRDefault="00DE4B8C" w:rsidP="001D01F8">
      <w:pPr>
        <w:rPr>
          <w:rFonts w:ascii="Simplified Arabic" w:hAnsi="Simplified Arabic" w:cs="DecoType Naskh Variants"/>
          <w:b/>
          <w:bCs/>
          <w:sz w:val="68"/>
          <w:szCs w:val="68"/>
          <w:rtl/>
        </w:rPr>
      </w:pPr>
    </w:p>
    <w:p w:rsidR="001D01F8" w:rsidRPr="001D01F8" w:rsidRDefault="001D01F8" w:rsidP="001D01F8">
      <w:pPr>
        <w:rPr>
          <w:rFonts w:ascii="Simplified Arabic" w:hAnsi="Simplified Arabic" w:cs="DecoType Naskh Variants"/>
          <w:b/>
          <w:bCs/>
          <w:sz w:val="68"/>
          <w:szCs w:val="68"/>
          <w:rtl/>
        </w:rPr>
      </w:pPr>
      <w:r>
        <w:rPr>
          <w:rFonts w:ascii="Simplified Arabic" w:hAnsi="Simplified Arabic" w:cs="DecoType Naskh Variants" w:hint="cs"/>
          <w:b/>
          <w:bCs/>
          <w:sz w:val="68"/>
          <w:szCs w:val="68"/>
          <w:rtl/>
        </w:rPr>
        <w:t>الفصل الأول</w:t>
      </w:r>
      <w:r w:rsidRPr="001D01F8">
        <w:rPr>
          <w:rFonts w:ascii="Simplified Arabic" w:hAnsi="Simplified Arabic" w:cs="DecoType Naskh Variants" w:hint="cs"/>
          <w:b/>
          <w:bCs/>
          <w:sz w:val="68"/>
          <w:szCs w:val="68"/>
          <w:rtl/>
        </w:rPr>
        <w:t xml:space="preserve">: </w:t>
      </w:r>
      <w:r>
        <w:rPr>
          <w:rFonts w:ascii="Simplified Arabic" w:hAnsi="Simplified Arabic" w:cs="DecoType Naskh Variants" w:hint="cs"/>
          <w:b/>
          <w:bCs/>
          <w:sz w:val="68"/>
          <w:szCs w:val="68"/>
          <w:rtl/>
        </w:rPr>
        <w:t xml:space="preserve">نسبية أثر العقد من حيث الأشخاص </w:t>
      </w:r>
    </w:p>
    <w:p w:rsidR="001D01F8" w:rsidRPr="001D01F8" w:rsidRDefault="001D01F8" w:rsidP="001D01F8">
      <w:pPr>
        <w:rPr>
          <w:rFonts w:ascii="Simplified Arabic" w:hAnsi="Simplified Arabic" w:cs="DecoType Naskh Variants"/>
          <w:sz w:val="52"/>
          <w:szCs w:val="52"/>
          <w:rtl/>
        </w:rPr>
      </w:pPr>
      <w:r>
        <w:rPr>
          <w:rFonts w:ascii="Simplified Arabic" w:hAnsi="Simplified Arabic" w:cs="DecoType Naskh Variants" w:hint="cs"/>
          <w:sz w:val="52"/>
          <w:szCs w:val="52"/>
          <w:rtl/>
        </w:rPr>
        <w:t xml:space="preserve">المبحث الأول </w:t>
      </w:r>
      <w:r w:rsidRPr="001D01F8">
        <w:rPr>
          <w:rFonts w:ascii="Simplified Arabic" w:hAnsi="Simplified Arabic" w:cs="DecoType Naskh Variants" w:hint="cs"/>
          <w:sz w:val="52"/>
          <w:szCs w:val="52"/>
          <w:rtl/>
        </w:rPr>
        <w:t xml:space="preserve"> : </w:t>
      </w:r>
      <w:r>
        <w:rPr>
          <w:rFonts w:ascii="Simplified Arabic" w:hAnsi="Simplified Arabic" w:cs="DecoType Naskh Variants" w:hint="cs"/>
          <w:sz w:val="52"/>
          <w:szCs w:val="52"/>
          <w:rtl/>
        </w:rPr>
        <w:t>اقتصار أثر العقد على عاقديه</w:t>
      </w:r>
      <w:r w:rsidRPr="001D01F8">
        <w:rPr>
          <w:rFonts w:ascii="Simplified Arabic" w:hAnsi="Simplified Arabic" w:cs="DecoType Naskh Variants" w:hint="cs"/>
          <w:sz w:val="52"/>
          <w:szCs w:val="52"/>
          <w:rtl/>
        </w:rPr>
        <w:t xml:space="preserve"> </w:t>
      </w:r>
    </w:p>
    <w:p w:rsidR="001D01F8" w:rsidRDefault="001D01F8" w:rsidP="001D01F8">
      <w:pPr>
        <w:rPr>
          <w:rFonts w:ascii="Simplified Arabic" w:hAnsi="Simplified Arabic" w:cs="DecoType Naskh Variants"/>
          <w:sz w:val="52"/>
          <w:szCs w:val="52"/>
          <w:rtl/>
        </w:rPr>
      </w:pPr>
      <w:r>
        <w:rPr>
          <w:rFonts w:ascii="Simplified Arabic" w:hAnsi="Simplified Arabic" w:cs="DecoType Naskh Variants" w:hint="cs"/>
          <w:sz w:val="52"/>
          <w:szCs w:val="52"/>
          <w:rtl/>
        </w:rPr>
        <w:t xml:space="preserve">المبحث الثاني </w:t>
      </w:r>
      <w:r w:rsidRPr="001D01F8">
        <w:rPr>
          <w:rFonts w:ascii="Simplified Arabic" w:hAnsi="Simplified Arabic" w:cs="DecoType Naskh Variants" w:hint="cs"/>
          <w:sz w:val="52"/>
          <w:szCs w:val="52"/>
          <w:rtl/>
        </w:rPr>
        <w:t xml:space="preserve"> : </w:t>
      </w:r>
      <w:r>
        <w:rPr>
          <w:rFonts w:ascii="Simplified Arabic" w:hAnsi="Simplified Arabic" w:cs="DecoType Naskh Variants" w:hint="cs"/>
          <w:sz w:val="52"/>
          <w:szCs w:val="52"/>
          <w:rtl/>
        </w:rPr>
        <w:t xml:space="preserve">المقصود بالغير عن العقد </w:t>
      </w:r>
    </w:p>
    <w:p w:rsidR="001D01F8" w:rsidRDefault="001D01F8" w:rsidP="005B692D">
      <w:pPr>
        <w:jc w:val="both"/>
        <w:rPr>
          <w:rFonts w:ascii="Simplified Arabic" w:hAnsi="Simplified Arabic" w:cs="Simplified Arabic"/>
          <w:sz w:val="32"/>
          <w:szCs w:val="32"/>
          <w:rtl/>
        </w:rPr>
      </w:pPr>
    </w:p>
    <w:p w:rsidR="008A6BBC" w:rsidRDefault="008A6BBC" w:rsidP="005B692D">
      <w:pPr>
        <w:jc w:val="both"/>
        <w:rPr>
          <w:rFonts w:ascii="Simplified Arabic" w:hAnsi="Simplified Arabic" w:cs="Simplified Arabic"/>
          <w:sz w:val="32"/>
          <w:szCs w:val="32"/>
          <w:rtl/>
        </w:rPr>
      </w:pPr>
    </w:p>
    <w:p w:rsidR="00995A82" w:rsidRDefault="00995A82" w:rsidP="005B692D">
      <w:pPr>
        <w:jc w:val="both"/>
        <w:rPr>
          <w:rFonts w:ascii="Simplified Arabic" w:hAnsi="Simplified Arabic" w:cs="Simplified Arabic"/>
          <w:sz w:val="32"/>
          <w:szCs w:val="32"/>
          <w:rtl/>
        </w:rPr>
      </w:pPr>
    </w:p>
    <w:p w:rsidR="00995A82" w:rsidRDefault="00995A82" w:rsidP="005B692D">
      <w:pPr>
        <w:jc w:val="both"/>
        <w:rPr>
          <w:rFonts w:ascii="Simplified Arabic" w:hAnsi="Simplified Arabic" w:cs="Simplified Arabic"/>
          <w:sz w:val="32"/>
          <w:szCs w:val="32"/>
          <w:rtl/>
        </w:rPr>
      </w:pPr>
    </w:p>
    <w:p w:rsidR="00995A82" w:rsidRDefault="00995A82" w:rsidP="005B692D">
      <w:pPr>
        <w:jc w:val="both"/>
        <w:rPr>
          <w:rFonts w:ascii="Simplified Arabic" w:hAnsi="Simplified Arabic" w:cs="Simplified Arabic"/>
          <w:sz w:val="32"/>
          <w:szCs w:val="32"/>
          <w:rtl/>
        </w:rPr>
      </w:pPr>
    </w:p>
    <w:p w:rsidR="00995A82" w:rsidRDefault="00995A82" w:rsidP="005B692D">
      <w:pPr>
        <w:jc w:val="both"/>
        <w:rPr>
          <w:rFonts w:ascii="Simplified Arabic" w:hAnsi="Simplified Arabic" w:cs="Simplified Arabic"/>
          <w:sz w:val="32"/>
          <w:szCs w:val="32"/>
          <w:rtl/>
        </w:rPr>
      </w:pPr>
    </w:p>
    <w:p w:rsidR="00995A82" w:rsidRDefault="00995A82" w:rsidP="005B692D">
      <w:pPr>
        <w:jc w:val="both"/>
        <w:rPr>
          <w:rFonts w:ascii="Simplified Arabic" w:hAnsi="Simplified Arabic" w:cs="Simplified Arabic"/>
          <w:sz w:val="32"/>
          <w:szCs w:val="32"/>
          <w:rtl/>
        </w:rPr>
      </w:pPr>
    </w:p>
    <w:p w:rsidR="008A6BBC" w:rsidRDefault="008A6BBC" w:rsidP="005B692D">
      <w:pPr>
        <w:jc w:val="both"/>
        <w:rPr>
          <w:rFonts w:ascii="Simplified Arabic" w:hAnsi="Simplified Arabic" w:cs="Simplified Arabic"/>
          <w:sz w:val="32"/>
          <w:szCs w:val="32"/>
          <w:rtl/>
        </w:rPr>
      </w:pPr>
    </w:p>
    <w:p w:rsidR="006C5B22" w:rsidRDefault="006C5B22" w:rsidP="006C5B22">
      <w:pPr>
        <w:pStyle w:val="ac"/>
        <w:rPr>
          <w:rtl/>
        </w:rPr>
      </w:pPr>
      <w:bookmarkStart w:id="26" w:name="_Toc14085788"/>
      <w:bookmarkStart w:id="27" w:name="_Toc14087738"/>
    </w:p>
    <w:p w:rsidR="00DE4B8C" w:rsidRPr="003E7415" w:rsidRDefault="001D7198" w:rsidP="003E7415">
      <w:pPr>
        <w:pStyle w:val="1"/>
        <w:rPr>
          <w:rtl/>
        </w:rPr>
      </w:pPr>
      <w:bookmarkStart w:id="28" w:name="_Toc14089308"/>
      <w:bookmarkStart w:id="29" w:name="_Toc15071831"/>
      <w:r w:rsidRPr="003E7415">
        <w:rPr>
          <w:rFonts w:hint="cs"/>
          <w:rtl/>
        </w:rPr>
        <w:lastRenderedPageBreak/>
        <w:t>الفصل الأول : نسبية أثر العقد من حيث الأشخاص :</w:t>
      </w:r>
      <w:bookmarkEnd w:id="26"/>
      <w:bookmarkEnd w:id="27"/>
      <w:bookmarkEnd w:id="28"/>
      <w:bookmarkEnd w:id="29"/>
      <w:r w:rsidRPr="003E7415">
        <w:rPr>
          <w:rFonts w:hint="cs"/>
          <w:rtl/>
        </w:rPr>
        <w:t xml:space="preserve"> </w:t>
      </w:r>
    </w:p>
    <w:p w:rsidR="0098747E" w:rsidRPr="0012768B" w:rsidRDefault="00B46434" w:rsidP="002F00CE">
      <w:pPr>
        <w:jc w:val="both"/>
        <w:rPr>
          <w:rFonts w:ascii="Simplified Arabic" w:hAnsi="Simplified Arabic" w:cs="Simplified Arabic"/>
          <w:sz w:val="28"/>
          <w:szCs w:val="28"/>
          <w:rtl/>
        </w:rPr>
      </w:pPr>
      <w:r w:rsidRPr="0012768B">
        <w:rPr>
          <w:rFonts w:ascii="Simplified Arabic" w:hAnsi="Simplified Arabic" w:cs="Simplified Arabic" w:hint="cs"/>
          <w:sz w:val="28"/>
          <w:szCs w:val="28"/>
          <w:rtl/>
        </w:rPr>
        <w:t xml:space="preserve">إن </w:t>
      </w:r>
      <w:r w:rsidR="0077620C" w:rsidRPr="0012768B">
        <w:rPr>
          <w:rFonts w:ascii="Simplified Arabic" w:hAnsi="Simplified Arabic" w:cs="Simplified Arabic" w:hint="cs"/>
          <w:sz w:val="28"/>
          <w:szCs w:val="28"/>
          <w:rtl/>
        </w:rPr>
        <w:t xml:space="preserve">مبدأ نسبية أثر العقد يقضي بأن </w:t>
      </w:r>
      <w:r w:rsidRPr="0012768B">
        <w:rPr>
          <w:rFonts w:ascii="Simplified Arabic" w:hAnsi="Simplified Arabic" w:cs="Simplified Arabic" w:hint="cs"/>
          <w:sz w:val="28"/>
          <w:szCs w:val="28"/>
          <w:rtl/>
        </w:rPr>
        <w:t xml:space="preserve">لا يرتّب العقد آثاره من حيث المبدأ إلا بين عاقديه دون أن يمتد ذلك الأثر إلى الغير إلا في حالات محددة . و من هنا سوف </w:t>
      </w:r>
      <w:r w:rsidR="0098747E" w:rsidRPr="0012768B">
        <w:rPr>
          <w:rFonts w:ascii="Simplified Arabic" w:hAnsi="Simplified Arabic" w:cs="Simplified Arabic" w:hint="cs"/>
          <w:sz w:val="28"/>
          <w:szCs w:val="28"/>
          <w:rtl/>
        </w:rPr>
        <w:t xml:space="preserve">سيتناول هذا الفصل بالدراسة </w:t>
      </w:r>
      <w:r w:rsidR="002F00CE" w:rsidRPr="0012768B">
        <w:rPr>
          <w:rFonts w:ascii="Simplified Arabic" w:hAnsi="Simplified Arabic" w:cs="Simplified Arabic" w:hint="cs"/>
          <w:sz w:val="28"/>
          <w:szCs w:val="28"/>
          <w:rtl/>
        </w:rPr>
        <w:t>مبحثين</w:t>
      </w:r>
      <w:r w:rsidR="0098747E" w:rsidRPr="0012768B">
        <w:rPr>
          <w:rFonts w:ascii="Simplified Arabic" w:hAnsi="Simplified Arabic" w:cs="Simplified Arabic" w:hint="cs"/>
          <w:sz w:val="28"/>
          <w:szCs w:val="28"/>
          <w:rtl/>
        </w:rPr>
        <w:t xml:space="preserve"> , حيث سيتم الحديث</w:t>
      </w:r>
      <w:r w:rsidR="002F00CE" w:rsidRPr="0012768B">
        <w:rPr>
          <w:rFonts w:ascii="Simplified Arabic" w:hAnsi="Simplified Arabic" w:cs="Simplified Arabic" w:hint="cs"/>
          <w:sz w:val="28"/>
          <w:szCs w:val="28"/>
          <w:rtl/>
        </w:rPr>
        <w:t xml:space="preserve"> في المبحث الأول</w:t>
      </w:r>
      <w:r w:rsidR="0098747E" w:rsidRPr="0012768B">
        <w:rPr>
          <w:rFonts w:ascii="Simplified Arabic" w:hAnsi="Simplified Arabic" w:cs="Simplified Arabic" w:hint="cs"/>
          <w:sz w:val="28"/>
          <w:szCs w:val="28"/>
          <w:rtl/>
        </w:rPr>
        <w:t xml:space="preserve"> عن </w:t>
      </w:r>
      <w:r w:rsidR="002F00CE" w:rsidRPr="0012768B">
        <w:rPr>
          <w:rFonts w:ascii="Simplified Arabic" w:hAnsi="Simplified Arabic" w:cs="Simplified Arabic" w:hint="cs"/>
          <w:sz w:val="28"/>
          <w:szCs w:val="28"/>
          <w:rtl/>
        </w:rPr>
        <w:t>اقتصار أثر العقد على أطرافه و في المبحث الثاني انصراف أثر العقد إلى الخلف و الدائنين.</w:t>
      </w:r>
      <w:r w:rsidR="0098747E" w:rsidRPr="0012768B">
        <w:rPr>
          <w:rFonts w:ascii="Simplified Arabic" w:hAnsi="Simplified Arabic" w:cs="Simplified Arabic" w:hint="cs"/>
          <w:sz w:val="28"/>
          <w:szCs w:val="28"/>
          <w:rtl/>
        </w:rPr>
        <w:t xml:space="preserve">  </w:t>
      </w:r>
    </w:p>
    <w:p w:rsidR="00BB156F" w:rsidRPr="00C430DC" w:rsidRDefault="00BB156F" w:rsidP="004C217B">
      <w:pPr>
        <w:pStyle w:val="3"/>
        <w:rPr>
          <w:rtl/>
        </w:rPr>
      </w:pPr>
      <w:bookmarkStart w:id="30" w:name="_Toc14085789"/>
      <w:bookmarkStart w:id="31" w:name="_Toc14087739"/>
      <w:bookmarkStart w:id="32" w:name="_Toc14089309"/>
      <w:bookmarkStart w:id="33" w:name="_Toc15071832"/>
      <w:r w:rsidRPr="00C430DC">
        <w:rPr>
          <w:rFonts w:hint="cs"/>
          <w:rtl/>
        </w:rPr>
        <w:t xml:space="preserve">المبحث الأول : </w:t>
      </w:r>
      <w:r w:rsidR="00A57573" w:rsidRPr="00C430DC">
        <w:rPr>
          <w:rFonts w:hint="cs"/>
          <w:rtl/>
        </w:rPr>
        <w:t>اقتصار أثر العقد على أطرافه</w:t>
      </w:r>
      <w:r w:rsidRPr="00C430DC">
        <w:rPr>
          <w:rFonts w:hint="cs"/>
          <w:rtl/>
        </w:rPr>
        <w:t xml:space="preserve"> </w:t>
      </w:r>
      <w:r w:rsidR="0092009E" w:rsidRPr="00C430DC">
        <w:rPr>
          <w:rFonts w:hint="cs"/>
          <w:rtl/>
        </w:rPr>
        <w:t>:</w:t>
      </w:r>
      <w:bookmarkEnd w:id="30"/>
      <w:bookmarkEnd w:id="31"/>
      <w:bookmarkEnd w:id="32"/>
      <w:bookmarkEnd w:id="33"/>
    </w:p>
    <w:p w:rsidR="00A57573" w:rsidRPr="0012768B" w:rsidRDefault="002F00CE" w:rsidP="002F00CE">
      <w:pPr>
        <w:jc w:val="both"/>
        <w:rPr>
          <w:rFonts w:ascii="Simplified Arabic" w:hAnsi="Simplified Arabic" w:cs="Simplified Arabic"/>
          <w:sz w:val="28"/>
          <w:szCs w:val="28"/>
          <w:rtl/>
        </w:rPr>
      </w:pPr>
      <w:r w:rsidRPr="0012768B">
        <w:rPr>
          <w:rFonts w:ascii="Simplified Arabic" w:hAnsi="Simplified Arabic" w:cs="Simplified Arabic" w:hint="cs"/>
          <w:sz w:val="28"/>
          <w:szCs w:val="28"/>
          <w:rtl/>
        </w:rPr>
        <w:t>تقتضي العدالة أن لا ي</w:t>
      </w:r>
      <w:r w:rsidR="00A57573" w:rsidRPr="0012768B">
        <w:rPr>
          <w:rFonts w:ascii="Simplified Arabic" w:hAnsi="Simplified Arabic" w:cs="Simplified Arabic" w:hint="cs"/>
          <w:sz w:val="28"/>
          <w:szCs w:val="28"/>
          <w:rtl/>
        </w:rPr>
        <w:t xml:space="preserve">تجاوز أثر العقد </w:t>
      </w:r>
      <w:r w:rsidRPr="0012768B">
        <w:rPr>
          <w:rFonts w:ascii="Simplified Arabic" w:hAnsi="Simplified Arabic" w:cs="Simplified Arabic" w:hint="cs"/>
          <w:sz w:val="28"/>
          <w:szCs w:val="28"/>
          <w:rtl/>
        </w:rPr>
        <w:t>حدود عاقديه</w:t>
      </w:r>
      <w:r w:rsidR="00A57573" w:rsidRPr="0012768B">
        <w:rPr>
          <w:rFonts w:ascii="Simplified Arabic" w:hAnsi="Simplified Arabic" w:cs="Simplified Arabic" w:hint="cs"/>
          <w:sz w:val="28"/>
          <w:szCs w:val="28"/>
          <w:rtl/>
        </w:rPr>
        <w:t xml:space="preserve"> </w:t>
      </w:r>
      <w:r w:rsidRPr="0012768B">
        <w:rPr>
          <w:rFonts w:ascii="Simplified Arabic" w:hAnsi="Simplified Arabic" w:cs="Simplified Arabic" w:hint="cs"/>
          <w:sz w:val="28"/>
          <w:szCs w:val="28"/>
          <w:rtl/>
        </w:rPr>
        <w:t xml:space="preserve">, حيث </w:t>
      </w:r>
      <w:r w:rsidR="00A57573" w:rsidRPr="0012768B">
        <w:rPr>
          <w:rFonts w:ascii="Simplified Arabic" w:hAnsi="Simplified Arabic" w:cs="Simplified Arabic" w:hint="cs"/>
          <w:sz w:val="28"/>
          <w:szCs w:val="28"/>
          <w:rtl/>
        </w:rPr>
        <w:t>يبقى نطاق العقد يقتصر عليهما في ترتيب ذلك الأثر</w:t>
      </w:r>
      <w:r w:rsidRPr="0012768B">
        <w:rPr>
          <w:rFonts w:ascii="Simplified Arabic" w:hAnsi="Simplified Arabic" w:cs="Simplified Arabic" w:hint="cs"/>
          <w:sz w:val="28"/>
          <w:szCs w:val="28"/>
          <w:rtl/>
        </w:rPr>
        <w:t xml:space="preserve"> الذين أحدثانه</w:t>
      </w:r>
      <w:r w:rsidR="00A57573" w:rsidRPr="0012768B">
        <w:rPr>
          <w:rFonts w:ascii="Simplified Arabic" w:hAnsi="Simplified Arabic" w:cs="Simplified Arabic" w:hint="cs"/>
          <w:sz w:val="28"/>
          <w:szCs w:val="28"/>
          <w:rtl/>
        </w:rPr>
        <w:t>.</w:t>
      </w:r>
    </w:p>
    <w:p w:rsidR="00925D2B" w:rsidRPr="0012768B" w:rsidRDefault="00BB156F" w:rsidP="002F00CE">
      <w:pPr>
        <w:jc w:val="both"/>
        <w:rPr>
          <w:rFonts w:ascii="Simplified Arabic" w:hAnsi="Simplified Arabic" w:cs="Simplified Arabic"/>
          <w:sz w:val="28"/>
          <w:szCs w:val="28"/>
          <w:rtl/>
        </w:rPr>
      </w:pPr>
      <w:r w:rsidRPr="0012768B">
        <w:rPr>
          <w:rFonts w:ascii="Simplified Arabic" w:hAnsi="Simplified Arabic" w:cs="Simplified Arabic" w:hint="cs"/>
          <w:sz w:val="28"/>
          <w:szCs w:val="28"/>
          <w:rtl/>
        </w:rPr>
        <w:t>و قد تم تقسيم هذا الم</w:t>
      </w:r>
      <w:r w:rsidR="0077620C" w:rsidRPr="0012768B">
        <w:rPr>
          <w:rFonts w:ascii="Simplified Arabic" w:hAnsi="Simplified Arabic" w:cs="Simplified Arabic" w:hint="cs"/>
          <w:sz w:val="28"/>
          <w:szCs w:val="28"/>
          <w:rtl/>
        </w:rPr>
        <w:t xml:space="preserve">بحث إلى مطلبين : </w:t>
      </w:r>
      <w:r w:rsidR="002F00CE" w:rsidRPr="0012768B">
        <w:rPr>
          <w:rFonts w:ascii="Simplified Arabic" w:hAnsi="Simplified Arabic" w:cs="Simplified Arabic" w:hint="cs"/>
          <w:sz w:val="28"/>
          <w:szCs w:val="28"/>
          <w:rtl/>
        </w:rPr>
        <w:t>المطلب الأول: ترتيب أثر العقد , و الفرق بين نسبية أثر العقد و نفاذ العقد .</w:t>
      </w:r>
    </w:p>
    <w:p w:rsidR="0077620C" w:rsidRPr="00C430DC" w:rsidRDefault="00925D2B" w:rsidP="00C430DC">
      <w:pPr>
        <w:pStyle w:val="4"/>
        <w:rPr>
          <w:rtl/>
        </w:rPr>
      </w:pPr>
      <w:r w:rsidRPr="00C430DC">
        <w:rPr>
          <w:rFonts w:hint="cs"/>
          <w:rtl/>
        </w:rPr>
        <w:t xml:space="preserve">المطلب الأول : </w:t>
      </w:r>
      <w:r w:rsidR="00BC7B01" w:rsidRPr="00C430DC">
        <w:rPr>
          <w:rFonts w:hint="cs"/>
          <w:rtl/>
        </w:rPr>
        <w:t xml:space="preserve">ترتيب </w:t>
      </w:r>
      <w:r w:rsidR="0077620C" w:rsidRPr="00C430DC">
        <w:rPr>
          <w:rFonts w:hint="cs"/>
          <w:rtl/>
        </w:rPr>
        <w:t>أثر العقد</w:t>
      </w:r>
      <w:r w:rsidR="00BC7B01" w:rsidRPr="00C430DC">
        <w:rPr>
          <w:rFonts w:hint="cs"/>
          <w:rtl/>
        </w:rPr>
        <w:t xml:space="preserve">: </w:t>
      </w:r>
    </w:p>
    <w:p w:rsidR="00DC51A2" w:rsidRPr="0012768B" w:rsidRDefault="00DC51A2" w:rsidP="00356099">
      <w:pPr>
        <w:jc w:val="both"/>
        <w:rPr>
          <w:rFonts w:ascii="Simplified Arabic" w:hAnsi="Simplified Arabic" w:cs="Simplified Arabic"/>
          <w:sz w:val="28"/>
          <w:szCs w:val="28"/>
          <w:rtl/>
        </w:rPr>
      </w:pPr>
      <w:r w:rsidRPr="0012768B">
        <w:rPr>
          <w:rFonts w:ascii="Simplified Arabic" w:hAnsi="Simplified Arabic" w:cs="Simplified Arabic" w:hint="cs"/>
          <w:sz w:val="28"/>
          <w:szCs w:val="28"/>
          <w:rtl/>
        </w:rPr>
        <w:t xml:space="preserve">هناك اختلاف بين الفقه الاسلامي و القانون الوضعي حول المصدر الذي يرتّب </w:t>
      </w:r>
      <w:r w:rsidR="002F00CE" w:rsidRPr="0012768B">
        <w:rPr>
          <w:rFonts w:ascii="Simplified Arabic" w:hAnsi="Simplified Arabic" w:cs="Simplified Arabic" w:hint="cs"/>
          <w:sz w:val="28"/>
          <w:szCs w:val="28"/>
          <w:rtl/>
        </w:rPr>
        <w:t>أثر</w:t>
      </w:r>
      <w:r w:rsidRPr="0012768B">
        <w:rPr>
          <w:rFonts w:ascii="Simplified Arabic" w:hAnsi="Simplified Arabic" w:cs="Simplified Arabic" w:hint="cs"/>
          <w:sz w:val="28"/>
          <w:szCs w:val="28"/>
          <w:rtl/>
        </w:rPr>
        <w:t xml:space="preserve"> العقد , حيث يعتبر الفقه الإسلامي أن الشارع الحنيف هو الذي يرتّب آثار العقد , بينما </w:t>
      </w:r>
      <w:r w:rsidR="00356099" w:rsidRPr="0012768B">
        <w:rPr>
          <w:rFonts w:ascii="Simplified Arabic" w:hAnsi="Simplified Arabic" w:cs="Simplified Arabic" w:hint="cs"/>
          <w:sz w:val="28"/>
          <w:szCs w:val="28"/>
          <w:rtl/>
        </w:rPr>
        <w:t xml:space="preserve">هناك مذهبان في </w:t>
      </w:r>
      <w:r w:rsidRPr="0012768B">
        <w:rPr>
          <w:rFonts w:ascii="Simplified Arabic" w:hAnsi="Simplified Arabic" w:cs="Simplified Arabic" w:hint="cs"/>
          <w:sz w:val="28"/>
          <w:szCs w:val="28"/>
          <w:rtl/>
        </w:rPr>
        <w:t>القانون الوضعي فهناك مذهب يعتبر أن أثر العقد مصدره سلطان الإرادة و المذهب الآخر يعتبر أن مصدره سلطان القانون.</w:t>
      </w:r>
      <w:r w:rsidR="006B6850" w:rsidRPr="0012768B">
        <w:rPr>
          <w:rFonts w:ascii="Simplified Arabic" w:hAnsi="Simplified Arabic" w:cs="Simplified Arabic" w:hint="cs"/>
          <w:sz w:val="28"/>
          <w:szCs w:val="28"/>
          <w:rtl/>
        </w:rPr>
        <w:t xml:space="preserve"> و بناءً على ذلك سيتم الحديث عن </w:t>
      </w:r>
      <w:r w:rsidR="00356099" w:rsidRPr="0012768B">
        <w:rPr>
          <w:rFonts w:ascii="Simplified Arabic" w:hAnsi="Simplified Arabic" w:cs="Simplified Arabic" w:hint="cs"/>
          <w:sz w:val="28"/>
          <w:szCs w:val="28"/>
          <w:rtl/>
        </w:rPr>
        <w:t xml:space="preserve">مصدر </w:t>
      </w:r>
      <w:r w:rsidR="006B6850" w:rsidRPr="0012768B">
        <w:rPr>
          <w:rFonts w:ascii="Simplified Arabic" w:hAnsi="Simplified Arabic" w:cs="Simplified Arabic" w:hint="cs"/>
          <w:sz w:val="28"/>
          <w:szCs w:val="28"/>
          <w:rtl/>
        </w:rPr>
        <w:t xml:space="preserve">أثر العقد في الفقه الإسلامي </w:t>
      </w:r>
      <w:r w:rsidR="00356099" w:rsidRPr="0012768B">
        <w:rPr>
          <w:rFonts w:ascii="Simplified Arabic" w:hAnsi="Simplified Arabic" w:cs="Simplified Arabic" w:hint="cs"/>
          <w:sz w:val="28"/>
          <w:szCs w:val="28"/>
          <w:rtl/>
        </w:rPr>
        <w:t>,</w:t>
      </w:r>
      <w:r w:rsidR="006B6850" w:rsidRPr="0012768B">
        <w:rPr>
          <w:rFonts w:ascii="Simplified Arabic" w:hAnsi="Simplified Arabic" w:cs="Simplified Arabic" w:hint="cs"/>
          <w:sz w:val="28"/>
          <w:szCs w:val="28"/>
          <w:rtl/>
        </w:rPr>
        <w:t xml:space="preserve"> ثم في القوانين الوضعية </w:t>
      </w:r>
      <w:r w:rsidR="00356099" w:rsidRPr="0012768B">
        <w:rPr>
          <w:rFonts w:ascii="Simplified Arabic" w:hAnsi="Simplified Arabic" w:cs="Simplified Arabic" w:hint="cs"/>
          <w:sz w:val="28"/>
          <w:szCs w:val="28"/>
          <w:rtl/>
        </w:rPr>
        <w:t>:</w:t>
      </w:r>
    </w:p>
    <w:p w:rsidR="00DC51A2" w:rsidRPr="00C430DC" w:rsidRDefault="006B6850" w:rsidP="00C430DC">
      <w:pPr>
        <w:pStyle w:val="5"/>
        <w:rPr>
          <w:rtl/>
        </w:rPr>
      </w:pPr>
      <w:r w:rsidRPr="00C430DC">
        <w:rPr>
          <w:rFonts w:hint="cs"/>
          <w:rtl/>
        </w:rPr>
        <w:t>الفرع الأول</w:t>
      </w:r>
      <w:r w:rsidR="00DC51A2" w:rsidRPr="00C430DC">
        <w:rPr>
          <w:rFonts w:hint="cs"/>
          <w:rtl/>
        </w:rPr>
        <w:t xml:space="preserve"> </w:t>
      </w:r>
      <w:r w:rsidRPr="00C430DC">
        <w:rPr>
          <w:rFonts w:hint="cs"/>
          <w:rtl/>
        </w:rPr>
        <w:t>:</w:t>
      </w:r>
      <w:r w:rsidR="00DC51A2" w:rsidRPr="00C430DC">
        <w:rPr>
          <w:rFonts w:hint="cs"/>
          <w:rtl/>
        </w:rPr>
        <w:t xml:space="preserve"> ترتيب آثار العقد في الفقه الإسلامي :</w:t>
      </w:r>
    </w:p>
    <w:p w:rsidR="00356099" w:rsidRPr="0012768B" w:rsidRDefault="00DC51A2" w:rsidP="005B692D">
      <w:pPr>
        <w:jc w:val="both"/>
        <w:rPr>
          <w:rFonts w:ascii="Simplified Arabic" w:hAnsi="Simplified Arabic" w:cs="Simplified Arabic"/>
          <w:sz w:val="28"/>
          <w:szCs w:val="28"/>
          <w:rtl/>
        </w:rPr>
      </w:pPr>
      <w:r w:rsidRPr="0012768B">
        <w:rPr>
          <w:rFonts w:ascii="Simplified Arabic" w:hAnsi="Simplified Arabic" w:cs="Simplified Arabic" w:hint="cs"/>
          <w:sz w:val="28"/>
          <w:szCs w:val="28"/>
          <w:rtl/>
        </w:rPr>
        <w:t>يؤكد الفقه الإسلا</w:t>
      </w:r>
      <w:r w:rsidR="00404E4F" w:rsidRPr="0012768B">
        <w:rPr>
          <w:rFonts w:ascii="Simplified Arabic" w:hAnsi="Simplified Arabic" w:cs="Simplified Arabic" w:hint="cs"/>
          <w:sz w:val="28"/>
          <w:szCs w:val="28"/>
          <w:rtl/>
        </w:rPr>
        <w:t>مي على أحقية الافراد في إنشاء العقود عن تراضٍ بينهم و ضمن ضوابط الشرع بدليل قوله تعالى "</w:t>
      </w:r>
      <w:r w:rsidR="00404E4F" w:rsidRPr="0012768B">
        <w:rPr>
          <w:rFonts w:ascii="Arial" w:hAnsi="Arial" w:cs="Arial" w:hint="cs"/>
          <w:sz w:val="28"/>
          <w:szCs w:val="28"/>
          <w:shd w:val="clear" w:color="auto" w:fill="FFFFFF"/>
          <w:rtl/>
        </w:rPr>
        <w:t>يا</w:t>
      </w:r>
      <w:r w:rsidR="00404E4F" w:rsidRPr="0012768B">
        <w:rPr>
          <w:rFonts w:ascii="Arial" w:hAnsi="Arial" w:cs="Arial"/>
          <w:sz w:val="28"/>
          <w:szCs w:val="28"/>
          <w:shd w:val="clear" w:color="auto" w:fill="FFFFFF"/>
          <w:rtl/>
        </w:rPr>
        <w:t xml:space="preserve"> أَيُّهَا الَّذِينَ آمَنُوا لَا تَأْكُلُوا أَمْوَالَكُمْ بَيْنَكُمْ بِالْبَاطِلِ إِلَّا أَنْ تَكُونَ تِجَارَةً عَنْ تَرَاضٍ مِنْكُمْ ۚ</w:t>
      </w:r>
      <w:r w:rsidR="00404E4F" w:rsidRPr="0012768B">
        <w:rPr>
          <w:rFonts w:ascii="Simplified Arabic" w:hAnsi="Simplified Arabic" w:cs="Simplified Arabic" w:hint="cs"/>
          <w:sz w:val="28"/>
          <w:szCs w:val="28"/>
          <w:rtl/>
        </w:rPr>
        <w:t>"</w:t>
      </w:r>
      <w:r w:rsidR="00404E4F" w:rsidRPr="0012768B">
        <w:rPr>
          <w:rFonts w:ascii="Simplified Arabic" w:hAnsi="Simplified Arabic" w:cs="Simplified Arabic" w:hint="cs"/>
          <w:sz w:val="28"/>
          <w:szCs w:val="28"/>
          <w:vertAlign w:val="superscript"/>
          <w:rtl/>
        </w:rPr>
        <w:t>(</w:t>
      </w:r>
      <w:r w:rsidR="00404E4F" w:rsidRPr="0012768B">
        <w:rPr>
          <w:rStyle w:val="a6"/>
          <w:rFonts w:ascii="Simplified Arabic" w:hAnsi="Simplified Arabic"/>
          <w:sz w:val="28"/>
          <w:szCs w:val="28"/>
          <w:rtl/>
        </w:rPr>
        <w:footnoteReference w:id="1"/>
      </w:r>
      <w:r w:rsidR="00404E4F" w:rsidRPr="0012768B">
        <w:rPr>
          <w:rFonts w:ascii="Simplified Arabic" w:hAnsi="Simplified Arabic" w:cs="Simplified Arabic" w:hint="cs"/>
          <w:sz w:val="28"/>
          <w:szCs w:val="28"/>
          <w:vertAlign w:val="superscript"/>
          <w:rtl/>
        </w:rPr>
        <w:t>)</w:t>
      </w:r>
      <w:r w:rsidR="00047C6F" w:rsidRPr="0012768B">
        <w:rPr>
          <w:rFonts w:ascii="Simplified Arabic" w:hAnsi="Simplified Arabic" w:cs="Simplified Arabic" w:hint="cs"/>
          <w:sz w:val="28"/>
          <w:szCs w:val="28"/>
          <w:rtl/>
        </w:rPr>
        <w:t xml:space="preserve"> , </w:t>
      </w:r>
    </w:p>
    <w:p w:rsidR="00047C6F" w:rsidRPr="0012768B" w:rsidRDefault="00047C6F" w:rsidP="005B692D">
      <w:pPr>
        <w:jc w:val="both"/>
        <w:rPr>
          <w:rFonts w:ascii="Simplified Arabic" w:hAnsi="Simplified Arabic" w:cs="Simplified Arabic"/>
          <w:sz w:val="28"/>
          <w:szCs w:val="28"/>
          <w:rtl/>
        </w:rPr>
      </w:pPr>
      <w:r w:rsidRPr="0012768B">
        <w:rPr>
          <w:rFonts w:ascii="Simplified Arabic" w:hAnsi="Simplified Arabic" w:cs="Simplified Arabic" w:hint="cs"/>
          <w:sz w:val="28"/>
          <w:szCs w:val="28"/>
          <w:rtl/>
        </w:rPr>
        <w:t>و قوله صلى الله عليه و سلم :"إنما البيع عن تراضٍ"</w:t>
      </w:r>
      <w:r w:rsidRPr="0012768B">
        <w:rPr>
          <w:rFonts w:ascii="Simplified Arabic" w:hAnsi="Simplified Arabic" w:cs="Simplified Arabic" w:hint="cs"/>
          <w:sz w:val="28"/>
          <w:szCs w:val="28"/>
          <w:vertAlign w:val="superscript"/>
          <w:rtl/>
        </w:rPr>
        <w:t>(</w:t>
      </w:r>
      <w:r w:rsidRPr="0012768B">
        <w:rPr>
          <w:rStyle w:val="a6"/>
          <w:rFonts w:ascii="Simplified Arabic" w:hAnsi="Simplified Arabic"/>
          <w:sz w:val="28"/>
          <w:szCs w:val="28"/>
          <w:rtl/>
        </w:rPr>
        <w:footnoteReference w:id="2"/>
      </w:r>
      <w:r w:rsidRPr="0012768B">
        <w:rPr>
          <w:rFonts w:ascii="Simplified Arabic" w:hAnsi="Simplified Arabic" w:cs="Simplified Arabic" w:hint="cs"/>
          <w:sz w:val="28"/>
          <w:szCs w:val="28"/>
          <w:vertAlign w:val="superscript"/>
          <w:rtl/>
        </w:rPr>
        <w:t>)</w:t>
      </w:r>
      <w:r w:rsidRPr="0012768B">
        <w:rPr>
          <w:rFonts w:ascii="Simplified Arabic" w:hAnsi="Simplified Arabic" w:cs="Simplified Arabic" w:hint="cs"/>
          <w:sz w:val="28"/>
          <w:szCs w:val="28"/>
          <w:rtl/>
        </w:rPr>
        <w:t>.</w:t>
      </w:r>
    </w:p>
    <w:p w:rsidR="00047C6F" w:rsidRPr="0012768B" w:rsidRDefault="00047C6F" w:rsidP="005B692D">
      <w:pPr>
        <w:jc w:val="both"/>
        <w:rPr>
          <w:rFonts w:ascii="Simplified Arabic" w:hAnsi="Simplified Arabic" w:cs="Simplified Arabic"/>
          <w:sz w:val="28"/>
          <w:szCs w:val="28"/>
          <w:rtl/>
        </w:rPr>
      </w:pPr>
      <w:r w:rsidRPr="0012768B">
        <w:rPr>
          <w:rFonts w:ascii="Simplified Arabic" w:hAnsi="Simplified Arabic" w:cs="Simplified Arabic" w:hint="cs"/>
          <w:sz w:val="28"/>
          <w:szCs w:val="28"/>
          <w:rtl/>
        </w:rPr>
        <w:t xml:space="preserve"> أما بالنسبة لآثار تلك العقود فيعتبر الفقه الإسلامي أنها من عمل الشارع</w:t>
      </w:r>
      <w:r w:rsidRPr="0012768B">
        <w:rPr>
          <w:rFonts w:ascii="Simplified Arabic" w:hAnsi="Simplified Arabic" w:cs="Simplified Arabic" w:hint="cs"/>
          <w:sz w:val="28"/>
          <w:szCs w:val="28"/>
          <w:vertAlign w:val="superscript"/>
          <w:rtl/>
        </w:rPr>
        <w:t>(</w:t>
      </w:r>
      <w:r w:rsidRPr="0012768B">
        <w:rPr>
          <w:rStyle w:val="a6"/>
          <w:rFonts w:ascii="Simplified Arabic" w:hAnsi="Simplified Arabic"/>
          <w:sz w:val="28"/>
          <w:szCs w:val="28"/>
          <w:rtl/>
        </w:rPr>
        <w:footnoteReference w:id="3"/>
      </w:r>
      <w:r w:rsidRPr="0012768B">
        <w:rPr>
          <w:rFonts w:ascii="Simplified Arabic" w:hAnsi="Simplified Arabic" w:cs="Simplified Arabic" w:hint="cs"/>
          <w:sz w:val="28"/>
          <w:szCs w:val="28"/>
          <w:vertAlign w:val="superscript"/>
          <w:rtl/>
        </w:rPr>
        <w:t>)</w:t>
      </w:r>
      <w:r w:rsidRPr="0012768B">
        <w:rPr>
          <w:rFonts w:ascii="Simplified Arabic" w:hAnsi="Simplified Arabic" w:cs="Simplified Arabic" w:hint="cs"/>
          <w:sz w:val="28"/>
          <w:szCs w:val="28"/>
          <w:rtl/>
        </w:rPr>
        <w:t>, فهو الذي يحدد الآثار التي تميّز كل عقد عن الآخر, فأثر عقد البيع مثلاً نقل الملكية من البائع إلى المشتري , و أثر عقد ال</w:t>
      </w:r>
      <w:r w:rsidR="006A1F5A" w:rsidRPr="0012768B">
        <w:rPr>
          <w:rFonts w:ascii="Simplified Arabic" w:hAnsi="Simplified Arabic" w:cs="Simplified Arabic" w:hint="cs"/>
          <w:sz w:val="28"/>
          <w:szCs w:val="28"/>
          <w:rtl/>
        </w:rPr>
        <w:t>إيجار انتفاع المستأجر بالعين المؤجرة .</w:t>
      </w:r>
    </w:p>
    <w:p w:rsidR="006A1F5A" w:rsidRPr="0012768B" w:rsidRDefault="006A1F5A" w:rsidP="005B692D">
      <w:pPr>
        <w:jc w:val="both"/>
        <w:rPr>
          <w:rFonts w:ascii="Simplified Arabic" w:hAnsi="Simplified Arabic" w:cs="Simplified Arabic"/>
          <w:sz w:val="28"/>
          <w:szCs w:val="28"/>
          <w:rtl/>
        </w:rPr>
      </w:pPr>
      <w:r w:rsidRPr="0012768B">
        <w:rPr>
          <w:rFonts w:ascii="Simplified Arabic" w:hAnsi="Simplified Arabic" w:cs="Simplified Arabic" w:hint="cs"/>
          <w:sz w:val="28"/>
          <w:szCs w:val="28"/>
          <w:rtl/>
        </w:rPr>
        <w:lastRenderedPageBreak/>
        <w:t>يمكن القول أنه وفقاً للفقه الإسلامي فإن إرادة المتعاقدين تُنشئ العقد , بينما يحدد الشارع الحكيم آثارها من أجل تحقيق العدالة و صون حقوق العباد .</w:t>
      </w:r>
    </w:p>
    <w:p w:rsidR="00356099" w:rsidRPr="0012768B" w:rsidRDefault="006A1F5A" w:rsidP="005B692D">
      <w:pPr>
        <w:jc w:val="both"/>
        <w:rPr>
          <w:rFonts w:ascii="Simplified Arabic" w:hAnsi="Simplified Arabic" w:cs="Simplified Arabic"/>
          <w:sz w:val="28"/>
          <w:szCs w:val="28"/>
          <w:rtl/>
        </w:rPr>
      </w:pPr>
      <w:r w:rsidRPr="0012768B">
        <w:rPr>
          <w:rFonts w:ascii="Simplified Arabic" w:hAnsi="Simplified Arabic" w:cs="Simplified Arabic" w:hint="cs"/>
          <w:sz w:val="28"/>
          <w:szCs w:val="28"/>
          <w:rtl/>
        </w:rPr>
        <w:t xml:space="preserve">و قد </w:t>
      </w:r>
      <w:r w:rsidR="00C81A99" w:rsidRPr="0012768B">
        <w:rPr>
          <w:rFonts w:ascii="Simplified Arabic" w:hAnsi="Simplified Arabic" w:cs="Simplified Arabic" w:hint="cs"/>
          <w:sz w:val="28"/>
          <w:szCs w:val="28"/>
          <w:rtl/>
        </w:rPr>
        <w:t xml:space="preserve">اختلفت </w:t>
      </w:r>
      <w:r w:rsidR="00356099" w:rsidRPr="0012768B">
        <w:rPr>
          <w:rFonts w:ascii="Simplified Arabic" w:hAnsi="Simplified Arabic" w:cs="Simplified Arabic" w:hint="cs"/>
          <w:sz w:val="28"/>
          <w:szCs w:val="28"/>
          <w:rtl/>
        </w:rPr>
        <w:t>ال</w:t>
      </w:r>
      <w:r w:rsidR="00C81A99" w:rsidRPr="0012768B">
        <w:rPr>
          <w:rFonts w:ascii="Simplified Arabic" w:hAnsi="Simplified Arabic" w:cs="Simplified Arabic" w:hint="cs"/>
          <w:sz w:val="28"/>
          <w:szCs w:val="28"/>
          <w:rtl/>
        </w:rPr>
        <w:t xml:space="preserve">مذاهب الفقهية حول مدى سلطة المتعاقدين في تعديل آثار العقد , </w:t>
      </w:r>
    </w:p>
    <w:p w:rsidR="00356099" w:rsidRPr="0012768B" w:rsidRDefault="00356099" w:rsidP="00356099">
      <w:pPr>
        <w:jc w:val="both"/>
        <w:rPr>
          <w:rFonts w:ascii="Simplified Arabic" w:hAnsi="Simplified Arabic" w:cs="Simplified Arabic"/>
          <w:sz w:val="28"/>
          <w:szCs w:val="28"/>
          <w:rtl/>
        </w:rPr>
      </w:pPr>
      <w:r w:rsidRPr="0012768B">
        <w:rPr>
          <w:rFonts w:ascii="Simplified Arabic" w:hAnsi="Simplified Arabic" w:cs="Simplified Arabic" w:hint="cs"/>
          <w:sz w:val="28"/>
          <w:szCs w:val="28"/>
          <w:rtl/>
        </w:rPr>
        <w:t xml:space="preserve">- </w:t>
      </w:r>
      <w:r w:rsidR="00C81A99" w:rsidRPr="0012768B">
        <w:rPr>
          <w:rFonts w:ascii="Simplified Arabic" w:hAnsi="Simplified Arabic" w:cs="Simplified Arabic" w:hint="cs"/>
          <w:sz w:val="28"/>
          <w:szCs w:val="28"/>
          <w:rtl/>
        </w:rPr>
        <w:t>منهم من ضيّق في ذلك لأنه رأى أن الأصل في الشروط العقدية هو التقييد و الحظر كما هو الحال عند الظاهرية</w:t>
      </w:r>
      <w:r w:rsidRPr="0012768B">
        <w:rPr>
          <w:rFonts w:ascii="Simplified Arabic" w:hAnsi="Simplified Arabic" w:cs="Simplified Arabic" w:hint="cs"/>
          <w:sz w:val="28"/>
          <w:szCs w:val="28"/>
          <w:rtl/>
        </w:rPr>
        <w:t>.</w:t>
      </w:r>
    </w:p>
    <w:p w:rsidR="00A34BF9" w:rsidRPr="0012768B" w:rsidRDefault="00356099" w:rsidP="00103A45">
      <w:pPr>
        <w:jc w:val="both"/>
        <w:rPr>
          <w:rFonts w:ascii="Simplified Arabic" w:hAnsi="Simplified Arabic" w:cs="Simplified Arabic"/>
          <w:sz w:val="28"/>
          <w:szCs w:val="28"/>
          <w:rtl/>
        </w:rPr>
      </w:pPr>
      <w:r w:rsidRPr="0012768B">
        <w:rPr>
          <w:rFonts w:ascii="Simplified Arabic" w:hAnsi="Simplified Arabic" w:cs="Simplified Arabic" w:hint="cs"/>
          <w:sz w:val="28"/>
          <w:szCs w:val="28"/>
          <w:vertAlign w:val="superscript"/>
          <w:rtl/>
        </w:rPr>
        <w:t xml:space="preserve"> </w:t>
      </w:r>
      <w:r w:rsidRPr="0012768B">
        <w:rPr>
          <w:rFonts w:ascii="Simplified Arabic" w:hAnsi="Simplified Arabic" w:cs="Simplified Arabic" w:hint="cs"/>
          <w:sz w:val="28"/>
          <w:szCs w:val="28"/>
          <w:rtl/>
        </w:rPr>
        <w:t xml:space="preserve">- </w:t>
      </w:r>
      <w:r w:rsidR="00A34BF9" w:rsidRPr="0012768B">
        <w:rPr>
          <w:rFonts w:ascii="Simplified Arabic" w:hAnsi="Simplified Arabic" w:cs="Simplified Arabic" w:hint="cs"/>
          <w:sz w:val="28"/>
          <w:szCs w:val="28"/>
          <w:rtl/>
        </w:rPr>
        <w:t>بينما</w:t>
      </w:r>
      <w:r w:rsidR="006A1F5A" w:rsidRPr="0012768B">
        <w:rPr>
          <w:rFonts w:ascii="Simplified Arabic" w:hAnsi="Simplified Arabic" w:cs="Simplified Arabic" w:hint="cs"/>
          <w:sz w:val="28"/>
          <w:szCs w:val="28"/>
          <w:rtl/>
        </w:rPr>
        <w:t xml:space="preserve"> يرى جمهور الفقهاء أن</w:t>
      </w:r>
      <w:r w:rsidR="00AF1BE4" w:rsidRPr="0012768B">
        <w:rPr>
          <w:rFonts w:ascii="Simplified Arabic" w:hAnsi="Simplified Arabic" w:cs="Simplified Arabic" w:hint="cs"/>
          <w:sz w:val="28"/>
          <w:szCs w:val="28"/>
          <w:rtl/>
        </w:rPr>
        <w:t>ه في</w:t>
      </w:r>
      <w:r w:rsidR="006A1F5A" w:rsidRPr="0012768B">
        <w:rPr>
          <w:rFonts w:ascii="Simplified Arabic" w:hAnsi="Simplified Arabic" w:cs="Simplified Arabic" w:hint="cs"/>
          <w:sz w:val="28"/>
          <w:szCs w:val="28"/>
          <w:rtl/>
        </w:rPr>
        <w:t xml:space="preserve"> ال</w:t>
      </w:r>
      <w:r w:rsidR="00103A45">
        <w:rPr>
          <w:rFonts w:ascii="Simplified Arabic" w:hAnsi="Simplified Arabic" w:cs="Simplified Arabic" w:hint="cs"/>
          <w:sz w:val="28"/>
          <w:szCs w:val="28"/>
          <w:rtl/>
        </w:rPr>
        <w:t>أ</w:t>
      </w:r>
      <w:r w:rsidR="006A1F5A" w:rsidRPr="0012768B">
        <w:rPr>
          <w:rFonts w:ascii="Simplified Arabic" w:hAnsi="Simplified Arabic" w:cs="Simplified Arabic" w:hint="cs"/>
          <w:sz w:val="28"/>
          <w:szCs w:val="28"/>
          <w:rtl/>
        </w:rPr>
        <w:t>صل لا يج</w:t>
      </w:r>
      <w:r w:rsidRPr="0012768B">
        <w:rPr>
          <w:rFonts w:ascii="Simplified Arabic" w:hAnsi="Simplified Arabic" w:cs="Simplified Arabic" w:hint="cs"/>
          <w:sz w:val="28"/>
          <w:szCs w:val="28"/>
          <w:rtl/>
        </w:rPr>
        <w:t>وز الاشتراط في تعديل آثار العقد</w:t>
      </w:r>
      <w:r w:rsidR="006A1F5A" w:rsidRPr="0012768B">
        <w:rPr>
          <w:rFonts w:ascii="Simplified Arabic" w:hAnsi="Simplified Arabic" w:cs="Simplified Arabic" w:hint="cs"/>
          <w:sz w:val="28"/>
          <w:szCs w:val="28"/>
          <w:rtl/>
        </w:rPr>
        <w:t>,</w:t>
      </w:r>
      <w:r w:rsidRPr="0012768B">
        <w:rPr>
          <w:rFonts w:ascii="Simplified Arabic" w:hAnsi="Simplified Arabic" w:cs="Simplified Arabic" w:hint="cs"/>
          <w:sz w:val="28"/>
          <w:szCs w:val="28"/>
          <w:rtl/>
        </w:rPr>
        <w:t xml:space="preserve"> مع </w:t>
      </w:r>
      <w:r w:rsidR="00103A45">
        <w:rPr>
          <w:rFonts w:ascii="Simplified Arabic" w:hAnsi="Simplified Arabic" w:cs="Simplified Arabic" w:hint="cs"/>
          <w:sz w:val="28"/>
          <w:szCs w:val="28"/>
          <w:rtl/>
        </w:rPr>
        <w:t xml:space="preserve">وجود </w:t>
      </w:r>
      <w:r w:rsidRPr="0012768B">
        <w:rPr>
          <w:rFonts w:ascii="Simplified Arabic" w:hAnsi="Simplified Arabic" w:cs="Simplified Arabic" w:hint="cs"/>
          <w:sz w:val="28"/>
          <w:szCs w:val="28"/>
          <w:rtl/>
        </w:rPr>
        <w:t>بعض الاستثناءات.</w:t>
      </w:r>
    </w:p>
    <w:p w:rsidR="004C2292" w:rsidRPr="0012768B" w:rsidRDefault="00356099" w:rsidP="00356099">
      <w:pPr>
        <w:jc w:val="both"/>
        <w:rPr>
          <w:rFonts w:ascii="Simplified Arabic" w:hAnsi="Simplified Arabic" w:cs="Simplified Arabic"/>
          <w:sz w:val="28"/>
          <w:szCs w:val="28"/>
          <w:rtl/>
        </w:rPr>
      </w:pPr>
      <w:r w:rsidRPr="0012768B">
        <w:rPr>
          <w:rFonts w:ascii="Simplified Arabic" w:hAnsi="Simplified Arabic" w:cs="Simplified Arabic" w:hint="cs"/>
          <w:sz w:val="28"/>
          <w:szCs w:val="28"/>
          <w:rtl/>
        </w:rPr>
        <w:t xml:space="preserve">- </w:t>
      </w:r>
      <w:r w:rsidR="00A34BF9" w:rsidRPr="0012768B">
        <w:rPr>
          <w:rFonts w:ascii="Simplified Arabic" w:hAnsi="Simplified Arabic" w:cs="Simplified Arabic" w:hint="cs"/>
          <w:sz w:val="28"/>
          <w:szCs w:val="28"/>
          <w:rtl/>
        </w:rPr>
        <w:t>بينما يرى الحنابلة أن ال</w:t>
      </w:r>
      <w:r w:rsidRPr="0012768B">
        <w:rPr>
          <w:rFonts w:ascii="Simplified Arabic" w:hAnsi="Simplified Arabic" w:cs="Simplified Arabic" w:hint="cs"/>
          <w:sz w:val="28"/>
          <w:szCs w:val="28"/>
          <w:rtl/>
        </w:rPr>
        <w:t>أ</w:t>
      </w:r>
      <w:r w:rsidR="00A34BF9" w:rsidRPr="0012768B">
        <w:rPr>
          <w:rFonts w:ascii="Simplified Arabic" w:hAnsi="Simplified Arabic" w:cs="Simplified Arabic" w:hint="cs"/>
          <w:sz w:val="28"/>
          <w:szCs w:val="28"/>
          <w:rtl/>
        </w:rPr>
        <w:t>صل في الشروط العقدية الإطلاق ,</w:t>
      </w:r>
      <w:r w:rsidR="00440224" w:rsidRPr="0012768B">
        <w:rPr>
          <w:rFonts w:ascii="Simplified Arabic" w:hAnsi="Simplified Arabic" w:cs="Simplified Arabic" w:hint="cs"/>
          <w:sz w:val="28"/>
          <w:szCs w:val="28"/>
          <w:rtl/>
        </w:rPr>
        <w:t xml:space="preserve"> و هنا نكتفي باستعراض</w:t>
      </w:r>
      <w:r w:rsidR="006A1F5A" w:rsidRPr="0012768B">
        <w:rPr>
          <w:rFonts w:ascii="Simplified Arabic" w:hAnsi="Simplified Arabic" w:cs="Simplified Arabic" w:hint="cs"/>
          <w:sz w:val="28"/>
          <w:szCs w:val="28"/>
          <w:rtl/>
        </w:rPr>
        <w:t xml:space="preserve"> </w:t>
      </w:r>
      <w:r w:rsidR="00440224" w:rsidRPr="0012768B">
        <w:rPr>
          <w:rFonts w:ascii="Simplified Arabic" w:hAnsi="Simplified Arabic" w:cs="Simplified Arabic" w:hint="cs"/>
          <w:sz w:val="28"/>
          <w:szCs w:val="28"/>
          <w:rtl/>
        </w:rPr>
        <w:t>رأي</w:t>
      </w:r>
      <w:r w:rsidR="006A1F5A" w:rsidRPr="0012768B">
        <w:rPr>
          <w:rFonts w:ascii="Simplified Arabic" w:hAnsi="Simplified Arabic" w:cs="Simplified Arabic" w:hint="cs"/>
          <w:sz w:val="28"/>
          <w:szCs w:val="28"/>
          <w:rtl/>
        </w:rPr>
        <w:t xml:space="preserve"> </w:t>
      </w:r>
      <w:r w:rsidR="00440224" w:rsidRPr="0012768B">
        <w:rPr>
          <w:rFonts w:ascii="Simplified Arabic" w:hAnsi="Simplified Arabic" w:cs="Simplified Arabic" w:hint="cs"/>
          <w:sz w:val="28"/>
          <w:szCs w:val="28"/>
          <w:rtl/>
        </w:rPr>
        <w:t xml:space="preserve">مذهب </w:t>
      </w:r>
      <w:r w:rsidR="004C2292" w:rsidRPr="0012768B">
        <w:rPr>
          <w:rFonts w:ascii="Simplified Arabic" w:hAnsi="Simplified Arabic" w:cs="Simplified Arabic" w:hint="cs"/>
          <w:sz w:val="28"/>
          <w:szCs w:val="28"/>
          <w:rtl/>
        </w:rPr>
        <w:t>الحنابلة في الشروط العقدية كونه الأكثر اتفاقاً مع إرادة المتعاقدين كما أنه يساير الواقع في العصر الحالي</w:t>
      </w:r>
      <w:r w:rsidRPr="0012768B">
        <w:rPr>
          <w:rFonts w:ascii="Simplified Arabic" w:hAnsi="Simplified Arabic" w:cs="Simplified Arabic" w:hint="cs"/>
          <w:sz w:val="28"/>
          <w:szCs w:val="28"/>
          <w:rtl/>
        </w:rPr>
        <w:t>:</w:t>
      </w:r>
    </w:p>
    <w:p w:rsidR="00941C1A" w:rsidRPr="0012768B" w:rsidRDefault="004C2292" w:rsidP="00D3696F">
      <w:pPr>
        <w:bidi w:val="0"/>
        <w:jc w:val="right"/>
        <w:rPr>
          <w:rFonts w:ascii="Arial" w:eastAsia="Times New Roman" w:hAnsi="Arial" w:cs="Arial"/>
          <w:color w:val="C00000"/>
          <w:sz w:val="28"/>
          <w:szCs w:val="28"/>
          <w:shd w:val="clear" w:color="auto" w:fill="FFFFFF"/>
          <w:rtl/>
        </w:rPr>
      </w:pPr>
      <w:r w:rsidRPr="0012768B">
        <w:rPr>
          <w:rFonts w:ascii="Simplified Arabic" w:hAnsi="Simplified Arabic" w:cs="Simplified Arabic" w:hint="cs"/>
          <w:sz w:val="28"/>
          <w:szCs w:val="28"/>
          <w:rtl/>
        </w:rPr>
        <w:t xml:space="preserve">حيث يرى أصحاب هذا المذهب أن الأصل في الشروط العقدية </w:t>
      </w:r>
      <w:r w:rsidR="00A34BF9" w:rsidRPr="0012768B">
        <w:rPr>
          <w:rFonts w:ascii="Simplified Arabic" w:hAnsi="Simplified Arabic" w:cs="Simplified Arabic" w:hint="cs"/>
          <w:sz w:val="28"/>
          <w:szCs w:val="28"/>
          <w:rtl/>
        </w:rPr>
        <w:t>عدم التقييد</w:t>
      </w:r>
      <w:r w:rsidRPr="0012768B">
        <w:rPr>
          <w:rFonts w:ascii="Simplified Arabic" w:hAnsi="Simplified Arabic" w:cs="Simplified Arabic" w:hint="cs"/>
          <w:sz w:val="28"/>
          <w:szCs w:val="28"/>
          <w:rtl/>
        </w:rPr>
        <w:t xml:space="preserve"> , و استدلوا على ذلك بقوله تعالى: </w:t>
      </w:r>
      <w:r w:rsidR="00D3696F" w:rsidRPr="00103A45">
        <w:rPr>
          <w:rFonts w:ascii="Simplified Arabic" w:hAnsi="Simplified Arabic" w:cs="Simplified Arabic" w:hint="cs"/>
          <w:b/>
          <w:bCs/>
          <w:sz w:val="28"/>
          <w:szCs w:val="28"/>
          <w:rtl/>
        </w:rPr>
        <w:t>"يا أيها الذين آمنوا أوفوا بالعقود</w:t>
      </w:r>
      <w:r w:rsidRPr="0012768B">
        <w:rPr>
          <w:rFonts w:ascii="Simplified Arabic" w:hAnsi="Simplified Arabic" w:cs="Simplified Arabic" w:hint="cs"/>
          <w:sz w:val="28"/>
          <w:szCs w:val="28"/>
          <w:rtl/>
        </w:rPr>
        <w:t>"</w:t>
      </w:r>
      <w:r w:rsidRPr="0012768B">
        <w:rPr>
          <w:rFonts w:ascii="Simplified Arabic" w:hAnsi="Simplified Arabic" w:cs="Simplified Arabic" w:hint="cs"/>
          <w:sz w:val="28"/>
          <w:szCs w:val="28"/>
          <w:vertAlign w:val="superscript"/>
          <w:rtl/>
        </w:rPr>
        <w:t>(</w:t>
      </w:r>
      <w:r w:rsidRPr="0012768B">
        <w:rPr>
          <w:rStyle w:val="a6"/>
          <w:rFonts w:ascii="Simplified Arabic" w:hAnsi="Simplified Arabic"/>
          <w:sz w:val="28"/>
          <w:szCs w:val="28"/>
          <w:rtl/>
        </w:rPr>
        <w:footnoteReference w:id="4"/>
      </w:r>
      <w:r w:rsidRPr="0012768B">
        <w:rPr>
          <w:rFonts w:ascii="Simplified Arabic" w:hAnsi="Simplified Arabic" w:cs="Simplified Arabic" w:hint="cs"/>
          <w:sz w:val="28"/>
          <w:szCs w:val="28"/>
          <w:vertAlign w:val="superscript"/>
          <w:rtl/>
        </w:rPr>
        <w:t>)</w:t>
      </w:r>
      <w:r w:rsidRPr="0012768B">
        <w:rPr>
          <w:rFonts w:ascii="Simplified Arabic" w:hAnsi="Simplified Arabic" w:cs="Simplified Arabic" w:hint="cs"/>
          <w:sz w:val="28"/>
          <w:szCs w:val="28"/>
          <w:rtl/>
        </w:rPr>
        <w:t>, و قوله تعالى</w:t>
      </w:r>
      <w:r w:rsidR="00103A45">
        <w:rPr>
          <w:rFonts w:ascii="Simplified Arabic" w:hAnsi="Simplified Arabic" w:cs="Simplified Arabic" w:hint="cs"/>
          <w:sz w:val="28"/>
          <w:szCs w:val="28"/>
          <w:rtl/>
        </w:rPr>
        <w:t xml:space="preserve"> :</w:t>
      </w:r>
      <w:r w:rsidRPr="0012768B">
        <w:rPr>
          <w:rFonts w:ascii="Simplified Arabic" w:hAnsi="Simplified Arabic" w:cs="Simplified Arabic" w:hint="cs"/>
          <w:sz w:val="28"/>
          <w:szCs w:val="28"/>
          <w:rtl/>
        </w:rPr>
        <w:t>"</w:t>
      </w:r>
      <w:r w:rsidRPr="00103A45">
        <w:rPr>
          <w:rFonts w:ascii="Arial" w:eastAsia="Times New Roman" w:hAnsi="Arial" w:cs="Arial" w:hint="cs"/>
          <w:b/>
          <w:bCs/>
          <w:sz w:val="28"/>
          <w:szCs w:val="28"/>
          <w:shd w:val="clear" w:color="auto" w:fill="FFFFFF"/>
          <w:rtl/>
        </w:rPr>
        <w:t xml:space="preserve"> </w:t>
      </w:r>
      <w:r w:rsidRPr="00103A45">
        <w:rPr>
          <w:rFonts w:ascii="Arial" w:eastAsia="Times New Roman" w:hAnsi="Arial" w:cs="Arial"/>
          <w:b/>
          <w:bCs/>
          <w:sz w:val="28"/>
          <w:szCs w:val="28"/>
          <w:shd w:val="clear" w:color="auto" w:fill="FFFFFF"/>
          <w:rtl/>
        </w:rPr>
        <w:t>وَأَوْفُوا بِالْعَهْدِ إِنَّ</w:t>
      </w:r>
      <w:r w:rsidR="00941C1A" w:rsidRPr="00103A45">
        <w:rPr>
          <w:rFonts w:ascii="Arial" w:eastAsia="Times New Roman" w:hAnsi="Arial" w:cs="Arial" w:hint="cs"/>
          <w:b/>
          <w:bCs/>
          <w:sz w:val="28"/>
          <w:szCs w:val="28"/>
          <w:shd w:val="clear" w:color="auto" w:fill="FFFFFF"/>
          <w:rtl/>
        </w:rPr>
        <w:t xml:space="preserve"> </w:t>
      </w:r>
      <w:r w:rsidRPr="00103A45">
        <w:rPr>
          <w:rFonts w:ascii="Arial" w:eastAsia="Times New Roman" w:hAnsi="Arial" w:cs="Arial"/>
          <w:b/>
          <w:bCs/>
          <w:sz w:val="28"/>
          <w:szCs w:val="28"/>
          <w:shd w:val="clear" w:color="auto" w:fill="FFFFFF"/>
          <w:rtl/>
        </w:rPr>
        <w:t>الْعَهْدَ كَانَ مَسْئُو</w:t>
      </w:r>
      <w:r w:rsidR="00941C1A" w:rsidRPr="00103A45">
        <w:rPr>
          <w:rFonts w:ascii="Arial" w:eastAsia="Times New Roman" w:hAnsi="Arial" w:cs="Arial" w:hint="cs"/>
          <w:b/>
          <w:bCs/>
          <w:sz w:val="28"/>
          <w:szCs w:val="28"/>
          <w:shd w:val="clear" w:color="auto" w:fill="FFFFFF"/>
          <w:rtl/>
        </w:rPr>
        <w:t>لاً</w:t>
      </w:r>
      <w:r w:rsidR="00941C1A" w:rsidRPr="0012768B">
        <w:rPr>
          <w:rFonts w:ascii="Arial" w:eastAsia="Times New Roman" w:hAnsi="Arial" w:cs="Arial" w:hint="cs"/>
          <w:sz w:val="28"/>
          <w:szCs w:val="28"/>
          <w:shd w:val="clear" w:color="auto" w:fill="FFFFFF"/>
          <w:rtl/>
        </w:rPr>
        <w:t>"</w:t>
      </w:r>
      <w:r w:rsidR="00941C1A" w:rsidRPr="0012768B">
        <w:rPr>
          <w:rFonts w:ascii="Arial" w:eastAsia="Times New Roman" w:hAnsi="Arial" w:cs="Arial" w:hint="cs"/>
          <w:sz w:val="28"/>
          <w:szCs w:val="28"/>
          <w:shd w:val="clear" w:color="auto" w:fill="FFFFFF"/>
          <w:vertAlign w:val="superscript"/>
          <w:rtl/>
        </w:rPr>
        <w:t>(</w:t>
      </w:r>
      <w:r w:rsidR="00941C1A" w:rsidRPr="0012768B">
        <w:rPr>
          <w:rStyle w:val="a6"/>
          <w:rFonts w:ascii="Arial" w:eastAsia="Times New Roman" w:hAnsi="Arial"/>
          <w:sz w:val="28"/>
          <w:szCs w:val="28"/>
          <w:shd w:val="clear" w:color="auto" w:fill="FFFFFF"/>
          <w:rtl/>
        </w:rPr>
        <w:footnoteReference w:id="5"/>
      </w:r>
      <w:r w:rsidR="00941C1A" w:rsidRPr="0012768B">
        <w:rPr>
          <w:rFonts w:ascii="Arial" w:eastAsia="Times New Roman" w:hAnsi="Arial" w:cs="Arial" w:hint="cs"/>
          <w:sz w:val="28"/>
          <w:szCs w:val="28"/>
          <w:shd w:val="clear" w:color="auto" w:fill="FFFFFF"/>
          <w:vertAlign w:val="superscript"/>
          <w:rtl/>
        </w:rPr>
        <w:t>)</w:t>
      </w:r>
      <w:r w:rsidR="00941C1A" w:rsidRPr="0012768B">
        <w:rPr>
          <w:rFonts w:ascii="Arial" w:eastAsia="Times New Roman" w:hAnsi="Arial" w:cs="Arial" w:hint="cs"/>
          <w:sz w:val="28"/>
          <w:szCs w:val="28"/>
          <w:shd w:val="clear" w:color="auto" w:fill="FFFFFF"/>
          <w:rtl/>
        </w:rPr>
        <w:t>.</w:t>
      </w:r>
    </w:p>
    <w:p w:rsidR="004C2292" w:rsidRPr="0047023A" w:rsidRDefault="00941C1A" w:rsidP="005B692D">
      <w:pPr>
        <w:bidi w:val="0"/>
        <w:jc w:val="right"/>
        <w:rPr>
          <w:rFonts w:ascii="Simplified Arabic" w:eastAsia="Times New Roman" w:hAnsi="Simplified Arabic" w:cs="Simplified Arabic"/>
          <w:sz w:val="32"/>
          <w:szCs w:val="32"/>
          <w:shd w:val="clear" w:color="auto" w:fill="FFFFFF"/>
          <w:rtl/>
        </w:rPr>
      </w:pPr>
      <w:r w:rsidRPr="0012768B">
        <w:rPr>
          <w:rFonts w:ascii="Arial" w:eastAsia="Times New Roman" w:hAnsi="Arial" w:cs="Arial" w:hint="cs"/>
          <w:sz w:val="28"/>
          <w:szCs w:val="28"/>
          <w:shd w:val="clear" w:color="auto" w:fill="FFFFFF"/>
          <w:rtl/>
        </w:rPr>
        <w:t xml:space="preserve"> </w:t>
      </w:r>
      <w:r w:rsidRPr="0012768B">
        <w:rPr>
          <w:rFonts w:ascii="Simplified Arabic" w:eastAsia="Times New Roman" w:hAnsi="Simplified Arabic" w:cs="Simplified Arabic"/>
          <w:sz w:val="28"/>
          <w:szCs w:val="28"/>
          <w:shd w:val="clear" w:color="auto" w:fill="FFFFFF"/>
          <w:rtl/>
        </w:rPr>
        <w:t>كما استدلّوا أيضاً بقوله صلى الله عليه و سلم</w:t>
      </w:r>
      <w:r w:rsidR="00103A45">
        <w:rPr>
          <w:rFonts w:ascii="Simplified Arabic" w:eastAsia="Times New Roman" w:hAnsi="Simplified Arabic" w:cs="Simplified Arabic" w:hint="cs"/>
          <w:sz w:val="28"/>
          <w:szCs w:val="28"/>
          <w:shd w:val="clear" w:color="auto" w:fill="FFFFFF"/>
          <w:rtl/>
        </w:rPr>
        <w:t>:</w:t>
      </w:r>
      <w:r w:rsidRPr="0012768B">
        <w:rPr>
          <w:rFonts w:ascii="Simplified Arabic" w:eastAsia="Times New Roman" w:hAnsi="Simplified Arabic" w:cs="Simplified Arabic"/>
          <w:sz w:val="28"/>
          <w:szCs w:val="28"/>
          <w:shd w:val="clear" w:color="auto" w:fill="FFFFFF"/>
          <w:rtl/>
        </w:rPr>
        <w:t xml:space="preserve"> ( المسلمون على شروطهم إلا شرطاً حرّم حلالاً و أحل حراماً)</w:t>
      </w:r>
      <w:r w:rsidRPr="0012768B">
        <w:rPr>
          <w:rFonts w:ascii="Simplified Arabic" w:eastAsia="Times New Roman" w:hAnsi="Simplified Arabic" w:cs="Simplified Arabic"/>
          <w:sz w:val="28"/>
          <w:szCs w:val="28"/>
          <w:shd w:val="clear" w:color="auto" w:fill="FFFFFF"/>
          <w:vertAlign w:val="superscript"/>
          <w:rtl/>
        </w:rPr>
        <w:t>(</w:t>
      </w:r>
      <w:r w:rsidRPr="0012768B">
        <w:rPr>
          <w:rStyle w:val="a6"/>
          <w:rFonts w:ascii="Simplified Arabic" w:eastAsia="Times New Roman" w:hAnsi="Simplified Arabic" w:cs="Simplified Arabic"/>
          <w:sz w:val="28"/>
          <w:szCs w:val="28"/>
          <w:shd w:val="clear" w:color="auto" w:fill="FFFFFF"/>
          <w:rtl/>
        </w:rPr>
        <w:footnoteReference w:id="6"/>
      </w:r>
      <w:r w:rsidRPr="0012768B">
        <w:rPr>
          <w:rFonts w:ascii="Simplified Arabic" w:eastAsia="Times New Roman" w:hAnsi="Simplified Arabic" w:cs="Simplified Arabic"/>
          <w:sz w:val="28"/>
          <w:szCs w:val="28"/>
          <w:shd w:val="clear" w:color="auto" w:fill="FFFFFF"/>
          <w:vertAlign w:val="superscript"/>
          <w:rtl/>
        </w:rPr>
        <w:t>)</w:t>
      </w:r>
      <w:r w:rsidRPr="0012768B">
        <w:rPr>
          <w:rFonts w:ascii="Simplified Arabic" w:eastAsia="Times New Roman" w:hAnsi="Simplified Arabic" w:cs="Simplified Arabic"/>
          <w:sz w:val="28"/>
          <w:szCs w:val="28"/>
          <w:shd w:val="clear" w:color="auto" w:fill="FFFFFF"/>
          <w:rtl/>
        </w:rPr>
        <w:t>.</w:t>
      </w:r>
    </w:p>
    <w:p w:rsidR="00F06073" w:rsidRPr="0012768B" w:rsidRDefault="00F06073" w:rsidP="00D3696F">
      <w:pPr>
        <w:bidi w:val="0"/>
        <w:jc w:val="right"/>
        <w:rPr>
          <w:rFonts w:ascii="Simplified Arabic" w:eastAsia="Times New Roman" w:hAnsi="Simplified Arabic" w:cs="Simplified Arabic"/>
          <w:sz w:val="28"/>
          <w:szCs w:val="28"/>
          <w:shd w:val="clear" w:color="auto" w:fill="FFFFFF"/>
          <w:rtl/>
        </w:rPr>
      </w:pPr>
      <w:r w:rsidRPr="0012768B">
        <w:rPr>
          <w:rFonts w:ascii="Simplified Arabic" w:eastAsia="Times New Roman" w:hAnsi="Simplified Arabic" w:cs="Simplified Arabic"/>
          <w:sz w:val="28"/>
          <w:szCs w:val="28"/>
          <w:shd w:val="clear" w:color="auto" w:fill="FFFFFF"/>
          <w:rtl/>
        </w:rPr>
        <w:t xml:space="preserve">فهم يجيزون جميع الشروط التي يشترطها المتعاقدان </w:t>
      </w:r>
      <w:r w:rsidR="00D3696F" w:rsidRPr="0012768B">
        <w:rPr>
          <w:rFonts w:ascii="Simplified Arabic" w:eastAsia="Times New Roman" w:hAnsi="Simplified Arabic" w:cs="Simplified Arabic" w:hint="cs"/>
          <w:sz w:val="28"/>
          <w:szCs w:val="28"/>
          <w:shd w:val="clear" w:color="auto" w:fill="FFFFFF"/>
          <w:rtl/>
        </w:rPr>
        <w:t>باستثناء</w:t>
      </w:r>
      <w:r w:rsidRPr="0012768B">
        <w:rPr>
          <w:rFonts w:ascii="Simplified Arabic" w:eastAsia="Times New Roman" w:hAnsi="Simplified Arabic" w:cs="Simplified Arabic"/>
          <w:sz w:val="28"/>
          <w:szCs w:val="28"/>
          <w:shd w:val="clear" w:color="auto" w:fill="FFFFFF"/>
          <w:rtl/>
        </w:rPr>
        <w:t xml:space="preserve"> حالتين :</w:t>
      </w:r>
    </w:p>
    <w:p w:rsidR="00F06073" w:rsidRPr="0012768B" w:rsidRDefault="00F06073" w:rsidP="005B692D">
      <w:pPr>
        <w:jc w:val="both"/>
        <w:rPr>
          <w:rFonts w:ascii="Simplified Arabic" w:eastAsia="Times New Roman" w:hAnsi="Simplified Arabic" w:cs="Simplified Arabic"/>
          <w:sz w:val="28"/>
          <w:szCs w:val="28"/>
          <w:shd w:val="clear" w:color="auto" w:fill="FFFFFF"/>
          <w:rtl/>
        </w:rPr>
      </w:pPr>
      <w:r w:rsidRPr="0012768B">
        <w:rPr>
          <w:rFonts w:ascii="Simplified Arabic" w:eastAsia="Times New Roman" w:hAnsi="Simplified Arabic" w:cs="Simplified Arabic"/>
          <w:sz w:val="28"/>
          <w:szCs w:val="28"/>
          <w:shd w:val="clear" w:color="auto" w:fill="FFFFFF"/>
          <w:rtl/>
        </w:rPr>
        <w:t>الحالة الأولى : أن يكون الشرط منافياً لمقتضى العقد , كاشتراط البائع على المشتري ألا يبيع الشيء المُشترى مطلقاً, أو ألا ي</w:t>
      </w:r>
      <w:r w:rsidR="00D3696F" w:rsidRPr="0012768B">
        <w:rPr>
          <w:rFonts w:ascii="Simplified Arabic" w:eastAsia="Times New Roman" w:hAnsi="Simplified Arabic" w:cs="Simplified Arabic" w:hint="cs"/>
          <w:sz w:val="28"/>
          <w:szCs w:val="28"/>
          <w:shd w:val="clear" w:color="auto" w:fill="FFFFFF"/>
          <w:rtl/>
        </w:rPr>
        <w:t>ُ</w:t>
      </w:r>
      <w:r w:rsidRPr="0012768B">
        <w:rPr>
          <w:rFonts w:ascii="Simplified Arabic" w:eastAsia="Times New Roman" w:hAnsi="Simplified Arabic" w:cs="Simplified Arabic"/>
          <w:sz w:val="28"/>
          <w:szCs w:val="28"/>
          <w:shd w:val="clear" w:color="auto" w:fill="FFFFFF"/>
          <w:rtl/>
        </w:rPr>
        <w:t>سكن فيه أحد بالإيجار أو غيره , فالعقد صحيح و إنما الشرط لاغٍ لأنه يحر</w:t>
      </w:r>
      <w:r w:rsidR="00D3696F" w:rsidRPr="0012768B">
        <w:rPr>
          <w:rFonts w:ascii="Simplified Arabic" w:eastAsia="Times New Roman" w:hAnsi="Simplified Arabic" w:cs="Simplified Arabic" w:hint="cs"/>
          <w:sz w:val="28"/>
          <w:szCs w:val="28"/>
          <w:shd w:val="clear" w:color="auto" w:fill="FFFFFF"/>
          <w:rtl/>
        </w:rPr>
        <w:t>ِ</w:t>
      </w:r>
      <w:r w:rsidRPr="0012768B">
        <w:rPr>
          <w:rFonts w:ascii="Simplified Arabic" w:eastAsia="Times New Roman" w:hAnsi="Simplified Arabic" w:cs="Simplified Arabic"/>
          <w:sz w:val="28"/>
          <w:szCs w:val="28"/>
          <w:shd w:val="clear" w:color="auto" w:fill="FFFFFF"/>
          <w:rtl/>
        </w:rPr>
        <w:t>م المتعاقد أن يستفيد من حق ثابت له بموجب العقد .</w:t>
      </w:r>
    </w:p>
    <w:p w:rsidR="00A34BF9" w:rsidRPr="0012768B" w:rsidRDefault="00F06073" w:rsidP="005B692D">
      <w:pPr>
        <w:jc w:val="both"/>
        <w:rPr>
          <w:rFonts w:ascii="Arial" w:eastAsia="Times New Roman" w:hAnsi="Arial" w:cs="Arial"/>
          <w:sz w:val="28"/>
          <w:szCs w:val="28"/>
          <w:shd w:val="clear" w:color="auto" w:fill="FFFFFF"/>
          <w:rtl/>
        </w:rPr>
      </w:pPr>
      <w:r w:rsidRPr="0012768B">
        <w:rPr>
          <w:rFonts w:ascii="Simplified Arabic" w:eastAsia="Times New Roman" w:hAnsi="Simplified Arabic" w:cs="Simplified Arabic"/>
          <w:sz w:val="28"/>
          <w:szCs w:val="28"/>
          <w:shd w:val="clear" w:color="auto" w:fill="FFFFFF"/>
          <w:rtl/>
        </w:rPr>
        <w:lastRenderedPageBreak/>
        <w:t xml:space="preserve">الحالة الثانية :الشرط المنهي عنه شرعاً : كاجتماع عقدين في عقد واحد أو اشتراط البائع على المشتري ايجار الدار لفلان أو أن يقرضه مبلغاً من المال .. الخ , فهذه الشروط </w:t>
      </w:r>
      <w:r w:rsidR="002054BF" w:rsidRPr="0012768B">
        <w:rPr>
          <w:rFonts w:ascii="Simplified Arabic" w:eastAsia="Times New Roman" w:hAnsi="Simplified Arabic" w:cs="Simplified Arabic"/>
          <w:sz w:val="28"/>
          <w:szCs w:val="28"/>
          <w:shd w:val="clear" w:color="auto" w:fill="FFFFFF"/>
          <w:rtl/>
        </w:rPr>
        <w:t>فاسدة تفسد العقد لأن رسول الله صلى الله عليه و سلم قد نهى عن بيعتين في بيعة لأنه يؤدي إلى حدوث نزاع بين المتعاقدين</w:t>
      </w:r>
      <w:r w:rsidR="002054BF" w:rsidRPr="0012768B">
        <w:rPr>
          <w:rFonts w:ascii="Simplified Arabic" w:eastAsia="Times New Roman" w:hAnsi="Simplified Arabic" w:cs="Simplified Arabic"/>
          <w:sz w:val="28"/>
          <w:szCs w:val="28"/>
          <w:shd w:val="clear" w:color="auto" w:fill="FFFFFF"/>
          <w:vertAlign w:val="superscript"/>
          <w:rtl/>
        </w:rPr>
        <w:t>(</w:t>
      </w:r>
      <w:r w:rsidR="002054BF" w:rsidRPr="0012768B">
        <w:rPr>
          <w:rStyle w:val="a6"/>
          <w:rFonts w:ascii="Simplified Arabic" w:eastAsia="Times New Roman" w:hAnsi="Simplified Arabic" w:cs="Simplified Arabic"/>
          <w:sz w:val="28"/>
          <w:szCs w:val="28"/>
          <w:shd w:val="clear" w:color="auto" w:fill="FFFFFF"/>
          <w:rtl/>
        </w:rPr>
        <w:footnoteReference w:id="7"/>
      </w:r>
      <w:r w:rsidR="002054BF" w:rsidRPr="0012768B">
        <w:rPr>
          <w:rFonts w:ascii="Simplified Arabic" w:eastAsia="Times New Roman" w:hAnsi="Simplified Arabic" w:cs="Simplified Arabic"/>
          <w:sz w:val="28"/>
          <w:szCs w:val="28"/>
          <w:shd w:val="clear" w:color="auto" w:fill="FFFFFF"/>
          <w:vertAlign w:val="superscript"/>
          <w:rtl/>
        </w:rPr>
        <w:t>)</w:t>
      </w:r>
      <w:r w:rsidR="002054BF" w:rsidRPr="0012768B">
        <w:rPr>
          <w:rFonts w:ascii="Simplified Arabic" w:eastAsia="Times New Roman" w:hAnsi="Simplified Arabic" w:cs="Simplified Arabic"/>
          <w:sz w:val="28"/>
          <w:szCs w:val="28"/>
          <w:shd w:val="clear" w:color="auto" w:fill="FFFFFF"/>
          <w:rtl/>
        </w:rPr>
        <w:t>.</w:t>
      </w:r>
      <w:r w:rsidR="002054BF" w:rsidRPr="0012768B">
        <w:rPr>
          <w:rFonts w:ascii="Arial" w:eastAsia="Times New Roman" w:hAnsi="Arial" w:cs="Arial" w:hint="cs"/>
          <w:sz w:val="28"/>
          <w:szCs w:val="28"/>
          <w:shd w:val="clear" w:color="auto" w:fill="FFFFFF"/>
          <w:vertAlign w:val="superscript"/>
          <w:rtl/>
        </w:rPr>
        <w:t xml:space="preserve"> </w:t>
      </w:r>
    </w:p>
    <w:p w:rsidR="002054BF" w:rsidRPr="00C430DC" w:rsidRDefault="006B6850" w:rsidP="00C430DC">
      <w:pPr>
        <w:pStyle w:val="5"/>
        <w:rPr>
          <w:rtl/>
        </w:rPr>
      </w:pPr>
      <w:r w:rsidRPr="00C430DC">
        <w:rPr>
          <w:rFonts w:hint="cs"/>
          <w:rtl/>
        </w:rPr>
        <w:t>الفرع الثاني :</w:t>
      </w:r>
      <w:r w:rsidR="00A34BF9" w:rsidRPr="00C430DC">
        <w:rPr>
          <w:rFonts w:hint="cs"/>
          <w:rtl/>
        </w:rPr>
        <w:t xml:space="preserve"> ترتيب آثار العقد في الق</w:t>
      </w:r>
      <w:r w:rsidR="00D3696F" w:rsidRPr="00C430DC">
        <w:rPr>
          <w:rFonts w:hint="cs"/>
          <w:rtl/>
        </w:rPr>
        <w:t>وانين</w:t>
      </w:r>
      <w:r w:rsidR="00A34BF9" w:rsidRPr="00C430DC">
        <w:rPr>
          <w:rFonts w:hint="cs"/>
          <w:rtl/>
        </w:rPr>
        <w:t xml:space="preserve"> الوضعي</w:t>
      </w:r>
      <w:r w:rsidR="00D3696F" w:rsidRPr="00C430DC">
        <w:rPr>
          <w:rFonts w:hint="cs"/>
          <w:rtl/>
        </w:rPr>
        <w:t>ة</w:t>
      </w:r>
      <w:r w:rsidR="00A34BF9" w:rsidRPr="00C430DC">
        <w:rPr>
          <w:rFonts w:hint="cs"/>
          <w:rtl/>
        </w:rPr>
        <w:t xml:space="preserve"> :</w:t>
      </w:r>
    </w:p>
    <w:p w:rsidR="006B0559" w:rsidRPr="0012768B" w:rsidRDefault="006B0559" w:rsidP="005B692D">
      <w:pPr>
        <w:jc w:val="both"/>
        <w:rPr>
          <w:rFonts w:ascii="Simplified Arabic" w:hAnsi="Simplified Arabic" w:cs="Simplified Arabic"/>
          <w:sz w:val="28"/>
          <w:szCs w:val="28"/>
          <w:rtl/>
        </w:rPr>
      </w:pPr>
      <w:r w:rsidRPr="0012768B">
        <w:rPr>
          <w:rFonts w:ascii="Simplified Arabic" w:hAnsi="Simplified Arabic" w:cs="Simplified Arabic" w:hint="cs"/>
          <w:sz w:val="28"/>
          <w:szCs w:val="28"/>
          <w:rtl/>
        </w:rPr>
        <w:t>يتنازع مذهبان حول مناقشة ترتيب أثر العقد في القوانين الوضعية و هما المذهب الفردي و المذهب الاجتماعي , و سوف نستعرض الأسس التي يقوم عليها كل مذهب مع محاسنه و مساوئه.</w:t>
      </w:r>
    </w:p>
    <w:p w:rsidR="00A34BF9" w:rsidRPr="0012768B" w:rsidRDefault="006B0559" w:rsidP="005B692D">
      <w:pPr>
        <w:jc w:val="both"/>
        <w:rPr>
          <w:rFonts w:ascii="Simplified Arabic" w:hAnsi="Simplified Arabic" w:cs="Simplified Arabic"/>
          <w:sz w:val="28"/>
          <w:szCs w:val="28"/>
          <w:rtl/>
        </w:rPr>
      </w:pPr>
      <w:r w:rsidRPr="00D3696F">
        <w:rPr>
          <w:rFonts w:ascii="Simplified Arabic" w:hAnsi="Simplified Arabic" w:cs="Simplified Arabic" w:hint="cs"/>
          <w:b/>
          <w:bCs/>
          <w:sz w:val="32"/>
          <w:szCs w:val="32"/>
          <w:rtl/>
        </w:rPr>
        <w:t>1-المذهب الفردي :</w:t>
      </w:r>
      <w:r w:rsidRPr="0047023A">
        <w:rPr>
          <w:rFonts w:ascii="Simplified Arabic" w:hAnsi="Simplified Arabic" w:cs="Simplified Arabic" w:hint="cs"/>
          <w:sz w:val="32"/>
          <w:szCs w:val="32"/>
          <w:rtl/>
        </w:rPr>
        <w:t xml:space="preserve"> </w:t>
      </w:r>
      <w:r w:rsidRPr="0012768B">
        <w:rPr>
          <w:rFonts w:ascii="Simplified Arabic" w:hAnsi="Simplified Arabic" w:cs="Simplified Arabic" w:hint="cs"/>
          <w:sz w:val="28"/>
          <w:szCs w:val="28"/>
          <w:rtl/>
        </w:rPr>
        <w:t>يقوم هذا المبدأ المذهب على مبدأ سلطان الإرادة و الذي يمنح المتعاقدين الحرية في إبرام التعاقدات و تحديد آثارها مع الحد من دور القانون و سلطته, ويستند هذا المذهب إلى الأسس التالية :</w:t>
      </w:r>
    </w:p>
    <w:p w:rsidR="006B0559" w:rsidRPr="0012768B" w:rsidRDefault="006B0559" w:rsidP="000521C8">
      <w:pPr>
        <w:pStyle w:val="a4"/>
        <w:numPr>
          <w:ilvl w:val="0"/>
          <w:numId w:val="1"/>
        </w:numPr>
        <w:ind w:left="424" w:hanging="579"/>
        <w:jc w:val="both"/>
        <w:rPr>
          <w:rFonts w:ascii="Simplified Arabic" w:hAnsi="Simplified Arabic" w:cs="Simplified Arabic"/>
          <w:sz w:val="28"/>
          <w:szCs w:val="28"/>
        </w:rPr>
      </w:pPr>
      <w:r w:rsidRPr="0012768B">
        <w:rPr>
          <w:rFonts w:ascii="Simplified Arabic" w:hAnsi="Simplified Arabic" w:cs="Simplified Arabic" w:hint="cs"/>
          <w:sz w:val="28"/>
          <w:szCs w:val="28"/>
          <w:rtl/>
        </w:rPr>
        <w:t>يولد الفرد و له حقوق طبيعية ملازمة له , و هي سابقة على وجود القانون , حيث تمنحه تلك الحقوق الحريات بشتى صورها</w:t>
      </w:r>
      <w:r w:rsidRPr="0012768B">
        <w:rPr>
          <w:rFonts w:ascii="Simplified Arabic" w:hAnsi="Simplified Arabic" w:cs="Simplified Arabic" w:hint="cs"/>
          <w:sz w:val="28"/>
          <w:szCs w:val="28"/>
          <w:vertAlign w:val="superscript"/>
          <w:rtl/>
        </w:rPr>
        <w:t>(</w:t>
      </w:r>
      <w:r w:rsidRPr="0012768B">
        <w:rPr>
          <w:rStyle w:val="a6"/>
          <w:rFonts w:ascii="Simplified Arabic" w:hAnsi="Simplified Arabic"/>
          <w:sz w:val="28"/>
          <w:szCs w:val="28"/>
          <w:rtl/>
        </w:rPr>
        <w:footnoteReference w:id="8"/>
      </w:r>
      <w:r w:rsidRPr="0012768B">
        <w:rPr>
          <w:rFonts w:ascii="Simplified Arabic" w:hAnsi="Simplified Arabic" w:cs="Simplified Arabic" w:hint="cs"/>
          <w:sz w:val="28"/>
          <w:szCs w:val="28"/>
          <w:vertAlign w:val="superscript"/>
          <w:rtl/>
        </w:rPr>
        <w:t>)</w:t>
      </w:r>
      <w:r w:rsidRPr="0012768B">
        <w:rPr>
          <w:rFonts w:ascii="Simplified Arabic" w:hAnsi="Simplified Arabic" w:cs="Simplified Arabic" w:hint="cs"/>
          <w:sz w:val="28"/>
          <w:szCs w:val="28"/>
          <w:rtl/>
        </w:rPr>
        <w:t>.</w:t>
      </w:r>
    </w:p>
    <w:p w:rsidR="006B0559" w:rsidRPr="0012768B" w:rsidRDefault="001915C5" w:rsidP="000521C8">
      <w:pPr>
        <w:pStyle w:val="a4"/>
        <w:numPr>
          <w:ilvl w:val="0"/>
          <w:numId w:val="1"/>
        </w:numPr>
        <w:ind w:left="424" w:hanging="579"/>
        <w:jc w:val="both"/>
        <w:rPr>
          <w:rFonts w:ascii="Simplified Arabic" w:hAnsi="Simplified Arabic" w:cs="Simplified Arabic"/>
          <w:sz w:val="28"/>
          <w:szCs w:val="28"/>
        </w:rPr>
      </w:pPr>
      <w:r w:rsidRPr="0012768B">
        <w:rPr>
          <w:rFonts w:ascii="Simplified Arabic" w:hAnsi="Simplified Arabic" w:cs="Simplified Arabic" w:hint="cs"/>
          <w:sz w:val="28"/>
          <w:szCs w:val="28"/>
          <w:rtl/>
        </w:rPr>
        <w:t>أن النظام الاجتماعي يقوم أساساً على الفرد و يسخّر الجماعة لخدمته و لا يمكن أن يتحقق ذلك إلا باحترام حرية الفرد و إرادته , و لا يجوز إخضاعه إلا لما ارتضاه لنفسه من التزامات</w:t>
      </w:r>
      <w:r w:rsidRPr="0012768B">
        <w:rPr>
          <w:rFonts w:ascii="Simplified Arabic" w:hAnsi="Simplified Arabic" w:cs="Simplified Arabic" w:hint="cs"/>
          <w:sz w:val="28"/>
          <w:szCs w:val="28"/>
          <w:vertAlign w:val="superscript"/>
          <w:rtl/>
        </w:rPr>
        <w:t>(</w:t>
      </w:r>
      <w:r w:rsidRPr="0012768B">
        <w:rPr>
          <w:rStyle w:val="a6"/>
          <w:rFonts w:ascii="Simplified Arabic" w:hAnsi="Simplified Arabic"/>
          <w:sz w:val="28"/>
          <w:szCs w:val="28"/>
          <w:rtl/>
        </w:rPr>
        <w:footnoteReference w:id="9"/>
      </w:r>
      <w:r w:rsidRPr="0012768B">
        <w:rPr>
          <w:rFonts w:ascii="Simplified Arabic" w:hAnsi="Simplified Arabic" w:cs="Simplified Arabic" w:hint="cs"/>
          <w:sz w:val="28"/>
          <w:szCs w:val="28"/>
          <w:vertAlign w:val="superscript"/>
          <w:rtl/>
        </w:rPr>
        <w:t>)</w:t>
      </w:r>
      <w:r w:rsidRPr="0012768B">
        <w:rPr>
          <w:rFonts w:ascii="Simplified Arabic" w:hAnsi="Simplified Arabic" w:cs="Simplified Arabic" w:hint="cs"/>
          <w:sz w:val="28"/>
          <w:szCs w:val="28"/>
          <w:rtl/>
        </w:rPr>
        <w:t>.</w:t>
      </w:r>
    </w:p>
    <w:p w:rsidR="0012768B" w:rsidRPr="0012768B" w:rsidRDefault="001915C5" w:rsidP="00642947">
      <w:pPr>
        <w:jc w:val="both"/>
        <w:rPr>
          <w:rFonts w:ascii="Simplified Arabic" w:hAnsi="Simplified Arabic" w:cs="Simplified Arabic"/>
          <w:sz w:val="28"/>
          <w:szCs w:val="28"/>
          <w:rtl/>
        </w:rPr>
      </w:pPr>
      <w:r w:rsidRPr="0012768B">
        <w:rPr>
          <w:rFonts w:ascii="Simplified Arabic" w:hAnsi="Simplified Arabic" w:cs="Simplified Arabic" w:hint="cs"/>
          <w:b/>
          <w:bCs/>
          <w:sz w:val="32"/>
          <w:szCs w:val="32"/>
          <w:rtl/>
        </w:rPr>
        <w:t>ايجابيات المذهب الفردي :</w:t>
      </w:r>
      <w:r w:rsidRPr="0047023A">
        <w:rPr>
          <w:rFonts w:ascii="Simplified Arabic" w:hAnsi="Simplified Arabic" w:cs="Simplified Arabic" w:hint="cs"/>
          <w:sz w:val="32"/>
          <w:szCs w:val="32"/>
          <w:rtl/>
        </w:rPr>
        <w:t xml:space="preserve"> </w:t>
      </w:r>
      <w:r w:rsidRPr="0012768B">
        <w:rPr>
          <w:rFonts w:ascii="Simplified Arabic" w:hAnsi="Simplified Arabic" w:cs="Simplified Arabic" w:hint="cs"/>
          <w:sz w:val="28"/>
          <w:szCs w:val="28"/>
          <w:rtl/>
        </w:rPr>
        <w:t xml:space="preserve">ما يميّز هذا المذهب أنه يقف ضد استبداد السلطة في انتقاصها لحقوق الأفراد و حرياتهم من خلال دعوته إلى وجوب احترام الحرية الفردية , و هو ما أدى إلى نشوء مبدأ سلطان الإرادة </w:t>
      </w:r>
      <w:r w:rsidR="00932317" w:rsidRPr="0012768B">
        <w:rPr>
          <w:rFonts w:ascii="Simplified Arabic" w:hAnsi="Simplified Arabic" w:cs="Simplified Arabic" w:hint="cs"/>
          <w:sz w:val="28"/>
          <w:szCs w:val="28"/>
          <w:rtl/>
        </w:rPr>
        <w:t>و الذي ساهم بدوره في احترام إرادة الأفراد.</w:t>
      </w:r>
    </w:p>
    <w:p w:rsidR="00932317" w:rsidRPr="0012768B" w:rsidRDefault="00932317" w:rsidP="005B692D">
      <w:pPr>
        <w:jc w:val="both"/>
        <w:rPr>
          <w:rFonts w:ascii="Simplified Arabic" w:hAnsi="Simplified Arabic" w:cs="Simplified Arabic"/>
          <w:b/>
          <w:bCs/>
          <w:sz w:val="32"/>
          <w:szCs w:val="32"/>
          <w:rtl/>
        </w:rPr>
      </w:pPr>
      <w:r w:rsidRPr="0012768B">
        <w:rPr>
          <w:rFonts w:ascii="Simplified Arabic" w:hAnsi="Simplified Arabic" w:cs="Simplified Arabic" w:hint="cs"/>
          <w:b/>
          <w:bCs/>
          <w:sz w:val="32"/>
          <w:szCs w:val="32"/>
          <w:rtl/>
        </w:rPr>
        <w:t>نقد المذهب الفردي :</w:t>
      </w:r>
    </w:p>
    <w:p w:rsidR="00932317" w:rsidRPr="0012768B" w:rsidRDefault="00932317" w:rsidP="00D3696F">
      <w:pPr>
        <w:jc w:val="both"/>
        <w:rPr>
          <w:rFonts w:ascii="Simplified Arabic" w:hAnsi="Simplified Arabic" w:cs="Simplified Arabic"/>
          <w:sz w:val="28"/>
          <w:szCs w:val="28"/>
          <w:rtl/>
        </w:rPr>
      </w:pPr>
      <w:r w:rsidRPr="0012768B">
        <w:rPr>
          <w:rFonts w:ascii="Simplified Arabic" w:hAnsi="Simplified Arabic" w:cs="Simplified Arabic" w:hint="cs"/>
          <w:sz w:val="28"/>
          <w:szCs w:val="28"/>
          <w:rtl/>
        </w:rPr>
        <w:t>يؤخذ على هذا المذهب أنه قد حدّ من دور القانون و بالغ كثيراً في مسألة الحرية العقدية , كما أنه أدى إلى اضعاف دور القيم و المبادئ الأخلاقية في مجال المعاملات العقدية .</w:t>
      </w:r>
    </w:p>
    <w:p w:rsidR="000747EF" w:rsidRPr="0012768B" w:rsidRDefault="000747EF" w:rsidP="005B692D">
      <w:pPr>
        <w:jc w:val="both"/>
        <w:rPr>
          <w:rFonts w:ascii="Simplified Arabic" w:hAnsi="Simplified Arabic" w:cs="Simplified Arabic"/>
          <w:sz w:val="28"/>
          <w:szCs w:val="28"/>
          <w:rtl/>
        </w:rPr>
      </w:pPr>
      <w:r w:rsidRPr="00D3696F">
        <w:rPr>
          <w:rFonts w:ascii="Simplified Arabic" w:hAnsi="Simplified Arabic" w:cs="Simplified Arabic" w:hint="cs"/>
          <w:b/>
          <w:bCs/>
          <w:sz w:val="32"/>
          <w:szCs w:val="32"/>
          <w:rtl/>
        </w:rPr>
        <w:t xml:space="preserve">2- المذهب الاجتماعي : </w:t>
      </w:r>
      <w:r w:rsidRPr="0012768B">
        <w:rPr>
          <w:rFonts w:ascii="Simplified Arabic" w:hAnsi="Simplified Arabic" w:cs="Simplified Arabic" w:hint="cs"/>
          <w:sz w:val="28"/>
          <w:szCs w:val="28"/>
          <w:rtl/>
        </w:rPr>
        <w:t>ظهر هذا المذهب رداً على المذهب الفردي الذي يمجّد الفرد, و قد أعطى هذا المذهب دوراً كبيراً لسلطة الدولة و القانون بما في ذلك تحديد آثار العقد و يستند إلى أسس هي :</w:t>
      </w:r>
    </w:p>
    <w:p w:rsidR="000747EF" w:rsidRPr="0012768B" w:rsidRDefault="000747EF" w:rsidP="00EF1153">
      <w:pPr>
        <w:pStyle w:val="a4"/>
        <w:numPr>
          <w:ilvl w:val="0"/>
          <w:numId w:val="1"/>
        </w:numPr>
        <w:jc w:val="both"/>
        <w:rPr>
          <w:rFonts w:ascii="Simplified Arabic" w:hAnsi="Simplified Arabic" w:cs="Simplified Arabic"/>
          <w:sz w:val="28"/>
          <w:szCs w:val="28"/>
        </w:rPr>
      </w:pPr>
      <w:r w:rsidRPr="0012768B">
        <w:rPr>
          <w:rFonts w:ascii="Simplified Arabic" w:hAnsi="Simplified Arabic" w:cs="Simplified Arabic" w:hint="cs"/>
          <w:sz w:val="28"/>
          <w:szCs w:val="28"/>
          <w:rtl/>
        </w:rPr>
        <w:lastRenderedPageBreak/>
        <w:t xml:space="preserve">أن وجود الدولة سابق على وجود الفرد , فالأفراد يعيشون </w:t>
      </w:r>
      <w:r w:rsidR="00EF1153" w:rsidRPr="0012768B">
        <w:rPr>
          <w:rFonts w:ascii="Simplified Arabic" w:hAnsi="Simplified Arabic" w:cs="Simplified Arabic" w:hint="cs"/>
          <w:sz w:val="28"/>
          <w:szCs w:val="28"/>
          <w:rtl/>
        </w:rPr>
        <w:t>أ</w:t>
      </w:r>
      <w:r w:rsidRPr="0012768B">
        <w:rPr>
          <w:rFonts w:ascii="Simplified Arabic" w:hAnsi="Simplified Arabic" w:cs="Simplified Arabic" w:hint="cs"/>
          <w:sz w:val="28"/>
          <w:szCs w:val="28"/>
          <w:rtl/>
        </w:rPr>
        <w:t>صلاً ضمن مجتمعات قائمة مسبقاً</w:t>
      </w:r>
      <w:r w:rsidRPr="0012768B">
        <w:rPr>
          <w:rFonts w:ascii="Simplified Arabic" w:hAnsi="Simplified Arabic" w:cs="Simplified Arabic" w:hint="cs"/>
          <w:sz w:val="28"/>
          <w:szCs w:val="28"/>
          <w:vertAlign w:val="superscript"/>
          <w:rtl/>
        </w:rPr>
        <w:t>(</w:t>
      </w:r>
      <w:r w:rsidRPr="0012768B">
        <w:rPr>
          <w:rStyle w:val="a6"/>
          <w:rFonts w:ascii="Simplified Arabic" w:hAnsi="Simplified Arabic"/>
          <w:sz w:val="28"/>
          <w:szCs w:val="28"/>
          <w:rtl/>
        </w:rPr>
        <w:footnoteReference w:id="10"/>
      </w:r>
      <w:r w:rsidRPr="0012768B">
        <w:rPr>
          <w:rFonts w:ascii="Simplified Arabic" w:hAnsi="Simplified Arabic" w:cs="Simplified Arabic" w:hint="cs"/>
          <w:sz w:val="28"/>
          <w:szCs w:val="28"/>
          <w:vertAlign w:val="superscript"/>
          <w:rtl/>
        </w:rPr>
        <w:t>)</w:t>
      </w:r>
      <w:r w:rsidRPr="0012768B">
        <w:rPr>
          <w:rFonts w:ascii="Simplified Arabic" w:hAnsi="Simplified Arabic" w:cs="Simplified Arabic" w:hint="cs"/>
          <w:sz w:val="28"/>
          <w:szCs w:val="28"/>
          <w:rtl/>
        </w:rPr>
        <w:t>.</w:t>
      </w:r>
    </w:p>
    <w:p w:rsidR="000747EF" w:rsidRPr="0012768B" w:rsidRDefault="000747EF" w:rsidP="00EF1153">
      <w:pPr>
        <w:pStyle w:val="a4"/>
        <w:numPr>
          <w:ilvl w:val="0"/>
          <w:numId w:val="1"/>
        </w:numPr>
        <w:jc w:val="both"/>
        <w:rPr>
          <w:rFonts w:ascii="Simplified Arabic" w:hAnsi="Simplified Arabic" w:cs="Simplified Arabic"/>
          <w:sz w:val="28"/>
          <w:szCs w:val="28"/>
        </w:rPr>
      </w:pPr>
      <w:r w:rsidRPr="0012768B">
        <w:rPr>
          <w:rFonts w:ascii="Simplified Arabic" w:hAnsi="Simplified Arabic" w:cs="Simplified Arabic" w:hint="cs"/>
          <w:sz w:val="28"/>
          <w:szCs w:val="28"/>
          <w:rtl/>
        </w:rPr>
        <w:t>أن المجتمع هو ا</w:t>
      </w:r>
      <w:r w:rsidR="00EF1153" w:rsidRPr="0012768B">
        <w:rPr>
          <w:rFonts w:ascii="Simplified Arabic" w:hAnsi="Simplified Arabic" w:cs="Simplified Arabic" w:hint="cs"/>
          <w:sz w:val="28"/>
          <w:szCs w:val="28"/>
          <w:rtl/>
        </w:rPr>
        <w:t>لأ</w:t>
      </w:r>
      <w:r w:rsidRPr="0012768B">
        <w:rPr>
          <w:rFonts w:ascii="Simplified Arabic" w:hAnsi="Simplified Arabic" w:cs="Simplified Arabic" w:hint="cs"/>
          <w:sz w:val="28"/>
          <w:szCs w:val="28"/>
          <w:rtl/>
        </w:rPr>
        <w:t>ساس الذي يجب التركيز عليه</w:t>
      </w:r>
      <w:r w:rsidR="00EF1153" w:rsidRPr="0012768B">
        <w:rPr>
          <w:rFonts w:ascii="Simplified Arabic" w:hAnsi="Simplified Arabic" w:cs="Simplified Arabic" w:hint="cs"/>
          <w:sz w:val="28"/>
          <w:szCs w:val="28"/>
          <w:rtl/>
        </w:rPr>
        <w:t xml:space="preserve">, </w:t>
      </w:r>
      <w:r w:rsidRPr="0012768B">
        <w:rPr>
          <w:rFonts w:ascii="Simplified Arabic" w:hAnsi="Simplified Arabic" w:cs="Simplified Arabic" w:hint="cs"/>
          <w:sz w:val="28"/>
          <w:szCs w:val="28"/>
          <w:rtl/>
        </w:rPr>
        <w:t xml:space="preserve">لأنه يسعى لتحقيق </w:t>
      </w:r>
      <w:r w:rsidR="00EF1153" w:rsidRPr="0012768B">
        <w:rPr>
          <w:rFonts w:ascii="Simplified Arabic" w:hAnsi="Simplified Arabic" w:cs="Simplified Arabic" w:hint="cs"/>
          <w:sz w:val="28"/>
          <w:szCs w:val="28"/>
          <w:rtl/>
        </w:rPr>
        <w:t>ال</w:t>
      </w:r>
      <w:r w:rsidRPr="0012768B">
        <w:rPr>
          <w:rFonts w:ascii="Simplified Arabic" w:hAnsi="Simplified Arabic" w:cs="Simplified Arabic" w:hint="cs"/>
          <w:sz w:val="28"/>
          <w:szCs w:val="28"/>
          <w:rtl/>
        </w:rPr>
        <w:t xml:space="preserve">مصلحة </w:t>
      </w:r>
      <w:r w:rsidR="00EF1153" w:rsidRPr="0012768B">
        <w:rPr>
          <w:rFonts w:ascii="Simplified Arabic" w:hAnsi="Simplified Arabic" w:cs="Simplified Arabic" w:hint="cs"/>
          <w:sz w:val="28"/>
          <w:szCs w:val="28"/>
          <w:rtl/>
        </w:rPr>
        <w:t>العامة</w:t>
      </w:r>
      <w:r w:rsidRPr="0012768B">
        <w:rPr>
          <w:rFonts w:ascii="Simplified Arabic" w:hAnsi="Simplified Arabic" w:cs="Simplified Arabic" w:hint="cs"/>
          <w:sz w:val="28"/>
          <w:szCs w:val="28"/>
          <w:rtl/>
        </w:rPr>
        <w:t>.</w:t>
      </w:r>
    </w:p>
    <w:p w:rsidR="000747EF" w:rsidRPr="0012768B" w:rsidRDefault="000747EF" w:rsidP="00EF1153">
      <w:pPr>
        <w:pStyle w:val="a4"/>
        <w:numPr>
          <w:ilvl w:val="0"/>
          <w:numId w:val="1"/>
        </w:numPr>
        <w:jc w:val="both"/>
        <w:rPr>
          <w:rFonts w:ascii="Simplified Arabic" w:hAnsi="Simplified Arabic" w:cs="Simplified Arabic"/>
          <w:sz w:val="28"/>
          <w:szCs w:val="28"/>
        </w:rPr>
      </w:pPr>
      <w:r w:rsidRPr="0012768B">
        <w:rPr>
          <w:rFonts w:ascii="Simplified Arabic" w:hAnsi="Simplified Arabic" w:cs="Simplified Arabic" w:hint="cs"/>
          <w:sz w:val="28"/>
          <w:szCs w:val="28"/>
          <w:rtl/>
        </w:rPr>
        <w:t>أن القانون يهدف إلى حماية مصلحة المجتمع ككل و ليس أشخاصاً محددّين , كما أن إرادة الدولة هي ا</w:t>
      </w:r>
      <w:r w:rsidR="00EF1153" w:rsidRPr="0012768B">
        <w:rPr>
          <w:rFonts w:ascii="Simplified Arabic" w:hAnsi="Simplified Arabic" w:cs="Simplified Arabic" w:hint="cs"/>
          <w:sz w:val="28"/>
          <w:szCs w:val="28"/>
          <w:rtl/>
        </w:rPr>
        <w:t>لأ</w:t>
      </w:r>
      <w:r w:rsidRPr="0012768B">
        <w:rPr>
          <w:rFonts w:ascii="Simplified Arabic" w:hAnsi="Simplified Arabic" w:cs="Simplified Arabic" w:hint="cs"/>
          <w:sz w:val="28"/>
          <w:szCs w:val="28"/>
          <w:rtl/>
        </w:rPr>
        <w:t>قوى و يجب على الأفراد تنفيذ ما تقرره الدولة</w:t>
      </w:r>
      <w:r w:rsidRPr="0012768B">
        <w:rPr>
          <w:rFonts w:ascii="Simplified Arabic" w:hAnsi="Simplified Arabic" w:cs="Simplified Arabic" w:hint="cs"/>
          <w:sz w:val="28"/>
          <w:szCs w:val="28"/>
          <w:vertAlign w:val="superscript"/>
          <w:rtl/>
        </w:rPr>
        <w:t>(</w:t>
      </w:r>
      <w:r w:rsidRPr="0012768B">
        <w:rPr>
          <w:rStyle w:val="a6"/>
          <w:rFonts w:ascii="Simplified Arabic" w:hAnsi="Simplified Arabic"/>
          <w:sz w:val="28"/>
          <w:szCs w:val="28"/>
          <w:rtl/>
        </w:rPr>
        <w:footnoteReference w:id="11"/>
      </w:r>
      <w:r w:rsidRPr="0012768B">
        <w:rPr>
          <w:rFonts w:ascii="Simplified Arabic" w:hAnsi="Simplified Arabic" w:cs="Simplified Arabic" w:hint="cs"/>
          <w:sz w:val="28"/>
          <w:szCs w:val="28"/>
          <w:vertAlign w:val="superscript"/>
          <w:rtl/>
        </w:rPr>
        <w:t>)</w:t>
      </w:r>
      <w:r w:rsidRPr="0012768B">
        <w:rPr>
          <w:rFonts w:ascii="Simplified Arabic" w:hAnsi="Simplified Arabic" w:cs="Simplified Arabic" w:hint="cs"/>
          <w:sz w:val="28"/>
          <w:szCs w:val="28"/>
          <w:rtl/>
        </w:rPr>
        <w:t>.</w:t>
      </w:r>
    </w:p>
    <w:p w:rsidR="00CE3F10" w:rsidRPr="0012768B" w:rsidRDefault="0012768B" w:rsidP="00EF1153">
      <w:pPr>
        <w:ind w:left="-1"/>
        <w:jc w:val="both"/>
        <w:rPr>
          <w:rFonts w:ascii="Simplified Arabic" w:hAnsi="Simplified Arabic" w:cs="Simplified Arabic"/>
          <w:sz w:val="28"/>
          <w:szCs w:val="28"/>
          <w:rtl/>
        </w:rPr>
      </w:pPr>
      <w:r w:rsidRPr="0012768B">
        <w:rPr>
          <w:rFonts w:ascii="Simplified Arabic" w:hAnsi="Simplified Arabic" w:cs="Simplified Arabic" w:hint="cs"/>
          <w:b/>
          <w:bCs/>
          <w:sz w:val="32"/>
          <w:szCs w:val="32"/>
          <w:rtl/>
        </w:rPr>
        <w:t>ايجابيات المذهب الاجتماعي</w:t>
      </w:r>
      <w:r w:rsidR="00CE3F10" w:rsidRPr="0012768B">
        <w:rPr>
          <w:rFonts w:ascii="Simplified Arabic" w:hAnsi="Simplified Arabic" w:cs="Simplified Arabic" w:hint="cs"/>
          <w:b/>
          <w:bCs/>
          <w:sz w:val="32"/>
          <w:szCs w:val="32"/>
          <w:rtl/>
        </w:rPr>
        <w:t>:</w:t>
      </w:r>
      <w:r w:rsidR="00CE3F10" w:rsidRPr="0047023A">
        <w:rPr>
          <w:rFonts w:ascii="Simplified Arabic" w:hAnsi="Simplified Arabic" w:cs="Simplified Arabic" w:hint="cs"/>
          <w:sz w:val="32"/>
          <w:szCs w:val="32"/>
          <w:rtl/>
        </w:rPr>
        <w:t xml:space="preserve"> </w:t>
      </w:r>
      <w:r w:rsidR="00CE3F10" w:rsidRPr="0012768B">
        <w:rPr>
          <w:rFonts w:ascii="Simplified Arabic" w:hAnsi="Simplified Arabic" w:cs="Simplified Arabic" w:hint="cs"/>
          <w:sz w:val="28"/>
          <w:szCs w:val="28"/>
          <w:rtl/>
        </w:rPr>
        <w:t xml:space="preserve">ما يميز هذا المذهب أنه حاول الحد من مبالغة المذهب الفردي في تقديسه للحرية الفردية  , </w:t>
      </w:r>
      <w:r w:rsidR="00EF1153" w:rsidRPr="0012768B">
        <w:rPr>
          <w:rFonts w:ascii="Simplified Arabic" w:hAnsi="Simplified Arabic" w:cs="Simplified Arabic" w:hint="cs"/>
          <w:sz w:val="28"/>
          <w:szCs w:val="28"/>
          <w:rtl/>
        </w:rPr>
        <w:t>كما</w:t>
      </w:r>
      <w:r w:rsidR="00CE3F10" w:rsidRPr="0012768B">
        <w:rPr>
          <w:rFonts w:ascii="Simplified Arabic" w:hAnsi="Simplified Arabic" w:cs="Simplified Arabic" w:hint="cs"/>
          <w:sz w:val="28"/>
          <w:szCs w:val="28"/>
          <w:rtl/>
        </w:rPr>
        <w:t xml:space="preserve"> ساهم في تعزيز سلطة القانون في المجتمع بعد أن كان دوره مقتصراً على الموازنة بين حريات الافراد فقط .</w:t>
      </w:r>
    </w:p>
    <w:p w:rsidR="00EF1153" w:rsidRPr="0012768B" w:rsidRDefault="00CE3F10" w:rsidP="00EF1153">
      <w:pPr>
        <w:jc w:val="both"/>
        <w:rPr>
          <w:rFonts w:ascii="Simplified Arabic" w:hAnsi="Simplified Arabic" w:cs="Simplified Arabic"/>
          <w:sz w:val="28"/>
          <w:szCs w:val="28"/>
          <w:rtl/>
        </w:rPr>
      </w:pPr>
      <w:r w:rsidRPr="0012768B">
        <w:rPr>
          <w:rFonts w:ascii="Simplified Arabic" w:hAnsi="Simplified Arabic" w:cs="Simplified Arabic" w:hint="cs"/>
          <w:b/>
          <w:bCs/>
          <w:sz w:val="32"/>
          <w:szCs w:val="32"/>
          <w:rtl/>
        </w:rPr>
        <w:t>نقد المذهب الاجتماعي :</w:t>
      </w:r>
      <w:r w:rsidRPr="0047023A">
        <w:rPr>
          <w:rFonts w:ascii="Simplified Arabic" w:hAnsi="Simplified Arabic" w:cs="Simplified Arabic" w:hint="cs"/>
          <w:sz w:val="32"/>
          <w:szCs w:val="32"/>
          <w:rtl/>
        </w:rPr>
        <w:t xml:space="preserve"> </w:t>
      </w:r>
      <w:r w:rsidRPr="0012768B">
        <w:rPr>
          <w:rFonts w:ascii="Simplified Arabic" w:hAnsi="Simplified Arabic" w:cs="Simplified Arabic" w:hint="cs"/>
          <w:sz w:val="28"/>
          <w:szCs w:val="28"/>
          <w:rtl/>
        </w:rPr>
        <w:t xml:space="preserve">يؤخذ على هذا المذهب مغالاته في تقديس مصلحة الدولة وسلطة القانون و الانتقاص من مصلحة الفرد </w:t>
      </w:r>
      <w:r w:rsidR="00EF1153" w:rsidRPr="0012768B">
        <w:rPr>
          <w:rFonts w:ascii="Simplified Arabic" w:hAnsi="Simplified Arabic" w:cs="Simplified Arabic" w:hint="cs"/>
          <w:sz w:val="28"/>
          <w:szCs w:val="28"/>
          <w:rtl/>
        </w:rPr>
        <w:t>, الأمر الذي</w:t>
      </w:r>
      <w:r w:rsidRPr="0012768B">
        <w:rPr>
          <w:rFonts w:ascii="Simplified Arabic" w:hAnsi="Simplified Arabic" w:cs="Simplified Arabic" w:hint="cs"/>
          <w:sz w:val="28"/>
          <w:szCs w:val="28"/>
          <w:rtl/>
        </w:rPr>
        <w:t xml:space="preserve"> </w:t>
      </w:r>
      <w:r w:rsidR="00EF1153" w:rsidRPr="0012768B">
        <w:rPr>
          <w:rFonts w:ascii="Simplified Arabic" w:hAnsi="Simplified Arabic" w:cs="Simplified Arabic" w:hint="cs"/>
          <w:sz w:val="28"/>
          <w:szCs w:val="28"/>
          <w:rtl/>
        </w:rPr>
        <w:t>أ</w:t>
      </w:r>
      <w:r w:rsidRPr="0012768B">
        <w:rPr>
          <w:rFonts w:ascii="Simplified Arabic" w:hAnsi="Simplified Arabic" w:cs="Simplified Arabic" w:hint="cs"/>
          <w:sz w:val="28"/>
          <w:szCs w:val="28"/>
          <w:rtl/>
        </w:rPr>
        <w:t>دى إلى ازدياد تدخّل الدولة في شؤون الأفراد و التضييق عليهم و الحد من حرياتهم بما في ذلك ابرام العقود</w:t>
      </w:r>
      <w:r w:rsidRPr="0012768B">
        <w:rPr>
          <w:rFonts w:ascii="Simplified Arabic" w:hAnsi="Simplified Arabic" w:cs="Simplified Arabic" w:hint="cs"/>
          <w:sz w:val="28"/>
          <w:szCs w:val="28"/>
          <w:vertAlign w:val="superscript"/>
          <w:rtl/>
        </w:rPr>
        <w:t>(</w:t>
      </w:r>
      <w:r w:rsidRPr="0012768B">
        <w:rPr>
          <w:rStyle w:val="a6"/>
          <w:rFonts w:ascii="Simplified Arabic" w:hAnsi="Simplified Arabic"/>
          <w:sz w:val="28"/>
          <w:szCs w:val="28"/>
          <w:rtl/>
        </w:rPr>
        <w:footnoteReference w:id="12"/>
      </w:r>
      <w:r w:rsidRPr="0012768B">
        <w:rPr>
          <w:rFonts w:ascii="Simplified Arabic" w:hAnsi="Simplified Arabic" w:cs="Simplified Arabic" w:hint="cs"/>
          <w:sz w:val="28"/>
          <w:szCs w:val="28"/>
          <w:vertAlign w:val="superscript"/>
          <w:rtl/>
        </w:rPr>
        <w:t>)</w:t>
      </w:r>
      <w:r w:rsidRPr="0012768B">
        <w:rPr>
          <w:rFonts w:ascii="Simplified Arabic" w:hAnsi="Simplified Arabic" w:cs="Simplified Arabic" w:hint="cs"/>
          <w:sz w:val="28"/>
          <w:szCs w:val="28"/>
          <w:rtl/>
        </w:rPr>
        <w:t>.</w:t>
      </w:r>
      <w:r w:rsidR="00AC1D39" w:rsidRPr="0012768B">
        <w:rPr>
          <w:rFonts w:ascii="Simplified Arabic" w:hAnsi="Simplified Arabic" w:cs="Simplified Arabic" w:hint="cs"/>
          <w:sz w:val="28"/>
          <w:szCs w:val="28"/>
          <w:rtl/>
        </w:rPr>
        <w:t xml:space="preserve"> </w:t>
      </w:r>
    </w:p>
    <w:p w:rsidR="001D1896" w:rsidRPr="0012768B" w:rsidRDefault="001B27E7" w:rsidP="00EF1153">
      <w:pPr>
        <w:jc w:val="both"/>
        <w:rPr>
          <w:rFonts w:ascii="Simplified Arabic" w:hAnsi="Simplified Arabic" w:cs="Simplified Arabic"/>
          <w:sz w:val="28"/>
          <w:szCs w:val="28"/>
          <w:rtl/>
        </w:rPr>
      </w:pPr>
      <w:r w:rsidRPr="0012768B">
        <w:rPr>
          <w:rFonts w:ascii="Simplified Arabic" w:hAnsi="Simplified Arabic" w:cs="Simplified Arabic" w:hint="cs"/>
          <w:sz w:val="28"/>
          <w:szCs w:val="28"/>
          <w:rtl/>
          <w:lang w:bidi="ar-IQ"/>
        </w:rPr>
        <w:t xml:space="preserve">و </w:t>
      </w:r>
      <w:r w:rsidR="001D1896" w:rsidRPr="0012768B">
        <w:rPr>
          <w:rFonts w:ascii="Simplified Arabic" w:hAnsi="Simplified Arabic" w:cs="Simplified Arabic" w:hint="cs"/>
          <w:sz w:val="28"/>
          <w:szCs w:val="28"/>
          <w:rtl/>
          <w:lang w:bidi="ar-IQ"/>
        </w:rPr>
        <w:t>توفيقاً بين المذهبين ينبغي احترام إرادة المتعاقدين ومنحهم الحرية في إبرام العقود و تحديد الآثار الناجمة عنها على أن يكون ذلك ضمن حدود القيم و المبادئ المجتمعية التي يحميها القانون , بحيث لا يتدخّل القانو</w:t>
      </w:r>
      <w:r w:rsidR="00EF1153" w:rsidRPr="0012768B">
        <w:rPr>
          <w:rFonts w:ascii="Simplified Arabic" w:hAnsi="Simplified Arabic" w:cs="Simplified Arabic" w:hint="cs"/>
          <w:sz w:val="28"/>
          <w:szCs w:val="28"/>
          <w:rtl/>
          <w:lang w:bidi="ar-IQ"/>
        </w:rPr>
        <w:t>ن إلا من أجل حماية النظام العام</w:t>
      </w:r>
      <w:r w:rsidR="001D1896" w:rsidRPr="0012768B">
        <w:rPr>
          <w:rFonts w:ascii="Simplified Arabic" w:hAnsi="Simplified Arabic" w:cs="Simplified Arabic" w:hint="cs"/>
          <w:sz w:val="28"/>
          <w:szCs w:val="28"/>
          <w:rtl/>
          <w:lang w:bidi="ar-IQ"/>
        </w:rPr>
        <w:t xml:space="preserve"> و المبادئ العامة , أو عند حصول خلاف بين المتعاقدين,</w:t>
      </w:r>
      <w:r w:rsidR="0012768B">
        <w:rPr>
          <w:rFonts w:ascii="Simplified Arabic" w:hAnsi="Simplified Arabic" w:cs="Simplified Arabic" w:hint="cs"/>
          <w:sz w:val="28"/>
          <w:szCs w:val="28"/>
          <w:rtl/>
          <w:lang w:bidi="ar-IQ"/>
        </w:rPr>
        <w:t xml:space="preserve"> </w:t>
      </w:r>
      <w:r w:rsidR="001D1896" w:rsidRPr="0012768B">
        <w:rPr>
          <w:rFonts w:ascii="Simplified Arabic" w:hAnsi="Simplified Arabic" w:cs="Simplified Arabic" w:hint="cs"/>
          <w:sz w:val="28"/>
          <w:szCs w:val="28"/>
          <w:rtl/>
          <w:lang w:bidi="ar-IQ"/>
        </w:rPr>
        <w:t xml:space="preserve">و قد انتهجت معظم القوانين الوضعية هذا المنهج حيث اعتبرت أن العقد شريعة </w:t>
      </w:r>
      <w:r w:rsidR="0012768B" w:rsidRPr="0012768B">
        <w:rPr>
          <w:rFonts w:ascii="Simplified Arabic" w:hAnsi="Simplified Arabic" w:cs="Simplified Arabic" w:hint="cs"/>
          <w:sz w:val="28"/>
          <w:szCs w:val="28"/>
          <w:rtl/>
          <w:lang w:bidi="ar-IQ"/>
        </w:rPr>
        <w:t xml:space="preserve">المتعاقدين </w:t>
      </w:r>
      <w:r w:rsidR="001D1896" w:rsidRPr="0012768B">
        <w:rPr>
          <w:rFonts w:ascii="Simplified Arabic" w:hAnsi="Simplified Arabic" w:cs="Simplified Arabic" w:hint="cs"/>
          <w:sz w:val="28"/>
          <w:szCs w:val="28"/>
          <w:rtl/>
          <w:lang w:bidi="ar-IQ"/>
        </w:rPr>
        <w:t>و لا يجوز نقضه أو تعديله إلا باتفاق الطرفين أو للأسباب التي يقررها القانون</w:t>
      </w:r>
      <w:r w:rsidR="001D1896" w:rsidRPr="0012768B">
        <w:rPr>
          <w:rFonts w:ascii="Simplified Arabic" w:hAnsi="Simplified Arabic" w:cs="Simplified Arabic" w:hint="cs"/>
          <w:sz w:val="28"/>
          <w:szCs w:val="28"/>
          <w:vertAlign w:val="superscript"/>
          <w:rtl/>
          <w:lang w:bidi="ar-IQ"/>
        </w:rPr>
        <w:t>(</w:t>
      </w:r>
      <w:r w:rsidR="001D1896" w:rsidRPr="0012768B">
        <w:rPr>
          <w:rStyle w:val="a6"/>
          <w:rFonts w:ascii="Simplified Arabic" w:hAnsi="Simplified Arabic"/>
          <w:sz w:val="28"/>
          <w:szCs w:val="28"/>
          <w:rtl/>
          <w:lang w:bidi="ar-IQ"/>
        </w:rPr>
        <w:footnoteReference w:id="13"/>
      </w:r>
      <w:r w:rsidR="001D1896" w:rsidRPr="0012768B">
        <w:rPr>
          <w:rFonts w:ascii="Simplified Arabic" w:hAnsi="Simplified Arabic" w:cs="Simplified Arabic" w:hint="cs"/>
          <w:sz w:val="28"/>
          <w:szCs w:val="28"/>
          <w:vertAlign w:val="superscript"/>
          <w:rtl/>
          <w:lang w:bidi="ar-IQ"/>
        </w:rPr>
        <w:t>)</w:t>
      </w:r>
      <w:r w:rsidR="001D1896" w:rsidRPr="0012768B">
        <w:rPr>
          <w:rFonts w:ascii="Simplified Arabic" w:hAnsi="Simplified Arabic" w:cs="Simplified Arabic" w:hint="cs"/>
          <w:sz w:val="28"/>
          <w:szCs w:val="28"/>
          <w:rtl/>
          <w:lang w:bidi="ar-IQ"/>
        </w:rPr>
        <w:t xml:space="preserve">. </w:t>
      </w:r>
    </w:p>
    <w:p w:rsidR="00A76CC5" w:rsidRPr="0012768B" w:rsidRDefault="00A76CC5" w:rsidP="009611D8">
      <w:pPr>
        <w:ind w:left="141"/>
        <w:jc w:val="both"/>
        <w:rPr>
          <w:rFonts w:ascii="Simplified Arabic" w:hAnsi="Simplified Arabic" w:cs="Simplified Arabic"/>
          <w:sz w:val="28"/>
          <w:szCs w:val="28"/>
          <w:rtl/>
        </w:rPr>
      </w:pPr>
      <w:r w:rsidRPr="0012768B">
        <w:rPr>
          <w:rFonts w:ascii="Simplified Arabic" w:hAnsi="Simplified Arabic" w:cs="Simplified Arabic" w:hint="cs"/>
          <w:sz w:val="28"/>
          <w:szCs w:val="28"/>
          <w:rtl/>
        </w:rPr>
        <w:t>و من خلال استعراض الموقف من ترتيب آثار العقد نستنتج أن الشارع الحنيف هو من يرتّب آثار العقد في الفق</w:t>
      </w:r>
      <w:r w:rsidR="005D34D5" w:rsidRPr="0012768B">
        <w:rPr>
          <w:rFonts w:ascii="Simplified Arabic" w:hAnsi="Simplified Arabic" w:cs="Simplified Arabic" w:hint="cs"/>
          <w:sz w:val="28"/>
          <w:szCs w:val="28"/>
          <w:rtl/>
        </w:rPr>
        <w:t>ه</w:t>
      </w:r>
      <w:r w:rsidRPr="0012768B">
        <w:rPr>
          <w:rFonts w:ascii="Simplified Arabic" w:hAnsi="Simplified Arabic" w:cs="Simplified Arabic" w:hint="cs"/>
          <w:sz w:val="28"/>
          <w:szCs w:val="28"/>
          <w:rtl/>
        </w:rPr>
        <w:t xml:space="preserve"> الإسلامي و لكن يمكن للمتعاقدين تعديل تلك الآثار وفقاً لاحتياجاتهم دون الخروج على الضوابط الشرعية.</w:t>
      </w:r>
    </w:p>
    <w:p w:rsidR="009611D8" w:rsidRDefault="00A76CC5" w:rsidP="009611D8">
      <w:pPr>
        <w:ind w:left="141"/>
        <w:jc w:val="both"/>
        <w:rPr>
          <w:rFonts w:ascii="Simplified Arabic" w:hAnsi="Simplified Arabic" w:cs="Simplified Arabic"/>
          <w:sz w:val="28"/>
          <w:szCs w:val="28"/>
          <w:rtl/>
        </w:rPr>
      </w:pPr>
      <w:r w:rsidRPr="0012768B">
        <w:rPr>
          <w:rFonts w:ascii="Simplified Arabic" w:hAnsi="Simplified Arabic" w:cs="Simplified Arabic" w:hint="cs"/>
          <w:sz w:val="28"/>
          <w:szCs w:val="28"/>
          <w:rtl/>
        </w:rPr>
        <w:t>أما في القوانين الوضعية و بحسب المذهب الفردي فإن المتعاقدين هما من يحدّدان آثار العقد , أما المذهب الاجتماعي فيرى أن القانون هو الذي ينبغي أن يحدّد آثار العقد .</w:t>
      </w:r>
    </w:p>
    <w:p w:rsidR="0012768B" w:rsidRDefault="009611D8" w:rsidP="009611D8">
      <w:pPr>
        <w:ind w:left="141"/>
        <w:jc w:val="both"/>
        <w:rPr>
          <w:rFonts w:ascii="Simplified Arabic" w:hAnsi="Simplified Arabic" w:cs="Simplified Arabic"/>
          <w:sz w:val="28"/>
          <w:szCs w:val="28"/>
          <w:rtl/>
        </w:rPr>
      </w:pPr>
      <w:r>
        <w:rPr>
          <w:rFonts w:ascii="Simplified Arabic" w:hAnsi="Simplified Arabic" w:cs="Simplified Arabic" w:hint="cs"/>
          <w:sz w:val="28"/>
          <w:szCs w:val="28"/>
          <w:rtl/>
          <w:lang w:bidi="ar-IQ"/>
        </w:rPr>
        <w:lastRenderedPageBreak/>
        <w:t>يتضح مما تقدّم وجود اختلاف بين</w:t>
      </w:r>
      <w:r w:rsidRPr="009611D8">
        <w:rPr>
          <w:rFonts w:ascii="Simplified Arabic" w:hAnsi="Simplified Arabic" w:cs="Simplified Arabic" w:hint="cs"/>
          <w:sz w:val="28"/>
          <w:szCs w:val="28"/>
          <w:rtl/>
          <w:lang w:bidi="ar-IQ"/>
        </w:rPr>
        <w:t xml:space="preserve"> الفقه الإسلامي و القانون الوضعي حول المصدر الذي يرتب </w:t>
      </w:r>
      <w:r>
        <w:rPr>
          <w:rFonts w:ascii="Simplified Arabic" w:hAnsi="Simplified Arabic" w:cs="Simplified Arabic" w:hint="cs"/>
          <w:sz w:val="28"/>
          <w:szCs w:val="28"/>
          <w:rtl/>
          <w:lang w:bidi="ar-IQ"/>
        </w:rPr>
        <w:t>أ</w:t>
      </w:r>
      <w:r w:rsidRPr="009611D8">
        <w:rPr>
          <w:rFonts w:ascii="Simplified Arabic" w:hAnsi="Simplified Arabic" w:cs="Simplified Arabic" w:hint="cs"/>
          <w:sz w:val="28"/>
          <w:szCs w:val="28"/>
          <w:rtl/>
          <w:lang w:bidi="ar-IQ"/>
        </w:rPr>
        <w:t>ثر العقد , فهو في الفقه الإسلامي الشرع الحنيف , بينما في القانون الوضعي إما سلطان الإرادة أو سلطن القانون.</w:t>
      </w:r>
    </w:p>
    <w:p w:rsidR="009611D8" w:rsidRPr="0012768B" w:rsidRDefault="009611D8" w:rsidP="009611D8">
      <w:pPr>
        <w:ind w:left="360"/>
        <w:jc w:val="both"/>
        <w:rPr>
          <w:rFonts w:ascii="Simplified Arabic" w:hAnsi="Simplified Arabic" w:cs="Simplified Arabic"/>
          <w:sz w:val="28"/>
          <w:szCs w:val="28"/>
          <w:rtl/>
        </w:rPr>
      </w:pPr>
    </w:p>
    <w:p w:rsidR="00EA0BE4" w:rsidRPr="00C430DC" w:rsidRDefault="00271C70" w:rsidP="00C430DC">
      <w:pPr>
        <w:pStyle w:val="4"/>
        <w:rPr>
          <w:rtl/>
        </w:rPr>
      </w:pPr>
      <w:r w:rsidRPr="00C430DC">
        <w:rPr>
          <w:rFonts w:hint="cs"/>
          <w:rtl/>
        </w:rPr>
        <w:t>المطلب</w:t>
      </w:r>
      <w:r w:rsidR="00BC7B01" w:rsidRPr="00C430DC">
        <w:rPr>
          <w:rFonts w:hint="cs"/>
          <w:rtl/>
        </w:rPr>
        <w:t xml:space="preserve"> الثاني : </w:t>
      </w:r>
      <w:r w:rsidR="00E91611" w:rsidRPr="00C430DC">
        <w:rPr>
          <w:rFonts w:hint="cs"/>
          <w:rtl/>
        </w:rPr>
        <w:t>التكامل بين</w:t>
      </w:r>
      <w:r w:rsidR="000A03EC" w:rsidRPr="00C430DC">
        <w:rPr>
          <w:rFonts w:hint="cs"/>
          <w:rtl/>
        </w:rPr>
        <w:t xml:space="preserve"> مبدأ </w:t>
      </w:r>
      <w:r w:rsidR="00BC7B01" w:rsidRPr="00C430DC">
        <w:rPr>
          <w:rFonts w:hint="cs"/>
          <w:rtl/>
        </w:rPr>
        <w:t>نسبية أثر العقد</w:t>
      </w:r>
      <w:r w:rsidR="000A03EC" w:rsidRPr="00C430DC">
        <w:rPr>
          <w:rFonts w:hint="cs"/>
          <w:rtl/>
        </w:rPr>
        <w:t xml:space="preserve"> و مبدأ نفاذ العقد</w:t>
      </w:r>
      <w:r w:rsidR="00BC7B01" w:rsidRPr="00C430DC">
        <w:rPr>
          <w:rFonts w:hint="cs"/>
          <w:rtl/>
        </w:rPr>
        <w:t xml:space="preserve"> :</w:t>
      </w:r>
    </w:p>
    <w:p w:rsidR="006B6850" w:rsidRPr="0047023A" w:rsidRDefault="006B6850" w:rsidP="00EF1153">
      <w:pPr>
        <w:jc w:val="both"/>
        <w:rPr>
          <w:rFonts w:ascii="Simplified Arabic" w:hAnsi="Simplified Arabic" w:cs="Simplified Arabic"/>
          <w:sz w:val="32"/>
          <w:szCs w:val="32"/>
          <w:rtl/>
        </w:rPr>
      </w:pPr>
      <w:r w:rsidRPr="0047023A">
        <w:rPr>
          <w:rFonts w:ascii="Simplified Arabic" w:hAnsi="Simplified Arabic" w:cs="Simplified Arabic" w:hint="cs"/>
          <w:sz w:val="32"/>
          <w:szCs w:val="32"/>
          <w:rtl/>
        </w:rPr>
        <w:t xml:space="preserve">و من خلاله سيتم </w:t>
      </w:r>
      <w:r w:rsidR="00D16FEE" w:rsidRPr="0047023A">
        <w:rPr>
          <w:rFonts w:ascii="Simplified Arabic" w:hAnsi="Simplified Arabic" w:cs="Simplified Arabic" w:hint="cs"/>
          <w:sz w:val="32"/>
          <w:szCs w:val="32"/>
          <w:rtl/>
        </w:rPr>
        <w:t>توضيح مفهوم</w:t>
      </w:r>
      <w:r w:rsidRPr="0047023A">
        <w:rPr>
          <w:rFonts w:ascii="Simplified Arabic" w:hAnsi="Simplified Arabic" w:cs="Simplified Arabic" w:hint="cs"/>
          <w:sz w:val="32"/>
          <w:szCs w:val="32"/>
          <w:rtl/>
        </w:rPr>
        <w:t xml:space="preserve"> نسبية أثر العقد </w:t>
      </w:r>
      <w:r w:rsidR="00EF1153">
        <w:rPr>
          <w:rFonts w:ascii="Simplified Arabic" w:hAnsi="Simplified Arabic" w:cs="Simplified Arabic" w:hint="cs"/>
          <w:sz w:val="32"/>
          <w:szCs w:val="32"/>
          <w:rtl/>
        </w:rPr>
        <w:t>,</w:t>
      </w:r>
      <w:r w:rsidRPr="0047023A">
        <w:rPr>
          <w:rFonts w:ascii="Simplified Arabic" w:hAnsi="Simplified Arabic" w:cs="Simplified Arabic" w:hint="cs"/>
          <w:sz w:val="32"/>
          <w:szCs w:val="32"/>
          <w:rtl/>
        </w:rPr>
        <w:t xml:space="preserve"> ثم مبدأ نفاذ أثر العقد </w:t>
      </w:r>
      <w:r w:rsidR="00EF1153">
        <w:rPr>
          <w:rFonts w:ascii="Simplified Arabic" w:hAnsi="Simplified Arabic" w:cs="Simplified Arabic" w:hint="cs"/>
          <w:sz w:val="32"/>
          <w:szCs w:val="32"/>
          <w:rtl/>
        </w:rPr>
        <w:t>.</w:t>
      </w:r>
    </w:p>
    <w:p w:rsidR="000A03EC" w:rsidRPr="00C430DC" w:rsidRDefault="006B6850" w:rsidP="00C430DC">
      <w:pPr>
        <w:pStyle w:val="5"/>
        <w:rPr>
          <w:rtl/>
        </w:rPr>
      </w:pPr>
      <w:r w:rsidRPr="00C430DC">
        <w:rPr>
          <w:rFonts w:hint="cs"/>
          <w:rtl/>
        </w:rPr>
        <w:t xml:space="preserve">الفرع الأول </w:t>
      </w:r>
      <w:r w:rsidR="00D16FEE" w:rsidRPr="00C430DC">
        <w:rPr>
          <w:rtl/>
        </w:rPr>
        <w:t>–</w:t>
      </w:r>
      <w:r w:rsidR="000A03EC" w:rsidRPr="00C430DC">
        <w:rPr>
          <w:rFonts w:hint="cs"/>
          <w:rtl/>
        </w:rPr>
        <w:t xml:space="preserve"> </w:t>
      </w:r>
      <w:r w:rsidR="00D16FEE" w:rsidRPr="00C430DC">
        <w:rPr>
          <w:rFonts w:hint="cs"/>
          <w:rtl/>
        </w:rPr>
        <w:t>مفهوم نسبية</w:t>
      </w:r>
      <w:r w:rsidR="000A03EC" w:rsidRPr="00C430DC">
        <w:rPr>
          <w:rFonts w:hint="cs"/>
          <w:rtl/>
        </w:rPr>
        <w:t xml:space="preserve"> </w:t>
      </w:r>
      <w:r w:rsidR="00D16FEE" w:rsidRPr="00C430DC">
        <w:rPr>
          <w:rFonts w:hint="cs"/>
          <w:rtl/>
        </w:rPr>
        <w:t>أ</w:t>
      </w:r>
      <w:r w:rsidR="000A03EC" w:rsidRPr="00C430DC">
        <w:rPr>
          <w:rFonts w:hint="cs"/>
          <w:rtl/>
        </w:rPr>
        <w:t>ثر العقد :</w:t>
      </w:r>
    </w:p>
    <w:p w:rsidR="00925D2B" w:rsidRPr="0012768B" w:rsidRDefault="004C4494" w:rsidP="00ED0B37">
      <w:pPr>
        <w:jc w:val="both"/>
        <w:rPr>
          <w:rFonts w:ascii="Simplified Arabic" w:hAnsi="Simplified Arabic" w:cs="Simplified Arabic"/>
          <w:sz w:val="28"/>
          <w:szCs w:val="28"/>
          <w:rtl/>
        </w:rPr>
      </w:pPr>
      <w:r w:rsidRPr="0012768B">
        <w:rPr>
          <w:rFonts w:ascii="Simplified Arabic" w:hAnsi="Simplified Arabic" w:cs="Simplified Arabic" w:hint="cs"/>
          <w:sz w:val="28"/>
          <w:szCs w:val="28"/>
          <w:rtl/>
          <w:lang w:bidi="ar-IQ"/>
        </w:rPr>
        <w:t>إن مبدأ نسبية أثر العقد</w:t>
      </w:r>
      <w:r w:rsidR="001112BC" w:rsidRPr="0012768B">
        <w:rPr>
          <w:rFonts w:ascii="Simplified Arabic" w:hAnsi="Simplified Arabic" w:cs="Simplified Arabic" w:hint="cs"/>
          <w:sz w:val="28"/>
          <w:szCs w:val="28"/>
          <w:rtl/>
          <w:lang w:bidi="ar-IQ"/>
        </w:rPr>
        <w:t>, أو ما يُعرف في القانون الانجليزي باسم مبدأ خصوصية العقد</w:t>
      </w:r>
      <w:r w:rsidR="001112BC" w:rsidRPr="0012768B">
        <w:rPr>
          <w:rFonts w:ascii="Simplified Arabic" w:hAnsi="Simplified Arabic" w:cs="Simplified Arabic" w:hint="cs"/>
          <w:sz w:val="28"/>
          <w:szCs w:val="28"/>
          <w:vertAlign w:val="superscript"/>
          <w:rtl/>
          <w:lang w:bidi="ar-IQ"/>
        </w:rPr>
        <w:t>(</w:t>
      </w:r>
      <w:r w:rsidR="001112BC" w:rsidRPr="0012768B">
        <w:rPr>
          <w:rStyle w:val="a6"/>
          <w:rFonts w:ascii="Simplified Arabic" w:hAnsi="Simplified Arabic"/>
          <w:sz w:val="28"/>
          <w:szCs w:val="28"/>
          <w:rtl/>
          <w:lang w:bidi="ar-IQ"/>
        </w:rPr>
        <w:footnoteReference w:id="14"/>
      </w:r>
      <w:r w:rsidR="001112BC" w:rsidRPr="0012768B">
        <w:rPr>
          <w:rFonts w:ascii="Simplified Arabic" w:hAnsi="Simplified Arabic" w:cs="Simplified Arabic" w:hint="cs"/>
          <w:sz w:val="28"/>
          <w:szCs w:val="28"/>
          <w:vertAlign w:val="superscript"/>
          <w:rtl/>
          <w:lang w:bidi="ar-IQ"/>
        </w:rPr>
        <w:t>)</w:t>
      </w:r>
      <w:r w:rsidR="001112BC" w:rsidRPr="0012768B">
        <w:rPr>
          <w:rFonts w:ascii="Simplified Arabic" w:hAnsi="Simplified Arabic" w:cs="Simplified Arabic" w:hint="cs"/>
          <w:sz w:val="28"/>
          <w:szCs w:val="28"/>
          <w:rtl/>
          <w:lang w:bidi="ar-IQ"/>
        </w:rPr>
        <w:t>.</w:t>
      </w:r>
      <w:r w:rsidRPr="0012768B">
        <w:rPr>
          <w:rFonts w:ascii="Simplified Arabic" w:hAnsi="Simplified Arabic" w:cs="Simplified Arabic" w:hint="cs"/>
          <w:sz w:val="28"/>
          <w:szCs w:val="28"/>
          <w:rtl/>
          <w:lang w:bidi="ar-IQ"/>
        </w:rPr>
        <w:t xml:space="preserve"> يعني انصراف</w:t>
      </w:r>
      <w:r w:rsidR="00925D2B" w:rsidRPr="0012768B">
        <w:rPr>
          <w:rFonts w:ascii="Simplified Arabic" w:hAnsi="Simplified Arabic" w:cs="Simplified Arabic"/>
          <w:sz w:val="28"/>
          <w:szCs w:val="28"/>
          <w:rtl/>
          <w:lang w:bidi="ar-IQ"/>
        </w:rPr>
        <w:t xml:space="preserve"> آثار</w:t>
      </w:r>
      <w:r w:rsidRPr="0012768B">
        <w:rPr>
          <w:rFonts w:ascii="Simplified Arabic" w:hAnsi="Simplified Arabic" w:cs="Simplified Arabic" w:hint="cs"/>
          <w:sz w:val="28"/>
          <w:szCs w:val="28"/>
          <w:rtl/>
          <w:lang w:bidi="ar-IQ"/>
        </w:rPr>
        <w:t>ه</w:t>
      </w:r>
      <w:r w:rsidR="00925D2B" w:rsidRPr="0012768B">
        <w:rPr>
          <w:rFonts w:ascii="Simplified Arabic" w:hAnsi="Simplified Arabic" w:cs="Simplified Arabic"/>
          <w:sz w:val="28"/>
          <w:szCs w:val="28"/>
          <w:rtl/>
          <w:lang w:bidi="ar-IQ"/>
        </w:rPr>
        <w:t xml:space="preserve"> إلى طرفيه ، دون أن تتع</w:t>
      </w:r>
      <w:r w:rsidR="00DC5A22" w:rsidRPr="0012768B">
        <w:rPr>
          <w:rFonts w:ascii="Simplified Arabic" w:hAnsi="Simplified Arabic" w:cs="Simplified Arabic"/>
          <w:sz w:val="28"/>
          <w:szCs w:val="28"/>
          <w:rtl/>
          <w:lang w:bidi="ar-IQ"/>
        </w:rPr>
        <w:t>د</w:t>
      </w:r>
      <w:r w:rsidR="00D440AE" w:rsidRPr="0012768B">
        <w:rPr>
          <w:rFonts w:ascii="Simplified Arabic" w:hAnsi="Simplified Arabic" w:cs="Simplified Arabic" w:hint="cs"/>
          <w:sz w:val="28"/>
          <w:szCs w:val="28"/>
          <w:rtl/>
          <w:lang w:bidi="ar-IQ"/>
        </w:rPr>
        <w:t>اهما</w:t>
      </w:r>
      <w:r w:rsidR="00DC5A22" w:rsidRPr="0012768B">
        <w:rPr>
          <w:rFonts w:ascii="Simplified Arabic" w:hAnsi="Simplified Arabic" w:cs="Simplified Arabic"/>
          <w:sz w:val="28"/>
          <w:szCs w:val="28"/>
          <w:rtl/>
          <w:lang w:bidi="ar-IQ"/>
        </w:rPr>
        <w:t xml:space="preserve"> كقاعدة عامة </w:t>
      </w:r>
      <w:r w:rsidR="00D440AE" w:rsidRPr="0012768B">
        <w:rPr>
          <w:rFonts w:ascii="Simplified Arabic" w:hAnsi="Simplified Arabic" w:cs="Simplified Arabic" w:hint="cs"/>
          <w:sz w:val="28"/>
          <w:szCs w:val="28"/>
          <w:rtl/>
          <w:lang w:bidi="ar-IQ"/>
        </w:rPr>
        <w:t>إلى ا</w:t>
      </w:r>
      <w:r w:rsidR="00DC5A22" w:rsidRPr="0012768B">
        <w:rPr>
          <w:rFonts w:ascii="Simplified Arabic" w:hAnsi="Simplified Arabic" w:cs="Simplified Arabic"/>
          <w:sz w:val="28"/>
          <w:szCs w:val="28"/>
          <w:rtl/>
          <w:lang w:bidi="ar-IQ"/>
        </w:rPr>
        <w:t>لغير وتسري بحقه</w:t>
      </w:r>
      <w:r w:rsidR="00925D2B" w:rsidRPr="0012768B">
        <w:rPr>
          <w:rFonts w:ascii="Simplified Arabic" w:hAnsi="Simplified Arabic" w:cs="Simplified Arabic"/>
          <w:sz w:val="28"/>
          <w:szCs w:val="28"/>
          <w:vertAlign w:val="superscript"/>
          <w:rtl/>
          <w:lang w:bidi="ar-IQ"/>
        </w:rPr>
        <w:t>(</w:t>
      </w:r>
      <w:r w:rsidR="00925D2B" w:rsidRPr="0012768B">
        <w:rPr>
          <w:rStyle w:val="a6"/>
          <w:rFonts w:ascii="Simplified Arabic" w:hAnsi="Simplified Arabic" w:cs="Simplified Arabic"/>
          <w:sz w:val="28"/>
          <w:szCs w:val="28"/>
          <w:rtl/>
          <w:lang w:bidi="ar-IQ"/>
        </w:rPr>
        <w:footnoteReference w:id="15"/>
      </w:r>
      <w:r w:rsidR="00925D2B" w:rsidRPr="0012768B">
        <w:rPr>
          <w:rFonts w:ascii="Simplified Arabic" w:hAnsi="Simplified Arabic" w:cs="Simplified Arabic"/>
          <w:sz w:val="28"/>
          <w:szCs w:val="28"/>
          <w:vertAlign w:val="superscript"/>
          <w:rtl/>
          <w:lang w:bidi="ar-IQ"/>
        </w:rPr>
        <w:t>)</w:t>
      </w:r>
      <w:r w:rsidR="00925D2B" w:rsidRPr="0012768B">
        <w:rPr>
          <w:rFonts w:ascii="Simplified Arabic" w:hAnsi="Simplified Arabic" w:cs="Simplified Arabic" w:hint="cs"/>
          <w:sz w:val="28"/>
          <w:szCs w:val="28"/>
          <w:rtl/>
          <w:lang w:bidi="ar-IQ"/>
        </w:rPr>
        <w:t xml:space="preserve">. </w:t>
      </w:r>
      <w:r w:rsidR="001A779E" w:rsidRPr="0012768B">
        <w:rPr>
          <w:rFonts w:ascii="Simplified Arabic" w:hAnsi="Simplified Arabic" w:cs="Simplified Arabic" w:hint="cs"/>
          <w:sz w:val="28"/>
          <w:szCs w:val="28"/>
          <w:rtl/>
          <w:lang w:bidi="ar-IQ"/>
        </w:rPr>
        <w:t>ذلك أن العقد نشأ بإرادة طرفيه فتحققت بهما صفة الدائن و المدين من خلال ذلك العقد , و متى استجمع العقد أركانه و توافرت الشروط المطلوبة في تلك الأركان صار العقد صحيحاً و نافذاً بحق طرفيه</w:t>
      </w:r>
      <w:r w:rsidR="00C8530F" w:rsidRPr="0012768B">
        <w:rPr>
          <w:rFonts w:ascii="Simplified Arabic" w:hAnsi="Simplified Arabic" w:cs="Simplified Arabic" w:hint="cs"/>
          <w:sz w:val="28"/>
          <w:szCs w:val="28"/>
          <w:rtl/>
          <w:lang w:bidi="ar-IQ"/>
        </w:rPr>
        <w:t xml:space="preserve"> و خلفهم العام و الخاص</w:t>
      </w:r>
      <w:r w:rsidR="001A779E" w:rsidRPr="0012768B">
        <w:rPr>
          <w:rFonts w:ascii="Simplified Arabic" w:hAnsi="Simplified Arabic" w:cs="Simplified Arabic" w:hint="cs"/>
          <w:sz w:val="28"/>
          <w:szCs w:val="28"/>
          <w:rtl/>
          <w:lang w:bidi="ar-IQ"/>
        </w:rPr>
        <w:t xml:space="preserve"> فقط , و على سبيل المثال فإن عقد البيع يلزم البائع بنقل ملكية المبيع و تسليمه للمشتري بينما يلزم المشتري بدفع الثمن ال</w:t>
      </w:r>
      <w:r w:rsidR="00001308" w:rsidRPr="0012768B">
        <w:rPr>
          <w:rFonts w:ascii="Simplified Arabic" w:hAnsi="Simplified Arabic" w:cs="Simplified Arabic" w:hint="cs"/>
          <w:sz w:val="28"/>
          <w:szCs w:val="28"/>
          <w:rtl/>
          <w:lang w:bidi="ar-IQ"/>
        </w:rPr>
        <w:t>متفق عليه.</w:t>
      </w:r>
      <w:r w:rsidR="001A779E" w:rsidRPr="0012768B">
        <w:rPr>
          <w:rFonts w:ascii="Simplified Arabic" w:hAnsi="Simplified Arabic" w:cs="Simplified Arabic" w:hint="cs"/>
          <w:sz w:val="28"/>
          <w:szCs w:val="28"/>
          <w:rtl/>
          <w:lang w:bidi="ar-IQ"/>
        </w:rPr>
        <w:t xml:space="preserve"> </w:t>
      </w:r>
      <w:r w:rsidR="001D1896" w:rsidRPr="0012768B">
        <w:rPr>
          <w:rFonts w:ascii="Simplified Arabic" w:hAnsi="Simplified Arabic" w:cs="Simplified Arabic" w:hint="cs"/>
          <w:sz w:val="28"/>
          <w:szCs w:val="28"/>
          <w:rtl/>
          <w:lang w:bidi="ar-IQ"/>
        </w:rPr>
        <w:t xml:space="preserve">و لذلك فإن </w:t>
      </w:r>
      <w:r w:rsidR="00DC5A22" w:rsidRPr="0012768B">
        <w:rPr>
          <w:rFonts w:ascii="Simplified Arabic" w:hAnsi="Simplified Arabic" w:cs="Simplified Arabic" w:hint="cs"/>
          <w:sz w:val="28"/>
          <w:szCs w:val="28"/>
          <w:rtl/>
          <w:lang w:bidi="ar-IQ"/>
        </w:rPr>
        <w:t>الالتزامات الناشئة عن</w:t>
      </w:r>
      <w:r w:rsidR="00001308" w:rsidRPr="0012768B">
        <w:rPr>
          <w:rFonts w:ascii="Simplified Arabic" w:hAnsi="Simplified Arabic" w:cs="Simplified Arabic" w:hint="cs"/>
          <w:sz w:val="28"/>
          <w:szCs w:val="28"/>
          <w:rtl/>
          <w:lang w:bidi="ar-IQ"/>
        </w:rPr>
        <w:t xml:space="preserve"> العقد</w:t>
      </w:r>
      <w:r w:rsidR="00DC5A22" w:rsidRPr="0012768B">
        <w:rPr>
          <w:rFonts w:ascii="Simplified Arabic" w:hAnsi="Simplified Arabic" w:cs="Simplified Arabic" w:hint="cs"/>
          <w:sz w:val="28"/>
          <w:szCs w:val="28"/>
          <w:rtl/>
          <w:lang w:bidi="ar-IQ"/>
        </w:rPr>
        <w:t xml:space="preserve"> لا تترتّب إلا على المتعاقدين و كذلك فإن الحقوق الناجمة عنه لا تنصرف إلا إلى المتعاقدين</w:t>
      </w:r>
      <w:r w:rsidR="00DC5A22" w:rsidRPr="0012768B">
        <w:rPr>
          <w:rFonts w:ascii="Simplified Arabic" w:hAnsi="Simplified Arabic" w:cs="Simplified Arabic" w:hint="cs"/>
          <w:sz w:val="28"/>
          <w:szCs w:val="28"/>
          <w:vertAlign w:val="superscript"/>
          <w:rtl/>
          <w:lang w:bidi="ar-IQ"/>
        </w:rPr>
        <w:t>(</w:t>
      </w:r>
      <w:r w:rsidR="00DC5A22" w:rsidRPr="0012768B">
        <w:rPr>
          <w:rStyle w:val="a6"/>
          <w:rFonts w:ascii="Simplified Arabic" w:hAnsi="Simplified Arabic"/>
          <w:sz w:val="28"/>
          <w:szCs w:val="28"/>
          <w:rtl/>
          <w:lang w:bidi="ar-IQ"/>
        </w:rPr>
        <w:footnoteReference w:id="16"/>
      </w:r>
      <w:r w:rsidR="00DC5A22" w:rsidRPr="0012768B">
        <w:rPr>
          <w:rFonts w:ascii="Simplified Arabic" w:hAnsi="Simplified Arabic" w:cs="Simplified Arabic" w:hint="cs"/>
          <w:sz w:val="28"/>
          <w:szCs w:val="28"/>
          <w:vertAlign w:val="superscript"/>
          <w:rtl/>
          <w:lang w:bidi="ar-IQ"/>
        </w:rPr>
        <w:t>)</w:t>
      </w:r>
      <w:r w:rsidR="00DC5A22" w:rsidRPr="0012768B">
        <w:rPr>
          <w:rFonts w:ascii="Simplified Arabic" w:hAnsi="Simplified Arabic" w:cs="Simplified Arabic" w:hint="cs"/>
          <w:sz w:val="28"/>
          <w:szCs w:val="28"/>
          <w:rtl/>
          <w:lang w:bidi="ar-IQ"/>
        </w:rPr>
        <w:t>.</w:t>
      </w:r>
      <w:r w:rsidR="001D1896" w:rsidRPr="0012768B">
        <w:rPr>
          <w:rFonts w:ascii="Simplified Arabic" w:hAnsi="Simplified Arabic" w:cs="Simplified Arabic" w:hint="cs"/>
          <w:sz w:val="28"/>
          <w:szCs w:val="28"/>
          <w:rtl/>
          <w:lang w:bidi="ar-IQ"/>
        </w:rPr>
        <w:t xml:space="preserve"> بمعنى آخر أن العقد لا يُنشئ للغير أي حقوق و لا يرتّب عليه أي التزامات</w:t>
      </w:r>
      <w:r w:rsidR="003A1156" w:rsidRPr="0012768B">
        <w:rPr>
          <w:rFonts w:ascii="Simplified Arabic" w:hAnsi="Simplified Arabic" w:cs="Simplified Arabic" w:hint="cs"/>
          <w:sz w:val="28"/>
          <w:szCs w:val="28"/>
          <w:rtl/>
          <w:lang w:bidi="ar-IQ"/>
        </w:rPr>
        <w:t xml:space="preserve"> و بالتالي لا يمكن للمتعاقدين الزام الغير بعقد لم يكن </w:t>
      </w:r>
      <w:r w:rsidR="003A1156" w:rsidRPr="0012768B">
        <w:rPr>
          <w:rFonts w:ascii="Simplified Arabic" w:hAnsi="Simplified Arabic" w:cs="Simplified Arabic"/>
          <w:sz w:val="28"/>
          <w:szCs w:val="28"/>
          <w:rtl/>
          <w:lang w:bidi="ar-IQ"/>
        </w:rPr>
        <w:t>طرفاً فيه</w:t>
      </w:r>
      <w:r w:rsidR="001D1896" w:rsidRPr="0012768B">
        <w:rPr>
          <w:rFonts w:ascii="Simplified Arabic" w:hAnsi="Simplified Arabic" w:cs="Simplified Arabic"/>
          <w:sz w:val="28"/>
          <w:szCs w:val="28"/>
          <w:rtl/>
          <w:lang w:bidi="ar-IQ"/>
        </w:rPr>
        <w:t xml:space="preserve"> </w:t>
      </w:r>
      <w:r w:rsidR="003818AC" w:rsidRPr="0012768B">
        <w:rPr>
          <w:rFonts w:ascii="Simplified Arabic" w:eastAsia="Times New Roman" w:hAnsi="Simplified Arabic" w:cs="Simplified Arabic"/>
          <w:color w:val="000000"/>
          <w:sz w:val="28"/>
          <w:szCs w:val="28"/>
          <w:rtl/>
        </w:rPr>
        <w:t>تطبيقا لقاعدة العامة</w:t>
      </w:r>
      <w:r w:rsidR="003818AC" w:rsidRPr="0012768B">
        <w:rPr>
          <w:rFonts w:ascii="Helvetica" w:eastAsia="Times New Roman" w:hAnsi="Helvetica" w:cs="Times New Roman" w:hint="cs"/>
          <w:color w:val="000000"/>
          <w:sz w:val="28"/>
          <w:szCs w:val="28"/>
          <w:rtl/>
        </w:rPr>
        <w:t xml:space="preserve"> </w:t>
      </w:r>
      <w:r w:rsidR="003818AC" w:rsidRPr="0012768B">
        <w:rPr>
          <w:rFonts w:ascii="Simplified Arabic" w:eastAsia="Times New Roman" w:hAnsi="Simplified Arabic" w:cs="Simplified Arabic"/>
          <w:color w:val="000000"/>
          <w:sz w:val="28"/>
          <w:szCs w:val="28"/>
          <w:rtl/>
        </w:rPr>
        <w:t>و التي تقضي أنه لا ينتفع من العقد ولا يضار إلا عاقداه</w:t>
      </w:r>
      <w:r w:rsidR="001D1896" w:rsidRPr="0012768B">
        <w:rPr>
          <w:rFonts w:ascii="Simplified Arabic" w:hAnsi="Simplified Arabic" w:cs="Simplified Arabic"/>
          <w:sz w:val="28"/>
          <w:szCs w:val="28"/>
          <w:rtl/>
          <w:lang w:bidi="ar-IQ"/>
        </w:rPr>
        <w:t>.</w:t>
      </w:r>
      <w:r w:rsidR="003818AC" w:rsidRPr="0012768B">
        <w:rPr>
          <w:rFonts w:ascii="Simplified Arabic" w:eastAsia="Times New Roman" w:hAnsi="Simplified Arabic" w:cs="Simplified Arabic"/>
          <w:color w:val="000000"/>
          <w:sz w:val="28"/>
          <w:szCs w:val="28"/>
          <w:rtl/>
        </w:rPr>
        <w:t xml:space="preserve"> </w:t>
      </w:r>
    </w:p>
    <w:p w:rsidR="00D5328F" w:rsidRPr="0012768B" w:rsidRDefault="00D5328F" w:rsidP="005B692D">
      <w:pPr>
        <w:jc w:val="both"/>
        <w:rPr>
          <w:rFonts w:ascii="Simplified Arabic" w:hAnsi="Simplified Arabic" w:cs="Simplified Arabic"/>
          <w:sz w:val="28"/>
          <w:szCs w:val="28"/>
          <w:rtl/>
          <w:lang w:bidi="ar-IQ"/>
        </w:rPr>
      </w:pPr>
      <w:r w:rsidRPr="0012768B">
        <w:rPr>
          <w:rFonts w:ascii="Simplified Arabic" w:hAnsi="Simplified Arabic" w:cs="Simplified Arabic" w:hint="cs"/>
          <w:sz w:val="28"/>
          <w:szCs w:val="28"/>
          <w:rtl/>
          <w:lang w:bidi="ar-IQ"/>
        </w:rPr>
        <w:t>و يترتب على مبدأ نسبية أثر العقد نتيجتين هامتين :</w:t>
      </w:r>
    </w:p>
    <w:p w:rsidR="00E320AF" w:rsidRPr="0012768B" w:rsidRDefault="00FA52A9" w:rsidP="005B692D">
      <w:pPr>
        <w:jc w:val="both"/>
        <w:rPr>
          <w:rFonts w:ascii="Simplified Arabic" w:hAnsi="Simplified Arabic" w:cs="Simplified Arabic"/>
          <w:sz w:val="28"/>
          <w:szCs w:val="28"/>
          <w:rtl/>
          <w:lang w:bidi="ar-IQ"/>
        </w:rPr>
      </w:pPr>
      <w:r w:rsidRPr="0012768B">
        <w:rPr>
          <w:rFonts w:ascii="Simplified Arabic" w:hAnsi="Simplified Arabic" w:cs="Simplified Arabic" w:hint="cs"/>
          <w:sz w:val="28"/>
          <w:szCs w:val="28"/>
          <w:rtl/>
          <w:lang w:bidi="ar-IQ"/>
        </w:rPr>
        <w:t>1</w:t>
      </w:r>
      <w:r w:rsidR="00D5328F" w:rsidRPr="0012768B">
        <w:rPr>
          <w:rFonts w:ascii="Simplified Arabic" w:hAnsi="Simplified Arabic" w:cs="Simplified Arabic" w:hint="cs"/>
          <w:sz w:val="28"/>
          <w:szCs w:val="28"/>
          <w:rtl/>
          <w:lang w:bidi="ar-IQ"/>
        </w:rPr>
        <w:t xml:space="preserve">- </w:t>
      </w:r>
      <w:r w:rsidR="00E320AF" w:rsidRPr="0012768B">
        <w:rPr>
          <w:rFonts w:ascii="Simplified Arabic" w:hAnsi="Simplified Arabic" w:cs="Simplified Arabic" w:hint="cs"/>
          <w:sz w:val="28"/>
          <w:szCs w:val="28"/>
          <w:rtl/>
          <w:lang w:bidi="ar-IQ"/>
        </w:rPr>
        <w:t>ضرورة احترام استقلالية الأفراد و حرياتهم , فالآثار التي تنشأ عن العقد تكون بإرادة أطرافه فقط و بالتالي يفترض أن الغير غير معني بها لأنها لا تمثّل إرادته و لا تعبّر عن رغبته .</w:t>
      </w:r>
    </w:p>
    <w:p w:rsidR="00E320AF" w:rsidRPr="0012768B" w:rsidRDefault="00FA52A9" w:rsidP="005B692D">
      <w:pPr>
        <w:jc w:val="both"/>
        <w:rPr>
          <w:rFonts w:ascii="Simplified Arabic" w:hAnsi="Simplified Arabic" w:cs="Simplified Arabic"/>
          <w:sz w:val="28"/>
          <w:szCs w:val="28"/>
          <w:rtl/>
        </w:rPr>
      </w:pPr>
      <w:r w:rsidRPr="0012768B">
        <w:rPr>
          <w:rFonts w:ascii="Simplified Arabic" w:hAnsi="Simplified Arabic" w:cs="Simplified Arabic" w:hint="cs"/>
          <w:sz w:val="28"/>
          <w:szCs w:val="28"/>
          <w:rtl/>
          <w:lang w:bidi="ar-IQ"/>
        </w:rPr>
        <w:t>2</w:t>
      </w:r>
      <w:r w:rsidR="00E320AF" w:rsidRPr="0012768B">
        <w:rPr>
          <w:rFonts w:ascii="Simplified Arabic" w:hAnsi="Simplified Arabic" w:cs="Simplified Arabic" w:hint="cs"/>
          <w:sz w:val="28"/>
          <w:szCs w:val="28"/>
          <w:rtl/>
          <w:lang w:bidi="ar-IQ"/>
        </w:rPr>
        <w:t xml:space="preserve"> </w:t>
      </w:r>
      <w:r w:rsidR="00E320AF" w:rsidRPr="0012768B">
        <w:rPr>
          <w:rFonts w:ascii="Simplified Arabic" w:hAnsi="Simplified Arabic" w:cs="Simplified Arabic"/>
          <w:sz w:val="28"/>
          <w:szCs w:val="28"/>
          <w:rtl/>
          <w:lang w:bidi="ar-IQ"/>
        </w:rPr>
        <w:t>–</w:t>
      </w:r>
      <w:r w:rsidR="00E320AF" w:rsidRPr="0012768B">
        <w:rPr>
          <w:rFonts w:ascii="Simplified Arabic" w:hAnsi="Simplified Arabic" w:cs="Simplified Arabic" w:hint="cs"/>
          <w:sz w:val="28"/>
          <w:szCs w:val="28"/>
          <w:rtl/>
          <w:lang w:bidi="ar-IQ"/>
        </w:rPr>
        <w:t xml:space="preserve"> تقتصر آثار العقد على المتعاقدين أو من يمثلانه في التعاقد مثل الخلف العام كالوارث أو الخلف الخاص كالمشتري على النحو الذي سنبينه لاحقاً في هذا البحث .</w:t>
      </w:r>
    </w:p>
    <w:p w:rsidR="00ED0B37" w:rsidRPr="00642947" w:rsidRDefault="0031317C" w:rsidP="00ED0B37">
      <w:pPr>
        <w:jc w:val="both"/>
        <w:rPr>
          <w:rFonts w:ascii="Simplified Arabic" w:eastAsia="Times New Roman" w:hAnsi="Simplified Arabic" w:cs="Simplified Arabic"/>
          <w:color w:val="000000"/>
          <w:sz w:val="28"/>
          <w:szCs w:val="28"/>
          <w:rtl/>
        </w:rPr>
      </w:pPr>
      <w:r w:rsidRPr="00642947">
        <w:rPr>
          <w:rFonts w:ascii="Simplified Arabic" w:eastAsia="Times New Roman" w:hAnsi="Simplified Arabic" w:cs="Simplified Arabic" w:hint="cs"/>
          <w:color w:val="000000"/>
          <w:sz w:val="28"/>
          <w:szCs w:val="28"/>
          <w:rtl/>
        </w:rPr>
        <w:lastRenderedPageBreak/>
        <w:t>و تتفق معظم القوانين الوضعية</w:t>
      </w:r>
      <w:r w:rsidR="00961D6E" w:rsidRPr="00642947">
        <w:rPr>
          <w:rFonts w:ascii="Simplified Arabic" w:eastAsia="Times New Roman" w:hAnsi="Simplified Arabic" w:cs="Simplified Arabic"/>
          <w:color w:val="000000"/>
          <w:sz w:val="28"/>
          <w:szCs w:val="28"/>
          <w:rtl/>
        </w:rPr>
        <w:t xml:space="preserve"> </w:t>
      </w:r>
      <w:r w:rsidR="00961D6E" w:rsidRPr="00642947">
        <w:rPr>
          <w:rFonts w:ascii="Simplified Arabic" w:eastAsia="Times New Roman" w:hAnsi="Simplified Arabic" w:cs="Simplified Arabic" w:hint="cs"/>
          <w:color w:val="000000"/>
          <w:sz w:val="28"/>
          <w:szCs w:val="28"/>
          <w:rtl/>
        </w:rPr>
        <w:t>أن</w:t>
      </w:r>
      <w:r w:rsidR="00961D6E" w:rsidRPr="00642947">
        <w:rPr>
          <w:rFonts w:ascii="Simplified Arabic" w:eastAsia="Times New Roman" w:hAnsi="Simplified Arabic" w:cs="Simplified Arabic"/>
          <w:color w:val="000000"/>
          <w:sz w:val="28"/>
          <w:szCs w:val="28"/>
          <w:rtl/>
        </w:rPr>
        <w:t xml:space="preserve"> </w:t>
      </w:r>
      <w:r w:rsidR="00961D6E" w:rsidRPr="00642947">
        <w:rPr>
          <w:rFonts w:ascii="Simplified Arabic" w:eastAsia="Times New Roman" w:hAnsi="Simplified Arabic" w:cs="Simplified Arabic" w:hint="cs"/>
          <w:color w:val="000000"/>
          <w:sz w:val="28"/>
          <w:szCs w:val="28"/>
          <w:rtl/>
        </w:rPr>
        <w:t xml:space="preserve">الغير </w:t>
      </w:r>
      <w:r w:rsidRPr="00642947">
        <w:rPr>
          <w:rFonts w:ascii="Simplified Arabic" w:eastAsia="Times New Roman" w:hAnsi="Simplified Arabic" w:cs="Simplified Arabic" w:hint="cs"/>
          <w:color w:val="000000"/>
          <w:sz w:val="28"/>
          <w:szCs w:val="28"/>
          <w:rtl/>
        </w:rPr>
        <w:t xml:space="preserve">لا </w:t>
      </w:r>
      <w:r w:rsidR="00961D6E" w:rsidRPr="00642947">
        <w:rPr>
          <w:rFonts w:ascii="Simplified Arabic" w:eastAsia="Times New Roman" w:hAnsi="Simplified Arabic" w:cs="Simplified Arabic" w:hint="cs"/>
          <w:color w:val="000000"/>
          <w:sz w:val="28"/>
          <w:szCs w:val="28"/>
          <w:rtl/>
        </w:rPr>
        <w:t>يمكن أن يصبح مديناً بموجب العقد</w:t>
      </w:r>
      <w:r w:rsidR="00961D6E" w:rsidRPr="00642947">
        <w:rPr>
          <w:rFonts w:ascii="Simplified Arabic" w:eastAsia="Times New Roman" w:hAnsi="Simplified Arabic" w:cs="Simplified Arabic"/>
          <w:color w:val="000000"/>
          <w:sz w:val="28"/>
          <w:szCs w:val="28"/>
          <w:rtl/>
        </w:rPr>
        <w:t xml:space="preserve"> في حالات استثنائية، </w:t>
      </w:r>
      <w:r w:rsidR="00961D6E" w:rsidRPr="00642947">
        <w:rPr>
          <w:rFonts w:ascii="Simplified Arabic" w:eastAsia="Times New Roman" w:hAnsi="Simplified Arabic" w:cs="Simplified Arabic" w:hint="cs"/>
          <w:color w:val="000000"/>
          <w:sz w:val="28"/>
          <w:szCs w:val="28"/>
          <w:rtl/>
        </w:rPr>
        <w:t>كما أن</w:t>
      </w:r>
      <w:r w:rsidR="00961D6E" w:rsidRPr="00642947">
        <w:rPr>
          <w:rFonts w:ascii="Simplified Arabic" w:eastAsia="Times New Roman" w:hAnsi="Simplified Arabic" w:cs="Simplified Arabic"/>
          <w:color w:val="000000"/>
          <w:sz w:val="28"/>
          <w:szCs w:val="28"/>
          <w:rtl/>
        </w:rPr>
        <w:t xml:space="preserve"> العقد قد يوجب للغير حقاً يجعله دائناً</w:t>
      </w:r>
      <w:r w:rsidR="00961D6E" w:rsidRPr="00642947">
        <w:rPr>
          <w:rFonts w:ascii="Simplified Arabic" w:eastAsia="Times New Roman" w:hAnsi="Simplified Arabic" w:cs="Simplified Arabic" w:hint="cs"/>
          <w:color w:val="000000"/>
          <w:sz w:val="28"/>
          <w:szCs w:val="28"/>
          <w:rtl/>
        </w:rPr>
        <w:t>,</w:t>
      </w:r>
      <w:r w:rsidR="00ED0B37" w:rsidRPr="00642947">
        <w:rPr>
          <w:rFonts w:ascii="Simplified Arabic" w:hAnsi="Simplified Arabic" w:cs="Simplified Arabic" w:hint="cs"/>
          <w:sz w:val="28"/>
          <w:szCs w:val="28"/>
          <w:rtl/>
        </w:rPr>
        <w:t xml:space="preserve"> و تأكيدا لذلك فقد نص القانون المدني الفرنسي في المادة 1199 على أنه" لا يُنشئ العقد التزامات إلا بين أطرافه , و لا يجوز للغير أن يطلب تنفيذه , كما لا يجوز أن يُجبر على تنفيذه"</w:t>
      </w:r>
      <w:r w:rsidR="00ED0B37" w:rsidRPr="00642947">
        <w:rPr>
          <w:rFonts w:ascii="Simplified Arabic" w:hAnsi="Simplified Arabic" w:cs="Simplified Arabic" w:hint="cs"/>
          <w:sz w:val="28"/>
          <w:szCs w:val="28"/>
          <w:vertAlign w:val="superscript"/>
          <w:rtl/>
        </w:rPr>
        <w:t>(</w:t>
      </w:r>
      <w:r w:rsidR="00ED0B37" w:rsidRPr="00642947">
        <w:rPr>
          <w:rStyle w:val="a6"/>
          <w:rFonts w:ascii="Simplified Arabic" w:hAnsi="Simplified Arabic"/>
          <w:sz w:val="28"/>
          <w:szCs w:val="28"/>
          <w:rtl/>
        </w:rPr>
        <w:footnoteReference w:id="17"/>
      </w:r>
      <w:r w:rsidR="00ED0B37" w:rsidRPr="00642947">
        <w:rPr>
          <w:rFonts w:ascii="Simplified Arabic" w:hAnsi="Simplified Arabic" w:cs="Simplified Arabic" w:hint="cs"/>
          <w:sz w:val="28"/>
          <w:szCs w:val="28"/>
          <w:vertAlign w:val="superscript"/>
          <w:rtl/>
        </w:rPr>
        <w:t>)</w:t>
      </w:r>
      <w:r w:rsidR="00ED0B37" w:rsidRPr="00642947">
        <w:rPr>
          <w:rFonts w:ascii="Simplified Arabic" w:hAnsi="Simplified Arabic" w:cs="Simplified Arabic" w:hint="cs"/>
          <w:sz w:val="28"/>
          <w:szCs w:val="28"/>
          <w:rtl/>
        </w:rPr>
        <w:t xml:space="preserve">. </w:t>
      </w:r>
    </w:p>
    <w:p w:rsidR="00961D6E" w:rsidRPr="00642947" w:rsidRDefault="00961D6E" w:rsidP="00ED0B37">
      <w:pPr>
        <w:jc w:val="both"/>
        <w:rPr>
          <w:rFonts w:ascii="Simplified Arabic" w:hAnsi="Simplified Arabic" w:cs="Simplified Arabic"/>
          <w:sz w:val="28"/>
          <w:szCs w:val="28"/>
          <w:rtl/>
        </w:rPr>
      </w:pPr>
      <w:r w:rsidRPr="00642947">
        <w:rPr>
          <w:rFonts w:ascii="Simplified Arabic" w:eastAsia="Times New Roman" w:hAnsi="Simplified Arabic" w:cs="Simplified Arabic"/>
          <w:color w:val="000000"/>
          <w:sz w:val="28"/>
          <w:szCs w:val="28"/>
          <w:rtl/>
        </w:rPr>
        <w:t xml:space="preserve"> </w:t>
      </w:r>
      <w:r w:rsidR="00ED0B37" w:rsidRPr="00642947">
        <w:rPr>
          <w:rFonts w:ascii="Simplified Arabic" w:eastAsia="Times New Roman" w:hAnsi="Simplified Arabic" w:cs="Simplified Arabic" w:hint="cs"/>
          <w:color w:val="000000"/>
          <w:sz w:val="28"/>
          <w:szCs w:val="28"/>
          <w:rtl/>
        </w:rPr>
        <w:t>و يصب في ذات السياق</w:t>
      </w:r>
      <w:r w:rsidRPr="00642947">
        <w:rPr>
          <w:rFonts w:ascii="Simplified Arabic" w:eastAsia="Times New Roman" w:hAnsi="Simplified Arabic" w:cs="Simplified Arabic" w:hint="cs"/>
          <w:color w:val="000000"/>
          <w:sz w:val="28"/>
          <w:szCs w:val="28"/>
          <w:rtl/>
        </w:rPr>
        <w:t xml:space="preserve"> ما جاءت به</w:t>
      </w:r>
      <w:r w:rsidRPr="00642947">
        <w:rPr>
          <w:rFonts w:ascii="Simplified Arabic" w:eastAsia="Times New Roman" w:hAnsi="Simplified Arabic" w:cs="Simplified Arabic"/>
          <w:color w:val="000000"/>
          <w:sz w:val="28"/>
          <w:szCs w:val="28"/>
          <w:rtl/>
        </w:rPr>
        <w:t xml:space="preserve"> المادة (153) </w:t>
      </w:r>
      <w:r w:rsidRPr="00642947">
        <w:rPr>
          <w:rFonts w:ascii="Simplified Arabic" w:eastAsia="Times New Roman" w:hAnsi="Simplified Arabic" w:cs="Simplified Arabic" w:hint="cs"/>
          <w:color w:val="000000"/>
          <w:sz w:val="28"/>
          <w:szCs w:val="28"/>
          <w:rtl/>
        </w:rPr>
        <w:t>من القانون ال</w:t>
      </w:r>
      <w:r w:rsidRPr="00642947">
        <w:rPr>
          <w:rFonts w:ascii="Simplified Arabic" w:eastAsia="Times New Roman" w:hAnsi="Simplified Arabic" w:cs="Simplified Arabic"/>
          <w:color w:val="000000"/>
          <w:sz w:val="28"/>
          <w:szCs w:val="28"/>
          <w:rtl/>
        </w:rPr>
        <w:t xml:space="preserve">مدني </w:t>
      </w:r>
      <w:r w:rsidRPr="00642947">
        <w:rPr>
          <w:rFonts w:ascii="Simplified Arabic" w:eastAsia="Times New Roman" w:hAnsi="Simplified Arabic" w:cs="Simplified Arabic" w:hint="cs"/>
          <w:color w:val="000000"/>
          <w:sz w:val="28"/>
          <w:szCs w:val="28"/>
          <w:rtl/>
        </w:rPr>
        <w:t>السوري</w:t>
      </w:r>
      <w:r w:rsidR="006052A9" w:rsidRPr="00642947">
        <w:rPr>
          <w:rFonts w:ascii="Simplified Arabic" w:eastAsia="Times New Roman" w:hAnsi="Simplified Arabic" w:cs="Simplified Arabic" w:hint="cs"/>
          <w:color w:val="000000"/>
          <w:sz w:val="28"/>
          <w:szCs w:val="28"/>
          <w:vertAlign w:val="superscript"/>
          <w:rtl/>
        </w:rPr>
        <w:t>(</w:t>
      </w:r>
      <w:r w:rsidR="006052A9" w:rsidRPr="00642947">
        <w:rPr>
          <w:rStyle w:val="a6"/>
          <w:rFonts w:ascii="Simplified Arabic" w:eastAsia="Times New Roman" w:hAnsi="Simplified Arabic"/>
          <w:color w:val="000000"/>
          <w:sz w:val="28"/>
          <w:szCs w:val="28"/>
          <w:rtl/>
        </w:rPr>
        <w:footnoteReference w:id="18"/>
      </w:r>
      <w:r w:rsidR="006052A9" w:rsidRPr="00642947">
        <w:rPr>
          <w:rFonts w:ascii="Simplified Arabic" w:eastAsia="Times New Roman" w:hAnsi="Simplified Arabic" w:cs="Simplified Arabic" w:hint="cs"/>
          <w:color w:val="000000"/>
          <w:sz w:val="28"/>
          <w:szCs w:val="28"/>
          <w:vertAlign w:val="superscript"/>
          <w:rtl/>
        </w:rPr>
        <w:t>)</w:t>
      </w:r>
      <w:r w:rsidRPr="00642947">
        <w:rPr>
          <w:rFonts w:ascii="Simplified Arabic" w:eastAsia="Times New Roman" w:hAnsi="Simplified Arabic" w:cs="Simplified Arabic" w:hint="cs"/>
          <w:color w:val="000000"/>
          <w:sz w:val="28"/>
          <w:szCs w:val="28"/>
          <w:rtl/>
        </w:rPr>
        <w:t xml:space="preserve"> حيث نصت أنه </w:t>
      </w:r>
      <w:r w:rsidRPr="00642947">
        <w:rPr>
          <w:rFonts w:ascii="Simplified Arabic" w:eastAsia="Times New Roman" w:hAnsi="Simplified Arabic" w:cs="Simplified Arabic"/>
          <w:color w:val="000000"/>
          <w:sz w:val="28"/>
          <w:szCs w:val="28"/>
          <w:rtl/>
        </w:rPr>
        <w:t>"لا يرتب العقد التزاماً في ذمة الغير، ولكن يجوز أن يكسبه حقاً"</w:t>
      </w:r>
      <w:r w:rsidR="006052A9" w:rsidRPr="00642947">
        <w:rPr>
          <w:rFonts w:ascii="Simplified Arabic" w:eastAsia="Times New Roman" w:hAnsi="Simplified Arabic" w:cs="Simplified Arabic" w:hint="cs"/>
          <w:color w:val="000000"/>
          <w:sz w:val="28"/>
          <w:szCs w:val="28"/>
          <w:vertAlign w:val="superscript"/>
          <w:rtl/>
        </w:rPr>
        <w:t>(</w:t>
      </w:r>
      <w:r w:rsidR="006052A9" w:rsidRPr="00642947">
        <w:rPr>
          <w:rStyle w:val="a6"/>
          <w:rFonts w:ascii="Simplified Arabic" w:eastAsia="Times New Roman" w:hAnsi="Simplified Arabic"/>
          <w:color w:val="000000"/>
          <w:sz w:val="28"/>
          <w:szCs w:val="28"/>
          <w:rtl/>
        </w:rPr>
        <w:footnoteReference w:id="19"/>
      </w:r>
      <w:r w:rsidR="006052A9" w:rsidRPr="00642947">
        <w:rPr>
          <w:rFonts w:ascii="Simplified Arabic" w:eastAsia="Times New Roman" w:hAnsi="Simplified Arabic" w:cs="Simplified Arabic" w:hint="cs"/>
          <w:color w:val="000000"/>
          <w:sz w:val="28"/>
          <w:szCs w:val="28"/>
          <w:vertAlign w:val="superscript"/>
          <w:rtl/>
        </w:rPr>
        <w:t>)</w:t>
      </w:r>
      <w:r w:rsidRPr="00642947">
        <w:rPr>
          <w:rFonts w:ascii="Simplified Arabic" w:eastAsia="Times New Roman" w:hAnsi="Simplified Arabic" w:cs="Simplified Arabic"/>
          <w:color w:val="000000"/>
          <w:sz w:val="28"/>
          <w:szCs w:val="28"/>
          <w:rtl/>
        </w:rPr>
        <w:t>.</w:t>
      </w:r>
    </w:p>
    <w:p w:rsidR="000A03EC" w:rsidRPr="0047023A" w:rsidRDefault="006B6850" w:rsidP="00C430DC">
      <w:pPr>
        <w:pStyle w:val="5"/>
        <w:rPr>
          <w:rtl/>
        </w:rPr>
      </w:pPr>
      <w:r w:rsidRPr="0047023A">
        <w:rPr>
          <w:rFonts w:hint="cs"/>
          <w:rtl/>
        </w:rPr>
        <w:t>الفرع الثاني -</w:t>
      </w:r>
      <w:r w:rsidR="000A03EC" w:rsidRPr="0047023A">
        <w:rPr>
          <w:rFonts w:hint="cs"/>
          <w:rtl/>
        </w:rPr>
        <w:t xml:space="preserve"> مبدأ نفاذ العقد :</w:t>
      </w:r>
    </w:p>
    <w:p w:rsidR="000A03EC" w:rsidRPr="008F3F87" w:rsidRDefault="000A03EC" w:rsidP="005B692D">
      <w:pPr>
        <w:jc w:val="both"/>
        <w:rPr>
          <w:rFonts w:ascii="Simplified Arabic" w:hAnsi="Simplified Arabic" w:cs="Simplified Arabic"/>
          <w:sz w:val="28"/>
          <w:szCs w:val="28"/>
          <w:rtl/>
        </w:rPr>
      </w:pPr>
      <w:r w:rsidRPr="008F3F87">
        <w:rPr>
          <w:rFonts w:ascii="Simplified Arabic" w:hAnsi="Simplified Arabic" w:cs="Simplified Arabic" w:hint="cs"/>
          <w:sz w:val="28"/>
          <w:szCs w:val="28"/>
          <w:rtl/>
        </w:rPr>
        <w:t>إن نفاذ العقد يجب أن يتوافق مع مبدأ نسبية اثر العقد , أي أنه يجب أن لا يؤدي نفاذ العقد إلى المساس بحقوق الغير الذي لم يكن طرفاً في ذلك العقد .</w:t>
      </w:r>
    </w:p>
    <w:p w:rsidR="00961F2D" w:rsidRPr="008F3F87" w:rsidRDefault="008C4FB7" w:rsidP="002E0AA1">
      <w:pPr>
        <w:jc w:val="both"/>
        <w:rPr>
          <w:rFonts w:ascii="Simplified Arabic" w:hAnsi="Simplified Arabic" w:cs="Simplified Arabic"/>
          <w:sz w:val="28"/>
          <w:szCs w:val="28"/>
          <w:rtl/>
        </w:rPr>
      </w:pPr>
      <w:r w:rsidRPr="008F3F87">
        <w:rPr>
          <w:rFonts w:ascii="Simplified Arabic" w:hAnsi="Simplified Arabic" w:cs="Simplified Arabic" w:hint="cs"/>
          <w:sz w:val="28"/>
          <w:szCs w:val="28"/>
          <w:rtl/>
        </w:rPr>
        <w:t xml:space="preserve">و إذا كان العقد و ما يرتّبه من آثار لا يلزم إلا عاقديه و خلفهم العام و الخاص باعتباره </w:t>
      </w:r>
      <w:r w:rsidR="008F3F87">
        <w:rPr>
          <w:rFonts w:ascii="Simplified Arabic" w:hAnsi="Simplified Arabic" w:cs="Simplified Arabic" w:hint="cs"/>
          <w:sz w:val="28"/>
          <w:szCs w:val="28"/>
          <w:rtl/>
        </w:rPr>
        <w:t>تصرّفاً</w:t>
      </w:r>
      <w:r w:rsidRPr="008F3F87">
        <w:rPr>
          <w:rFonts w:ascii="Simplified Arabic" w:hAnsi="Simplified Arabic" w:cs="Simplified Arabic" w:hint="cs"/>
          <w:sz w:val="28"/>
          <w:szCs w:val="28"/>
          <w:rtl/>
        </w:rPr>
        <w:t xml:space="preserve"> قانوني</w:t>
      </w:r>
      <w:r w:rsidR="008F3F87">
        <w:rPr>
          <w:rFonts w:ascii="Simplified Arabic" w:hAnsi="Simplified Arabic" w:cs="Simplified Arabic" w:hint="cs"/>
          <w:sz w:val="28"/>
          <w:szCs w:val="28"/>
          <w:rtl/>
        </w:rPr>
        <w:t>اً</w:t>
      </w:r>
      <w:r w:rsidRPr="008F3F87">
        <w:rPr>
          <w:rFonts w:ascii="Simplified Arabic" w:hAnsi="Simplified Arabic" w:cs="Simplified Arabic" w:hint="cs"/>
          <w:sz w:val="28"/>
          <w:szCs w:val="28"/>
          <w:rtl/>
        </w:rPr>
        <w:t xml:space="preserve"> بالنسبة لهم , فهو يشكّل واقعة اجتماعية تجاه الغير , حيث</w:t>
      </w:r>
      <w:r w:rsidR="005E3F2E" w:rsidRPr="008F3F87">
        <w:rPr>
          <w:rFonts w:ascii="Simplified Arabic" w:hAnsi="Simplified Arabic" w:cs="Simplified Arabic" w:hint="cs"/>
          <w:sz w:val="28"/>
          <w:szCs w:val="28"/>
          <w:rtl/>
        </w:rPr>
        <w:t xml:space="preserve"> يمكن</w:t>
      </w:r>
      <w:r w:rsidRPr="008F3F87">
        <w:rPr>
          <w:rFonts w:ascii="Simplified Arabic" w:hAnsi="Simplified Arabic" w:cs="Simplified Arabic" w:hint="cs"/>
          <w:sz w:val="28"/>
          <w:szCs w:val="28"/>
          <w:rtl/>
        </w:rPr>
        <w:t xml:space="preserve"> </w:t>
      </w:r>
      <w:r w:rsidR="002E0AA1">
        <w:rPr>
          <w:rFonts w:ascii="Simplified Arabic" w:hAnsi="Simplified Arabic" w:cs="Simplified Arabic" w:hint="cs"/>
          <w:sz w:val="28"/>
          <w:szCs w:val="28"/>
          <w:rtl/>
        </w:rPr>
        <w:t xml:space="preserve">له </w:t>
      </w:r>
      <w:r w:rsidRPr="008F3F87">
        <w:rPr>
          <w:rFonts w:ascii="Simplified Arabic" w:hAnsi="Simplified Arabic" w:cs="Simplified Arabic" w:hint="cs"/>
          <w:sz w:val="28"/>
          <w:szCs w:val="28"/>
          <w:rtl/>
        </w:rPr>
        <w:t xml:space="preserve"> </w:t>
      </w:r>
      <w:r w:rsidR="005E3F2E" w:rsidRPr="008F3F87">
        <w:rPr>
          <w:rFonts w:ascii="Simplified Arabic" w:hAnsi="Simplified Arabic" w:cs="Simplified Arabic" w:hint="cs"/>
          <w:sz w:val="28"/>
          <w:szCs w:val="28"/>
          <w:rtl/>
        </w:rPr>
        <w:t xml:space="preserve"> لذلك الغير الأجنبي عن العقد و الذي تضرّر من جراء العقد أن يحتج في مواجهة طرفيه عما يلحق به من ضرر و لكن </w:t>
      </w:r>
      <w:r w:rsidRPr="008F3F87">
        <w:rPr>
          <w:rFonts w:ascii="Simplified Arabic" w:hAnsi="Simplified Arabic" w:cs="Simplified Arabic" w:hint="cs"/>
          <w:sz w:val="28"/>
          <w:szCs w:val="28"/>
          <w:rtl/>
        </w:rPr>
        <w:t xml:space="preserve">ليس </w:t>
      </w:r>
      <w:r w:rsidR="005E3F2E" w:rsidRPr="008F3F87">
        <w:rPr>
          <w:rFonts w:ascii="Simplified Arabic" w:hAnsi="Simplified Arabic" w:cs="Simplified Arabic" w:hint="cs"/>
          <w:sz w:val="28"/>
          <w:szCs w:val="28"/>
          <w:rtl/>
        </w:rPr>
        <w:t xml:space="preserve">على أساس المسؤولية العقدية و إنما على أساس المسؤولية التقصيرية </w:t>
      </w:r>
      <w:r w:rsidR="004E38D9" w:rsidRPr="008F3F87">
        <w:rPr>
          <w:rFonts w:ascii="Simplified Arabic" w:hAnsi="Simplified Arabic" w:cs="Simplified Arabic" w:hint="cs"/>
          <w:sz w:val="28"/>
          <w:szCs w:val="28"/>
          <w:rtl/>
        </w:rPr>
        <w:t xml:space="preserve">التي تقوم على الخطأ, فعلى سبيل المثال من كان ضحية حادث سيارة بسبب عيب في صنعها </w:t>
      </w:r>
      <w:r w:rsidR="009C7AD0" w:rsidRPr="008F3F87">
        <w:rPr>
          <w:rFonts w:ascii="Simplified Arabic" w:hAnsi="Simplified Arabic" w:cs="Simplified Arabic" w:hint="cs"/>
          <w:sz w:val="28"/>
          <w:szCs w:val="28"/>
          <w:rtl/>
        </w:rPr>
        <w:t>يستطيع أن يطالب الشركة المنتجة بالتعويض على اساس المسؤولية التقصيرية إذا لم يكن قد اشتراها مباشرة من الشركة و إنما من شخص آخر اشتراها من الشركة</w:t>
      </w:r>
      <w:r w:rsidR="009C7AD0" w:rsidRPr="008F3F87">
        <w:rPr>
          <w:rFonts w:ascii="Simplified Arabic" w:hAnsi="Simplified Arabic" w:cs="Simplified Arabic" w:hint="cs"/>
          <w:sz w:val="28"/>
          <w:szCs w:val="28"/>
          <w:vertAlign w:val="superscript"/>
          <w:rtl/>
        </w:rPr>
        <w:t>(</w:t>
      </w:r>
      <w:r w:rsidR="009C7AD0" w:rsidRPr="008F3F87">
        <w:rPr>
          <w:rStyle w:val="a6"/>
          <w:rFonts w:ascii="Simplified Arabic" w:hAnsi="Simplified Arabic"/>
          <w:sz w:val="28"/>
          <w:szCs w:val="28"/>
          <w:rtl/>
        </w:rPr>
        <w:footnoteReference w:id="20"/>
      </w:r>
      <w:r w:rsidR="009C7AD0" w:rsidRPr="008F3F87">
        <w:rPr>
          <w:rFonts w:ascii="Simplified Arabic" w:hAnsi="Simplified Arabic" w:cs="Simplified Arabic" w:hint="cs"/>
          <w:sz w:val="28"/>
          <w:szCs w:val="28"/>
          <w:vertAlign w:val="superscript"/>
          <w:rtl/>
        </w:rPr>
        <w:t>)</w:t>
      </w:r>
      <w:r w:rsidR="009C7AD0" w:rsidRPr="008F3F87">
        <w:rPr>
          <w:rFonts w:ascii="Simplified Arabic" w:hAnsi="Simplified Arabic" w:cs="Simplified Arabic" w:hint="cs"/>
          <w:sz w:val="28"/>
          <w:szCs w:val="28"/>
          <w:rtl/>
        </w:rPr>
        <w:t xml:space="preserve">. </w:t>
      </w:r>
    </w:p>
    <w:p w:rsidR="00172043" w:rsidRPr="002E0AA1" w:rsidRDefault="000A03EC" w:rsidP="005B692D">
      <w:pPr>
        <w:jc w:val="both"/>
        <w:rPr>
          <w:rFonts w:ascii="Simplified Arabic" w:hAnsi="Simplified Arabic" w:cs="Simplified Arabic"/>
          <w:sz w:val="28"/>
          <w:szCs w:val="28"/>
          <w:rtl/>
        </w:rPr>
      </w:pPr>
      <w:r w:rsidRPr="002E0AA1">
        <w:rPr>
          <w:rFonts w:ascii="Simplified Arabic" w:hAnsi="Simplified Arabic" w:cs="Simplified Arabic" w:hint="cs"/>
          <w:sz w:val="28"/>
          <w:szCs w:val="28"/>
          <w:rtl/>
        </w:rPr>
        <w:t xml:space="preserve">و بالمقابل يجب على الغير احترام الحقوق التي تتولّد عن العقد </w:t>
      </w:r>
      <w:r w:rsidR="00172043" w:rsidRPr="002E0AA1">
        <w:rPr>
          <w:rFonts w:ascii="Simplified Arabic" w:hAnsi="Simplified Arabic" w:cs="Simplified Arabic" w:hint="cs"/>
          <w:sz w:val="28"/>
          <w:szCs w:val="28"/>
          <w:rtl/>
        </w:rPr>
        <w:t xml:space="preserve">فلا يتجاوز على حقوق المتعاقدين مستخدماً طرقاً غير مشروعة . </w:t>
      </w:r>
    </w:p>
    <w:p w:rsidR="009C7AD0" w:rsidRDefault="00172043" w:rsidP="002E0AA1">
      <w:pPr>
        <w:jc w:val="both"/>
        <w:rPr>
          <w:rFonts w:ascii="Simplified Arabic" w:hAnsi="Simplified Arabic" w:cs="Simplified Arabic"/>
          <w:sz w:val="28"/>
          <w:szCs w:val="28"/>
          <w:rtl/>
        </w:rPr>
      </w:pPr>
      <w:r w:rsidRPr="002E0AA1">
        <w:rPr>
          <w:rFonts w:ascii="Simplified Arabic" w:hAnsi="Simplified Arabic" w:cs="Simplified Arabic" w:hint="cs"/>
          <w:sz w:val="28"/>
          <w:szCs w:val="28"/>
          <w:rtl/>
        </w:rPr>
        <w:t>فقد يتواطأ شخص من الغير مع أحد المتعاقدين و يساعده على ال</w:t>
      </w:r>
      <w:r w:rsidR="002E0AA1">
        <w:rPr>
          <w:rFonts w:ascii="Simplified Arabic" w:hAnsi="Simplified Arabic" w:cs="Simplified Arabic" w:hint="cs"/>
          <w:sz w:val="28"/>
          <w:szCs w:val="28"/>
          <w:rtl/>
        </w:rPr>
        <w:t>إ</w:t>
      </w:r>
      <w:r w:rsidRPr="002E0AA1">
        <w:rPr>
          <w:rFonts w:ascii="Simplified Arabic" w:hAnsi="Simplified Arabic" w:cs="Simplified Arabic" w:hint="cs"/>
          <w:sz w:val="28"/>
          <w:szCs w:val="28"/>
          <w:rtl/>
        </w:rPr>
        <w:t xml:space="preserve">خلال </w:t>
      </w:r>
      <w:r w:rsidR="002E0AA1">
        <w:rPr>
          <w:rFonts w:ascii="Simplified Arabic" w:hAnsi="Simplified Arabic" w:cs="Simplified Arabic" w:hint="cs"/>
          <w:sz w:val="28"/>
          <w:szCs w:val="28"/>
          <w:rtl/>
        </w:rPr>
        <w:t>ب</w:t>
      </w:r>
      <w:r w:rsidRPr="002E0AA1">
        <w:rPr>
          <w:rFonts w:ascii="Simplified Arabic" w:hAnsi="Simplified Arabic" w:cs="Simplified Arabic" w:hint="cs"/>
          <w:sz w:val="28"/>
          <w:szCs w:val="28"/>
          <w:rtl/>
        </w:rPr>
        <w:t xml:space="preserve">التزامه التعاقدي تجاه المتعاقد الآخر و بالتالي يكون ذلك الغير مسؤولاً أمام المتعاقد المتضرر. كمن يبيع عقار لشخص و قبل أن ينقل الملكية له يتواطأ مع شخص آخر من الغير و يبيعه ذات العقار و ينقل الملكية له , و هنا يحق للمتعاقد المتضرّر مساءلة كلاً من المتعاقد الآخر </w:t>
      </w:r>
      <w:r w:rsidR="002E0AA1">
        <w:rPr>
          <w:rFonts w:ascii="Simplified Arabic" w:hAnsi="Simplified Arabic" w:cs="Simplified Arabic" w:hint="cs"/>
          <w:sz w:val="28"/>
          <w:szCs w:val="28"/>
          <w:rtl/>
        </w:rPr>
        <w:t>و</w:t>
      </w:r>
      <w:r w:rsidRPr="002E0AA1">
        <w:rPr>
          <w:rFonts w:ascii="Simplified Arabic" w:hAnsi="Simplified Arabic" w:cs="Simplified Arabic" w:hint="cs"/>
          <w:sz w:val="28"/>
          <w:szCs w:val="28"/>
          <w:rtl/>
        </w:rPr>
        <w:t xml:space="preserve"> الغير المتواطئ معه .</w:t>
      </w:r>
      <w:r w:rsidR="00863B88" w:rsidRPr="002E0AA1">
        <w:rPr>
          <w:rFonts w:ascii="Simplified Arabic" w:hAnsi="Simplified Arabic" w:cs="Simplified Arabic" w:hint="cs"/>
          <w:sz w:val="28"/>
          <w:szCs w:val="28"/>
          <w:rtl/>
        </w:rPr>
        <w:t xml:space="preserve"> و تطبيقاً لذلك فقد نصت المادة </w:t>
      </w:r>
      <w:r w:rsidR="00863B88" w:rsidRPr="002E0AA1">
        <w:rPr>
          <w:rFonts w:ascii="Simplified Arabic" w:hAnsi="Simplified Arabic" w:cs="Simplified Arabic" w:hint="cs"/>
          <w:sz w:val="28"/>
          <w:szCs w:val="28"/>
          <w:rtl/>
        </w:rPr>
        <w:lastRenderedPageBreak/>
        <w:t xml:space="preserve">1200 من القانون المدني الفرنسي على أنه :"يجب على الغير احترام المركز القانوني الناشئ عن العقد </w:t>
      </w:r>
      <w:r w:rsidR="0047023A" w:rsidRPr="002E0AA1">
        <w:rPr>
          <w:rFonts w:ascii="Simplified Arabic" w:hAnsi="Simplified Arabic" w:cs="Simplified Arabic" w:hint="cs"/>
          <w:sz w:val="28"/>
          <w:szCs w:val="28"/>
          <w:rtl/>
        </w:rPr>
        <w:t>, و يمكن للغير التمسك بالعقد و بخاصة من أجل اثبات واقعة ما"</w:t>
      </w:r>
      <w:r w:rsidR="0047023A" w:rsidRPr="002E0AA1">
        <w:rPr>
          <w:rFonts w:ascii="Simplified Arabic" w:hAnsi="Simplified Arabic" w:cs="Simplified Arabic" w:hint="cs"/>
          <w:sz w:val="28"/>
          <w:szCs w:val="28"/>
          <w:vertAlign w:val="superscript"/>
          <w:rtl/>
        </w:rPr>
        <w:t>(</w:t>
      </w:r>
      <w:r w:rsidR="0047023A" w:rsidRPr="002E0AA1">
        <w:rPr>
          <w:rStyle w:val="a6"/>
          <w:rFonts w:ascii="Simplified Arabic" w:hAnsi="Simplified Arabic"/>
          <w:sz w:val="28"/>
          <w:szCs w:val="28"/>
          <w:rtl/>
        </w:rPr>
        <w:footnoteReference w:id="21"/>
      </w:r>
      <w:r w:rsidR="0047023A" w:rsidRPr="002E0AA1">
        <w:rPr>
          <w:rFonts w:ascii="Simplified Arabic" w:hAnsi="Simplified Arabic" w:cs="Simplified Arabic" w:hint="cs"/>
          <w:sz w:val="28"/>
          <w:szCs w:val="28"/>
          <w:vertAlign w:val="superscript"/>
          <w:rtl/>
        </w:rPr>
        <w:t>)</w:t>
      </w:r>
      <w:r w:rsidR="0047023A" w:rsidRPr="002E0AA1">
        <w:rPr>
          <w:rFonts w:ascii="Simplified Arabic" w:hAnsi="Simplified Arabic" w:cs="Simplified Arabic" w:hint="cs"/>
          <w:sz w:val="28"/>
          <w:szCs w:val="28"/>
          <w:rtl/>
        </w:rPr>
        <w:t>.</w:t>
      </w:r>
    </w:p>
    <w:p w:rsidR="009611D8" w:rsidRPr="005757B5" w:rsidRDefault="009611D8" w:rsidP="005757B5">
      <w:pPr>
        <w:rPr>
          <w:rFonts w:ascii="Simplified Arabic" w:hAnsi="Simplified Arabic" w:cs="Simplified Arabic"/>
          <w:sz w:val="28"/>
          <w:szCs w:val="28"/>
          <w:lang w:bidi="ar-IQ"/>
        </w:rPr>
      </w:pPr>
      <w:r w:rsidRPr="005757B5">
        <w:rPr>
          <w:rFonts w:ascii="Simplified Arabic" w:hAnsi="Simplified Arabic" w:cs="Simplified Arabic" w:hint="cs"/>
          <w:sz w:val="28"/>
          <w:szCs w:val="28"/>
          <w:rtl/>
        </w:rPr>
        <w:t xml:space="preserve">يستنتج مما سلف </w:t>
      </w:r>
      <w:r w:rsidR="005757B5">
        <w:rPr>
          <w:rFonts w:ascii="Simplified Arabic" w:hAnsi="Simplified Arabic" w:cs="Simplified Arabic" w:hint="cs"/>
          <w:sz w:val="28"/>
          <w:szCs w:val="28"/>
          <w:rtl/>
        </w:rPr>
        <w:t>ضرورة</w:t>
      </w:r>
      <w:r w:rsidRPr="005757B5">
        <w:rPr>
          <w:rFonts w:ascii="Simplified Arabic" w:hAnsi="Simplified Arabic" w:cs="Simplified Arabic" w:hint="cs"/>
          <w:sz w:val="28"/>
          <w:szCs w:val="28"/>
          <w:rtl/>
          <w:lang w:bidi="ar-IQ"/>
        </w:rPr>
        <w:t xml:space="preserve"> أن يتوافق مبدأ نسبية أثر العقد مع مبدأ نفاذ العقد , بحيث يقتصر أثر العقد على طرفيه أو من يمثلانه في التعاقد و لا يجوز أن يؤدي نفاذ العقد إلى المساس بحقوق الغير.</w:t>
      </w:r>
    </w:p>
    <w:p w:rsidR="009611D8" w:rsidRPr="009611D8" w:rsidRDefault="009611D8" w:rsidP="002E0AA1">
      <w:pPr>
        <w:jc w:val="both"/>
        <w:rPr>
          <w:rFonts w:ascii="Simplified Arabic" w:hAnsi="Simplified Arabic" w:cs="Simplified Arabic"/>
          <w:sz w:val="28"/>
          <w:szCs w:val="28"/>
          <w:rtl/>
        </w:rPr>
      </w:pPr>
    </w:p>
    <w:p w:rsidR="00BB156F" w:rsidRPr="00C430DC" w:rsidRDefault="00651E80" w:rsidP="00C430DC">
      <w:pPr>
        <w:pStyle w:val="3"/>
        <w:rPr>
          <w:rtl/>
        </w:rPr>
      </w:pPr>
      <w:bookmarkStart w:id="34" w:name="_Toc14085790"/>
      <w:bookmarkStart w:id="35" w:name="_Toc14087740"/>
      <w:bookmarkStart w:id="36" w:name="_Toc14089310"/>
      <w:bookmarkStart w:id="37" w:name="_Toc15071833"/>
      <w:r w:rsidRPr="00C430DC">
        <w:rPr>
          <w:rFonts w:hint="cs"/>
          <w:rtl/>
        </w:rPr>
        <w:t>المبحث الثاني</w:t>
      </w:r>
      <w:r w:rsidR="00A34BF9" w:rsidRPr="00C430DC">
        <w:rPr>
          <w:rFonts w:hint="cs"/>
          <w:rtl/>
        </w:rPr>
        <w:t xml:space="preserve"> </w:t>
      </w:r>
      <w:r w:rsidR="00205402" w:rsidRPr="00C430DC">
        <w:rPr>
          <w:rFonts w:hint="cs"/>
          <w:rtl/>
        </w:rPr>
        <w:t xml:space="preserve">: </w:t>
      </w:r>
      <w:r w:rsidRPr="00C430DC">
        <w:rPr>
          <w:rFonts w:hint="cs"/>
          <w:rtl/>
        </w:rPr>
        <w:t>انصراف أثر العقد إلى الخلف</w:t>
      </w:r>
      <w:r w:rsidR="003B1587" w:rsidRPr="00C430DC">
        <w:rPr>
          <w:rFonts w:hint="cs"/>
          <w:rtl/>
        </w:rPr>
        <w:t xml:space="preserve"> و الدائنين</w:t>
      </w:r>
      <w:r w:rsidR="006D481A" w:rsidRPr="00C430DC">
        <w:rPr>
          <w:rFonts w:hint="cs"/>
          <w:rtl/>
        </w:rPr>
        <w:t>:</w:t>
      </w:r>
      <w:bookmarkEnd w:id="34"/>
      <w:bookmarkEnd w:id="35"/>
      <w:bookmarkEnd w:id="36"/>
      <w:bookmarkEnd w:id="37"/>
    </w:p>
    <w:p w:rsidR="00651E80" w:rsidRPr="00F03361" w:rsidRDefault="00651E80" w:rsidP="00F03361">
      <w:pPr>
        <w:jc w:val="both"/>
        <w:rPr>
          <w:rFonts w:ascii="Simplified Arabic" w:hAnsi="Simplified Arabic" w:cs="Simplified Arabic"/>
          <w:sz w:val="28"/>
          <w:szCs w:val="28"/>
          <w:rtl/>
        </w:rPr>
      </w:pPr>
      <w:r w:rsidRPr="00F03361">
        <w:rPr>
          <w:rFonts w:ascii="Simplified Arabic" w:hAnsi="Simplified Arabic" w:cs="Simplified Arabic" w:hint="cs"/>
          <w:sz w:val="28"/>
          <w:szCs w:val="28"/>
          <w:rtl/>
        </w:rPr>
        <w:t xml:space="preserve">و سوف </w:t>
      </w:r>
      <w:r w:rsidR="00F03361">
        <w:rPr>
          <w:rFonts w:ascii="Simplified Arabic" w:hAnsi="Simplified Arabic" w:cs="Simplified Arabic" w:hint="cs"/>
          <w:sz w:val="28"/>
          <w:szCs w:val="28"/>
          <w:rtl/>
        </w:rPr>
        <w:t xml:space="preserve">يتم من خلال </w:t>
      </w:r>
      <w:r w:rsidRPr="00F03361">
        <w:rPr>
          <w:rFonts w:ascii="Simplified Arabic" w:hAnsi="Simplified Arabic" w:cs="Simplified Arabic" w:hint="cs"/>
          <w:sz w:val="28"/>
          <w:szCs w:val="28"/>
          <w:rtl/>
        </w:rPr>
        <w:t xml:space="preserve"> </w:t>
      </w:r>
      <w:r w:rsidR="00F03361">
        <w:rPr>
          <w:rFonts w:ascii="Simplified Arabic" w:hAnsi="Simplified Arabic" w:cs="Simplified Arabic" w:hint="cs"/>
          <w:sz w:val="28"/>
          <w:szCs w:val="28"/>
          <w:rtl/>
        </w:rPr>
        <w:t>هذا المبحث مناقشة</w:t>
      </w:r>
      <w:r w:rsidRPr="00F03361">
        <w:rPr>
          <w:rFonts w:ascii="Simplified Arabic" w:hAnsi="Simplified Arabic" w:cs="Simplified Arabic" w:hint="cs"/>
          <w:sz w:val="28"/>
          <w:szCs w:val="28"/>
          <w:rtl/>
        </w:rPr>
        <w:t xml:space="preserve"> حالات انصراف أثر العقد إلى الخلف العام و الخاص و الدائنين </w:t>
      </w:r>
      <w:r w:rsidR="00F03361" w:rsidRPr="00F03361">
        <w:rPr>
          <w:rFonts w:ascii="Simplified Arabic" w:hAnsi="Simplified Arabic" w:cs="Simplified Arabic" w:hint="cs"/>
          <w:sz w:val="28"/>
          <w:szCs w:val="28"/>
          <w:rtl/>
        </w:rPr>
        <w:t>في المطلب الأول, ثم</w:t>
      </w:r>
      <w:r w:rsidRPr="00F03361">
        <w:rPr>
          <w:rFonts w:ascii="Simplified Arabic" w:hAnsi="Simplified Arabic" w:cs="Simplified Arabic" w:hint="cs"/>
          <w:sz w:val="28"/>
          <w:szCs w:val="28"/>
          <w:rtl/>
        </w:rPr>
        <w:t xml:space="preserve"> الحالات التي يعتبرون فيها من الغير </w:t>
      </w:r>
      <w:r w:rsidR="00F03361" w:rsidRPr="00F03361">
        <w:rPr>
          <w:rFonts w:ascii="Simplified Arabic" w:hAnsi="Simplified Arabic" w:cs="Simplified Arabic" w:hint="cs"/>
          <w:sz w:val="28"/>
          <w:szCs w:val="28"/>
          <w:rtl/>
        </w:rPr>
        <w:t>في المطلب الثاني .</w:t>
      </w:r>
    </w:p>
    <w:p w:rsidR="00A91883" w:rsidRPr="00C430DC" w:rsidRDefault="004A6323" w:rsidP="00C430DC">
      <w:pPr>
        <w:pStyle w:val="4"/>
        <w:rPr>
          <w:rtl/>
        </w:rPr>
      </w:pPr>
      <w:r w:rsidRPr="00C430DC">
        <w:rPr>
          <w:rFonts w:hint="cs"/>
          <w:rtl/>
        </w:rPr>
        <w:t>المطلب الأول: انصراف أثر العقد إلى الخلف :</w:t>
      </w:r>
    </w:p>
    <w:p w:rsidR="004A6323" w:rsidRPr="00F03361" w:rsidRDefault="00997D30" w:rsidP="00F03361">
      <w:pPr>
        <w:jc w:val="both"/>
        <w:rPr>
          <w:rFonts w:ascii="Simplified Arabic" w:hAnsi="Simplified Arabic" w:cs="Simplified Arabic"/>
          <w:sz w:val="28"/>
          <w:szCs w:val="28"/>
          <w:rtl/>
        </w:rPr>
      </w:pPr>
      <w:r w:rsidRPr="00F03361">
        <w:rPr>
          <w:rFonts w:ascii="Simplified Arabic" w:hAnsi="Simplified Arabic" w:cs="Simplified Arabic" w:hint="cs"/>
          <w:sz w:val="28"/>
          <w:szCs w:val="28"/>
          <w:rtl/>
        </w:rPr>
        <w:t>للعقد قوة ملزمة من حيث الأشخاص حيث ينصرف اثره في المقام الأول إلى أطرافه في ترتيب الحقوق و الالتزامات المتبادلة بينهم</w:t>
      </w:r>
      <w:r w:rsidR="00791844" w:rsidRPr="00F03361">
        <w:rPr>
          <w:rFonts w:ascii="Simplified Arabic" w:hAnsi="Simplified Arabic" w:cs="Simplified Arabic" w:hint="cs"/>
          <w:sz w:val="28"/>
          <w:szCs w:val="28"/>
          <w:rtl/>
        </w:rPr>
        <w:t xml:space="preserve"> كونهم من اختاروا ذلك بإراد</w:t>
      </w:r>
      <w:r w:rsidR="00F03361">
        <w:rPr>
          <w:rFonts w:ascii="Simplified Arabic" w:hAnsi="Simplified Arabic" w:cs="Simplified Arabic" w:hint="cs"/>
          <w:sz w:val="28"/>
          <w:szCs w:val="28"/>
          <w:rtl/>
        </w:rPr>
        <w:t>ا</w:t>
      </w:r>
      <w:r w:rsidR="00791844" w:rsidRPr="00F03361">
        <w:rPr>
          <w:rFonts w:ascii="Simplified Arabic" w:hAnsi="Simplified Arabic" w:cs="Simplified Arabic" w:hint="cs"/>
          <w:sz w:val="28"/>
          <w:szCs w:val="28"/>
          <w:rtl/>
        </w:rPr>
        <w:t>تهم</w:t>
      </w:r>
      <w:r w:rsidRPr="00F03361">
        <w:rPr>
          <w:rFonts w:ascii="Simplified Arabic" w:hAnsi="Simplified Arabic" w:cs="Simplified Arabic" w:hint="cs"/>
          <w:sz w:val="28"/>
          <w:szCs w:val="28"/>
          <w:rtl/>
        </w:rPr>
        <w:t xml:space="preserve"> , كما ينصرف أثره إلى من يمثلانه في التعاقد من خلف عام و خلف خاص</w:t>
      </w:r>
      <w:r w:rsidR="00AA5630" w:rsidRPr="00F03361">
        <w:rPr>
          <w:rFonts w:ascii="Simplified Arabic" w:hAnsi="Simplified Arabic" w:cs="Simplified Arabic" w:hint="cs"/>
          <w:sz w:val="28"/>
          <w:szCs w:val="28"/>
          <w:rtl/>
        </w:rPr>
        <w:t>. و سوف يناقش هذا المطلب انصراف أثر العقد إلى الخلف العام للمتعاقدين, ثم انصراف أثر</w:t>
      </w:r>
      <w:r w:rsidR="00F03361">
        <w:rPr>
          <w:rFonts w:ascii="Simplified Arabic" w:hAnsi="Simplified Arabic" w:cs="Simplified Arabic" w:hint="cs"/>
          <w:sz w:val="28"/>
          <w:szCs w:val="28"/>
          <w:rtl/>
        </w:rPr>
        <w:t>ه</w:t>
      </w:r>
      <w:r w:rsidR="00AA5630" w:rsidRPr="00F03361">
        <w:rPr>
          <w:rFonts w:ascii="Simplified Arabic" w:hAnsi="Simplified Arabic" w:cs="Simplified Arabic" w:hint="cs"/>
          <w:sz w:val="28"/>
          <w:szCs w:val="28"/>
          <w:rtl/>
        </w:rPr>
        <w:t xml:space="preserve"> إلى الخلف الخاص للمتعاقدين</w:t>
      </w:r>
      <w:r w:rsidR="00F03361">
        <w:rPr>
          <w:rFonts w:ascii="Simplified Arabic" w:hAnsi="Simplified Arabic" w:cs="Simplified Arabic" w:hint="cs"/>
          <w:sz w:val="28"/>
          <w:szCs w:val="28"/>
          <w:rtl/>
        </w:rPr>
        <w:t xml:space="preserve"> </w:t>
      </w:r>
      <w:r w:rsidR="00AA5630" w:rsidRPr="00F03361">
        <w:rPr>
          <w:rFonts w:ascii="Simplified Arabic" w:hAnsi="Simplified Arabic" w:cs="Simplified Arabic" w:hint="cs"/>
          <w:sz w:val="28"/>
          <w:szCs w:val="28"/>
          <w:rtl/>
        </w:rPr>
        <w:t xml:space="preserve">, ثم انصراف أثر العقد لدائني المتعاقدين </w:t>
      </w:r>
      <w:r w:rsidR="00F03361">
        <w:rPr>
          <w:rFonts w:ascii="Simplified Arabic" w:hAnsi="Simplified Arabic" w:cs="Simplified Arabic" w:hint="cs"/>
          <w:sz w:val="28"/>
          <w:szCs w:val="28"/>
          <w:rtl/>
        </w:rPr>
        <w:t>.</w:t>
      </w:r>
    </w:p>
    <w:p w:rsidR="00AA5630" w:rsidRPr="0047023A" w:rsidRDefault="00AA5630" w:rsidP="00F11CDE">
      <w:pPr>
        <w:pStyle w:val="5"/>
        <w:rPr>
          <w:rtl/>
        </w:rPr>
      </w:pPr>
      <w:r w:rsidRPr="0047023A">
        <w:rPr>
          <w:rFonts w:hint="cs"/>
          <w:rtl/>
        </w:rPr>
        <w:t>الفرع الأول: انصراف أثر العقد إلى الخلف العام :</w:t>
      </w:r>
    </w:p>
    <w:p w:rsidR="00AA5630" w:rsidRPr="00665842" w:rsidRDefault="00AA5630" w:rsidP="005B692D">
      <w:pPr>
        <w:jc w:val="both"/>
        <w:rPr>
          <w:rFonts w:ascii="Simplified Arabic" w:hAnsi="Simplified Arabic" w:cs="Simplified Arabic"/>
          <w:sz w:val="28"/>
          <w:szCs w:val="28"/>
          <w:rtl/>
        </w:rPr>
      </w:pPr>
      <w:r w:rsidRPr="00665842">
        <w:rPr>
          <w:rFonts w:ascii="Simplified Arabic" w:hAnsi="Simplified Arabic" w:cs="Simplified Arabic" w:hint="cs"/>
          <w:b/>
          <w:bCs/>
          <w:sz w:val="32"/>
          <w:szCs w:val="32"/>
          <w:rtl/>
        </w:rPr>
        <w:t xml:space="preserve">أولاً </w:t>
      </w:r>
      <w:r w:rsidRPr="00665842">
        <w:rPr>
          <w:rFonts w:ascii="Simplified Arabic" w:hAnsi="Simplified Arabic" w:cs="Simplified Arabic"/>
          <w:b/>
          <w:bCs/>
          <w:sz w:val="32"/>
          <w:szCs w:val="32"/>
          <w:rtl/>
        </w:rPr>
        <w:t>–</w:t>
      </w:r>
      <w:r w:rsidRPr="00665842">
        <w:rPr>
          <w:rFonts w:ascii="Simplified Arabic" w:hAnsi="Simplified Arabic" w:cs="Simplified Arabic" w:hint="cs"/>
          <w:b/>
          <w:bCs/>
          <w:sz w:val="32"/>
          <w:szCs w:val="32"/>
          <w:rtl/>
        </w:rPr>
        <w:t xml:space="preserve"> مفهوم الخلف العام:</w:t>
      </w:r>
      <w:r w:rsidRPr="00665842">
        <w:rPr>
          <w:rFonts w:ascii="Simplified Arabic" w:hAnsi="Simplified Arabic" w:cs="Simplified Arabic" w:hint="cs"/>
          <w:sz w:val="28"/>
          <w:szCs w:val="28"/>
          <w:rtl/>
        </w:rPr>
        <w:t xml:space="preserve"> يعرّف د. عبد الرزاق السنهوري الخلف العام بأنه " الذي يخلف الشخص في </w:t>
      </w:r>
      <w:r w:rsidR="00831E06" w:rsidRPr="00665842">
        <w:rPr>
          <w:rFonts w:ascii="Simplified Arabic" w:hAnsi="Simplified Arabic" w:cs="Simplified Arabic" w:hint="cs"/>
          <w:sz w:val="28"/>
          <w:szCs w:val="28"/>
          <w:rtl/>
        </w:rPr>
        <w:t>ذمته المالية من حقوق و التزامات</w:t>
      </w:r>
      <w:r w:rsidRPr="00665842">
        <w:rPr>
          <w:rFonts w:ascii="Simplified Arabic" w:hAnsi="Simplified Arabic" w:cs="Simplified Arabic" w:hint="cs"/>
          <w:sz w:val="28"/>
          <w:szCs w:val="28"/>
          <w:rtl/>
        </w:rPr>
        <w:t>, أو في جزء منها باعتبارها مجموعاً من المال , كالوارث و الموصى له بجزء من التركة في مجموعها"</w:t>
      </w:r>
      <w:r w:rsidRPr="00665842">
        <w:rPr>
          <w:rFonts w:ascii="Simplified Arabic" w:hAnsi="Simplified Arabic" w:cs="Simplified Arabic" w:hint="cs"/>
          <w:sz w:val="28"/>
          <w:szCs w:val="28"/>
          <w:vertAlign w:val="superscript"/>
          <w:rtl/>
        </w:rPr>
        <w:t>(</w:t>
      </w:r>
      <w:r w:rsidRPr="00665842">
        <w:rPr>
          <w:rStyle w:val="a6"/>
          <w:rFonts w:ascii="Simplified Arabic" w:hAnsi="Simplified Arabic"/>
          <w:sz w:val="28"/>
          <w:szCs w:val="28"/>
          <w:rtl/>
        </w:rPr>
        <w:footnoteReference w:id="22"/>
      </w:r>
      <w:r w:rsidRPr="00665842">
        <w:rPr>
          <w:rFonts w:ascii="Simplified Arabic" w:hAnsi="Simplified Arabic" w:cs="Simplified Arabic" w:hint="cs"/>
          <w:sz w:val="28"/>
          <w:szCs w:val="28"/>
          <w:vertAlign w:val="superscript"/>
          <w:rtl/>
        </w:rPr>
        <w:t>)</w:t>
      </w:r>
      <w:r w:rsidRPr="00665842">
        <w:rPr>
          <w:rFonts w:ascii="Simplified Arabic" w:hAnsi="Simplified Arabic" w:cs="Simplified Arabic" w:hint="cs"/>
          <w:sz w:val="28"/>
          <w:szCs w:val="28"/>
          <w:rtl/>
        </w:rPr>
        <w:t xml:space="preserve"> </w:t>
      </w:r>
      <w:r w:rsidR="00791844" w:rsidRPr="00665842">
        <w:rPr>
          <w:rFonts w:ascii="Simplified Arabic" w:hAnsi="Simplified Arabic" w:cs="Simplified Arabic" w:hint="cs"/>
          <w:sz w:val="28"/>
          <w:szCs w:val="28"/>
          <w:rtl/>
        </w:rPr>
        <w:t>.</w:t>
      </w:r>
    </w:p>
    <w:p w:rsidR="00831E06" w:rsidRPr="00665842" w:rsidRDefault="00EE2FDE" w:rsidP="00831E06">
      <w:pPr>
        <w:jc w:val="lowKashida"/>
        <w:rPr>
          <w:rFonts w:ascii="Simplified Arabic" w:hAnsi="Simplified Arabic" w:cs="Simplified Arabic"/>
          <w:sz w:val="28"/>
          <w:szCs w:val="28"/>
          <w:rtl/>
          <w:lang w:bidi="ar-IQ"/>
        </w:rPr>
      </w:pPr>
      <w:r w:rsidRPr="00665842">
        <w:rPr>
          <w:rFonts w:ascii="Simplified Arabic" w:hAnsi="Simplified Arabic" w:cs="Simplified Arabic" w:hint="cs"/>
          <w:sz w:val="28"/>
          <w:szCs w:val="28"/>
          <w:rtl/>
          <w:lang w:bidi="ar-IQ"/>
        </w:rPr>
        <w:t xml:space="preserve">كما يعرّفه بعض الفقهاء بالقول : </w:t>
      </w:r>
      <w:r w:rsidR="00831E06" w:rsidRPr="00665842">
        <w:rPr>
          <w:rFonts w:ascii="Simplified Arabic" w:hAnsi="Simplified Arabic" w:cs="Simplified Arabic"/>
          <w:sz w:val="28"/>
          <w:szCs w:val="28"/>
          <w:rtl/>
          <w:lang w:bidi="ar-IQ"/>
        </w:rPr>
        <w:t>الخلف العام هو من يخلف غيره في ذمته المالية كلها أو في جزء شائع منها ، كالثلث والربع والنصف ، وهذا يشمل الوارث والموصى له بجزء شائع</w:t>
      </w:r>
      <w:r w:rsidR="00831E06" w:rsidRPr="00831E06">
        <w:rPr>
          <w:rFonts w:ascii="Simplified Arabic" w:hAnsi="Simplified Arabic" w:cs="Simplified Arabic"/>
          <w:szCs w:val="32"/>
          <w:rtl/>
          <w:lang w:bidi="ar-IQ"/>
        </w:rPr>
        <w:t xml:space="preserve"> كالثلث ، والخلف العام </w:t>
      </w:r>
      <w:r w:rsidR="00831E06" w:rsidRPr="00665842">
        <w:rPr>
          <w:rFonts w:ascii="Simplified Arabic" w:hAnsi="Simplified Arabic" w:cs="Simplified Arabic"/>
          <w:sz w:val="28"/>
          <w:szCs w:val="28"/>
          <w:rtl/>
          <w:lang w:bidi="ar-IQ"/>
        </w:rPr>
        <w:lastRenderedPageBreak/>
        <w:t xml:space="preserve">يخلف سلفه بمقتضى أحكام الميراث والوصية ، وبالتالي يكون من الطبيعي أن يتأثر بالعقود التي أبرمها سلفه </w:t>
      </w:r>
      <w:r w:rsidR="00831E06" w:rsidRPr="00665842">
        <w:rPr>
          <w:rFonts w:ascii="Simplified Arabic" w:hAnsi="Simplified Arabic" w:cs="Simplified Arabic"/>
          <w:sz w:val="28"/>
          <w:szCs w:val="28"/>
          <w:vertAlign w:val="superscript"/>
          <w:rtl/>
          <w:lang w:bidi="ar-IQ"/>
        </w:rPr>
        <w:t>(</w:t>
      </w:r>
      <w:r w:rsidR="00831E06" w:rsidRPr="00665842">
        <w:rPr>
          <w:rStyle w:val="a6"/>
          <w:rFonts w:ascii="Simplified Arabic" w:hAnsi="Simplified Arabic" w:cs="Simplified Arabic"/>
          <w:sz w:val="28"/>
          <w:szCs w:val="28"/>
          <w:rtl/>
          <w:lang w:bidi="ar-IQ"/>
        </w:rPr>
        <w:footnoteReference w:id="23"/>
      </w:r>
      <w:r w:rsidR="00831E06" w:rsidRPr="00665842">
        <w:rPr>
          <w:rFonts w:ascii="Simplified Arabic" w:hAnsi="Simplified Arabic" w:cs="Simplified Arabic"/>
          <w:sz w:val="28"/>
          <w:szCs w:val="28"/>
          <w:vertAlign w:val="superscript"/>
          <w:rtl/>
          <w:lang w:bidi="ar-IQ"/>
        </w:rPr>
        <w:t>)</w:t>
      </w:r>
      <w:r w:rsidR="00831E06" w:rsidRPr="00665842">
        <w:rPr>
          <w:rFonts w:ascii="Simplified Arabic" w:hAnsi="Simplified Arabic" w:cs="Simplified Arabic"/>
          <w:sz w:val="28"/>
          <w:szCs w:val="28"/>
          <w:rtl/>
          <w:lang w:bidi="ar-IQ"/>
        </w:rPr>
        <w:t xml:space="preserve"> .</w:t>
      </w:r>
    </w:p>
    <w:p w:rsidR="00EE2FDE" w:rsidRPr="00665842" w:rsidRDefault="00EE2FDE" w:rsidP="00831E06">
      <w:pPr>
        <w:jc w:val="lowKashida"/>
        <w:rPr>
          <w:rFonts w:ascii="Simplified Arabic" w:hAnsi="Simplified Arabic" w:cs="Simplified Arabic"/>
          <w:sz w:val="28"/>
          <w:szCs w:val="28"/>
          <w:rtl/>
          <w:lang w:bidi="ar-IQ"/>
        </w:rPr>
      </w:pPr>
      <w:r w:rsidRPr="00665842">
        <w:rPr>
          <w:rFonts w:ascii="Simplified Arabic" w:hAnsi="Simplified Arabic" w:cs="Simplified Arabic" w:hint="cs"/>
          <w:sz w:val="28"/>
          <w:szCs w:val="28"/>
          <w:rtl/>
          <w:lang w:bidi="ar-IQ"/>
        </w:rPr>
        <w:t>أما الفقه الفرنسي فيعرّف الخلف العام بأنه من يخلف الشخص في ذمته المالية من حقوق و التزامات و هو الوارث الذي يخلف المورث في مجموع أمواله إذا كان هو الوارث الوحيد , أو في جزء منها إذا تعدّد الورثة</w:t>
      </w:r>
      <w:r w:rsidRPr="00665842">
        <w:rPr>
          <w:rFonts w:ascii="Simplified Arabic" w:hAnsi="Simplified Arabic" w:cs="Simplified Arabic" w:hint="cs"/>
          <w:sz w:val="28"/>
          <w:szCs w:val="28"/>
          <w:vertAlign w:val="superscript"/>
          <w:rtl/>
          <w:lang w:bidi="ar-IQ"/>
        </w:rPr>
        <w:t>(</w:t>
      </w:r>
      <w:r w:rsidRPr="00665842">
        <w:rPr>
          <w:rStyle w:val="a6"/>
          <w:rFonts w:ascii="Simplified Arabic" w:hAnsi="Simplified Arabic"/>
          <w:sz w:val="28"/>
          <w:szCs w:val="28"/>
          <w:rtl/>
          <w:lang w:bidi="ar-IQ"/>
        </w:rPr>
        <w:footnoteReference w:id="24"/>
      </w:r>
      <w:r w:rsidRPr="00665842">
        <w:rPr>
          <w:rFonts w:ascii="Simplified Arabic" w:hAnsi="Simplified Arabic" w:cs="Simplified Arabic" w:hint="cs"/>
          <w:sz w:val="28"/>
          <w:szCs w:val="28"/>
          <w:vertAlign w:val="superscript"/>
          <w:rtl/>
          <w:lang w:bidi="ar-IQ"/>
        </w:rPr>
        <w:t>)</w:t>
      </w:r>
      <w:r w:rsidRPr="00665842">
        <w:rPr>
          <w:rFonts w:ascii="Simplified Arabic" w:hAnsi="Simplified Arabic" w:cs="Simplified Arabic" w:hint="cs"/>
          <w:sz w:val="28"/>
          <w:szCs w:val="28"/>
          <w:rtl/>
          <w:lang w:bidi="ar-IQ"/>
        </w:rPr>
        <w:t>.</w:t>
      </w:r>
    </w:p>
    <w:p w:rsidR="005B692D" w:rsidRPr="00665842" w:rsidRDefault="00961D6E" w:rsidP="005B692D">
      <w:pPr>
        <w:shd w:val="clear" w:color="auto" w:fill="FFFFFF"/>
        <w:spacing w:after="360"/>
        <w:jc w:val="both"/>
        <w:rPr>
          <w:rFonts w:ascii="Simplified Arabic" w:eastAsia="Times New Roman" w:hAnsi="Simplified Arabic" w:cs="Simplified Arabic"/>
          <w:color w:val="000000"/>
          <w:sz w:val="28"/>
          <w:szCs w:val="28"/>
          <w:rtl/>
        </w:rPr>
      </w:pPr>
      <w:r w:rsidRPr="00665842">
        <w:rPr>
          <w:rFonts w:ascii="Simplified Arabic" w:eastAsia="Times New Roman" w:hAnsi="Simplified Arabic" w:cs="Simplified Arabic"/>
          <w:color w:val="000000"/>
          <w:sz w:val="28"/>
          <w:szCs w:val="28"/>
          <w:rtl/>
        </w:rPr>
        <w:t>أما الاجتهاد القضائي لمحكمة النقض السورية فيعرّف  الخلف العام بأنه من يخلف غيره في كامل ذمته، كالوارث الوحيد، أو يخلفه في جزء شائع منها، أي حصة نسبية منها كالنصف والثلث والربع. ومثال الخلف العام الوارث والموصى له بحصة شائعة من التركة. ويترتب على ذلك أن التصرفات التي يجريها المورث في حياته تلزم الورثة، بحسبانهم خلفاً عاماً، بشرط أن تكون هذه التصرفات صحيحة</w:t>
      </w:r>
      <w:r w:rsidRPr="00665842">
        <w:rPr>
          <w:rFonts w:ascii="Simplified Arabic" w:eastAsia="Times New Roman" w:hAnsi="Simplified Arabic" w:cs="Simplified Arabic"/>
          <w:color w:val="000000"/>
          <w:sz w:val="28"/>
          <w:szCs w:val="28"/>
          <w:vertAlign w:val="superscript"/>
          <w:rtl/>
        </w:rPr>
        <w:t>(</w:t>
      </w:r>
      <w:r w:rsidRPr="00665842">
        <w:rPr>
          <w:rStyle w:val="a6"/>
          <w:rFonts w:ascii="Simplified Arabic" w:eastAsia="Times New Roman" w:hAnsi="Simplified Arabic" w:cs="Simplified Arabic"/>
          <w:color w:val="000000"/>
          <w:sz w:val="28"/>
          <w:szCs w:val="28"/>
          <w:rtl/>
        </w:rPr>
        <w:footnoteReference w:id="25"/>
      </w:r>
      <w:r w:rsidRPr="00665842">
        <w:rPr>
          <w:rFonts w:ascii="Simplified Arabic" w:eastAsia="Times New Roman" w:hAnsi="Simplified Arabic" w:cs="Simplified Arabic"/>
          <w:color w:val="000000"/>
          <w:sz w:val="28"/>
          <w:szCs w:val="28"/>
          <w:vertAlign w:val="superscript"/>
          <w:rtl/>
        </w:rPr>
        <w:t>)</w:t>
      </w:r>
      <w:r w:rsidRPr="00665842">
        <w:rPr>
          <w:rFonts w:ascii="Simplified Arabic" w:eastAsia="Times New Roman" w:hAnsi="Simplified Arabic" w:cs="Simplified Arabic"/>
          <w:color w:val="000000"/>
          <w:sz w:val="28"/>
          <w:szCs w:val="28"/>
          <w:rtl/>
        </w:rPr>
        <w:t xml:space="preserve"> </w:t>
      </w:r>
    </w:p>
    <w:p w:rsidR="005B692D" w:rsidRPr="00665842" w:rsidRDefault="005B692D" w:rsidP="00BF5F52">
      <w:pPr>
        <w:shd w:val="clear" w:color="auto" w:fill="FFFFFF"/>
        <w:spacing w:after="360"/>
        <w:jc w:val="both"/>
        <w:rPr>
          <w:rFonts w:ascii="Simplified Arabic" w:eastAsia="Times New Roman" w:hAnsi="Simplified Arabic" w:cs="Simplified Arabic"/>
          <w:color w:val="000000"/>
          <w:sz w:val="28"/>
          <w:szCs w:val="28"/>
          <w:rtl/>
        </w:rPr>
      </w:pPr>
      <w:r w:rsidRPr="00665842">
        <w:rPr>
          <w:rFonts w:ascii="Simplified Arabic" w:eastAsia="Times New Roman" w:hAnsi="Simplified Arabic" w:cs="Simplified Arabic" w:hint="cs"/>
          <w:color w:val="000000"/>
          <w:sz w:val="28"/>
          <w:szCs w:val="28"/>
          <w:rtl/>
        </w:rPr>
        <w:t xml:space="preserve">يتّضح مما تقدّم أن الخلافة العامة تتمثّل في انتقال الذمة المالية من المورّث إلى ورثته بما تحمله تلك الذمة من حقوق و التزامات , و كذلك الحال بالنسبة للموصى له عندما يتلقّى جزءاَ غير معين من التركة. </w:t>
      </w:r>
      <w:r w:rsidR="00BF5F52" w:rsidRPr="00665842">
        <w:rPr>
          <w:rFonts w:ascii="Simplified Arabic" w:eastAsia="Times New Roman" w:hAnsi="Simplified Arabic" w:cs="Simplified Arabic" w:hint="cs"/>
          <w:color w:val="000000"/>
          <w:sz w:val="28"/>
          <w:szCs w:val="28"/>
          <w:rtl/>
        </w:rPr>
        <w:t>فلو</w:t>
      </w:r>
      <w:r w:rsidRPr="00665842">
        <w:rPr>
          <w:rFonts w:ascii="Simplified Arabic" w:eastAsia="Times New Roman" w:hAnsi="Simplified Arabic" w:cs="Simplified Arabic" w:hint="cs"/>
          <w:color w:val="000000"/>
          <w:sz w:val="28"/>
          <w:szCs w:val="28"/>
          <w:rtl/>
        </w:rPr>
        <w:t xml:space="preserve"> كان </w:t>
      </w:r>
      <w:r w:rsidR="00BF5F52" w:rsidRPr="00665842">
        <w:rPr>
          <w:rFonts w:ascii="Simplified Arabic" w:eastAsia="Times New Roman" w:hAnsi="Simplified Arabic" w:cs="Simplified Arabic" w:hint="cs"/>
          <w:color w:val="000000"/>
          <w:sz w:val="28"/>
          <w:szCs w:val="28"/>
          <w:rtl/>
        </w:rPr>
        <w:t>المورّث مثلاً قد ابرم عقوداً حال حياته , و نجمت عنها حقوقاً له و التزامات عليه , فإن التركة تنتقل مثقلة بتلك الحقوق و الالتزامات من إلى الخلف العام .</w:t>
      </w:r>
    </w:p>
    <w:p w:rsidR="00BF5F52" w:rsidRPr="00665842" w:rsidRDefault="00BF5F52" w:rsidP="00BF5F52">
      <w:pPr>
        <w:shd w:val="clear" w:color="auto" w:fill="FFFFFF"/>
        <w:spacing w:after="360"/>
        <w:jc w:val="both"/>
        <w:rPr>
          <w:rFonts w:ascii="Simplified Arabic" w:eastAsia="Times New Roman" w:hAnsi="Simplified Arabic" w:cs="Simplified Arabic"/>
          <w:b/>
          <w:bCs/>
          <w:color w:val="000000"/>
          <w:sz w:val="32"/>
          <w:szCs w:val="32"/>
          <w:rtl/>
        </w:rPr>
      </w:pPr>
      <w:r w:rsidRPr="00665842">
        <w:rPr>
          <w:rFonts w:ascii="Simplified Arabic" w:eastAsia="Times New Roman" w:hAnsi="Simplified Arabic" w:cs="Simplified Arabic" w:hint="cs"/>
          <w:b/>
          <w:bCs/>
          <w:color w:val="000000"/>
          <w:sz w:val="32"/>
          <w:szCs w:val="32"/>
          <w:rtl/>
        </w:rPr>
        <w:t xml:space="preserve">ثانياً </w:t>
      </w:r>
      <w:r w:rsidR="00DE66BB" w:rsidRPr="00665842">
        <w:rPr>
          <w:rFonts w:ascii="Simplified Arabic" w:eastAsia="Times New Roman" w:hAnsi="Simplified Arabic" w:cs="Simplified Arabic"/>
          <w:b/>
          <w:bCs/>
          <w:color w:val="000000"/>
          <w:sz w:val="32"/>
          <w:szCs w:val="32"/>
          <w:rtl/>
        </w:rPr>
        <w:t>–</w:t>
      </w:r>
      <w:r w:rsidRPr="00665842">
        <w:rPr>
          <w:rFonts w:ascii="Simplified Arabic" w:eastAsia="Times New Roman" w:hAnsi="Simplified Arabic" w:cs="Simplified Arabic" w:hint="cs"/>
          <w:b/>
          <w:bCs/>
          <w:color w:val="000000"/>
          <w:sz w:val="32"/>
          <w:szCs w:val="32"/>
          <w:rtl/>
        </w:rPr>
        <w:t xml:space="preserve"> </w:t>
      </w:r>
      <w:r w:rsidR="00DE66BB" w:rsidRPr="00665842">
        <w:rPr>
          <w:rFonts w:ascii="Simplified Arabic" w:eastAsia="Times New Roman" w:hAnsi="Simplified Arabic" w:cs="Simplified Arabic" w:hint="cs"/>
          <w:b/>
          <w:bCs/>
          <w:color w:val="000000"/>
          <w:sz w:val="32"/>
          <w:szCs w:val="32"/>
          <w:rtl/>
        </w:rPr>
        <w:t>مدى انصراف أثر العقد إلى الخلف العام :</w:t>
      </w:r>
    </w:p>
    <w:p w:rsidR="00665842" w:rsidRDefault="000521C8" w:rsidP="00665842">
      <w:pPr>
        <w:shd w:val="clear" w:color="auto" w:fill="FFFFFF"/>
        <w:spacing w:after="360"/>
        <w:jc w:val="both"/>
        <w:rPr>
          <w:rFonts w:ascii="Simplified Arabic" w:eastAsia="Times New Roman" w:hAnsi="Simplified Arabic" w:cs="Simplified Arabic"/>
          <w:color w:val="000000"/>
          <w:sz w:val="28"/>
          <w:szCs w:val="28"/>
          <w:rtl/>
        </w:rPr>
      </w:pPr>
      <w:r w:rsidRPr="00665842">
        <w:rPr>
          <w:rFonts w:ascii="Simplified Arabic" w:eastAsia="Times New Roman" w:hAnsi="Simplified Arabic" w:cs="Simplified Arabic" w:hint="cs"/>
          <w:b/>
          <w:bCs/>
          <w:color w:val="000000"/>
          <w:sz w:val="32"/>
          <w:szCs w:val="32"/>
          <w:rtl/>
        </w:rPr>
        <w:t>1-</w:t>
      </w:r>
      <w:r w:rsidR="00DE66BB" w:rsidRPr="00665842">
        <w:rPr>
          <w:rFonts w:ascii="Simplified Arabic" w:eastAsia="Times New Roman" w:hAnsi="Simplified Arabic" w:cs="Simplified Arabic" w:hint="cs"/>
          <w:b/>
          <w:bCs/>
          <w:color w:val="000000"/>
          <w:sz w:val="32"/>
          <w:szCs w:val="32"/>
          <w:rtl/>
        </w:rPr>
        <w:t xml:space="preserve">في الفقه الاسلامي : </w:t>
      </w:r>
      <w:r w:rsidR="00DE66BB" w:rsidRPr="00665842">
        <w:rPr>
          <w:rFonts w:ascii="Simplified Arabic" w:eastAsia="Times New Roman" w:hAnsi="Simplified Arabic" w:cs="Simplified Arabic" w:hint="cs"/>
          <w:color w:val="000000"/>
          <w:sz w:val="28"/>
          <w:szCs w:val="28"/>
          <w:rtl/>
        </w:rPr>
        <w:t>يتفق الفقهاء أن الحقوق المالية تنتقل من المورّث إلى ورثته بعد وفاته</w:t>
      </w:r>
      <w:r w:rsidR="00DE66BB" w:rsidRPr="00665842">
        <w:rPr>
          <w:rFonts w:ascii="Simplified Arabic" w:eastAsia="Times New Roman" w:hAnsi="Simplified Arabic" w:cs="Simplified Arabic" w:hint="cs"/>
          <w:color w:val="000000"/>
          <w:sz w:val="28"/>
          <w:szCs w:val="28"/>
          <w:vertAlign w:val="superscript"/>
          <w:rtl/>
        </w:rPr>
        <w:t>(</w:t>
      </w:r>
      <w:r w:rsidR="00DE66BB" w:rsidRPr="00665842">
        <w:rPr>
          <w:rStyle w:val="a6"/>
          <w:rFonts w:ascii="Simplified Arabic" w:eastAsia="Times New Roman" w:hAnsi="Simplified Arabic"/>
          <w:color w:val="000000"/>
          <w:sz w:val="28"/>
          <w:szCs w:val="28"/>
          <w:rtl/>
        </w:rPr>
        <w:footnoteReference w:id="26"/>
      </w:r>
      <w:r w:rsidR="00DE66BB" w:rsidRPr="00665842">
        <w:rPr>
          <w:rFonts w:ascii="Simplified Arabic" w:eastAsia="Times New Roman" w:hAnsi="Simplified Arabic" w:cs="Simplified Arabic" w:hint="cs"/>
          <w:color w:val="000000"/>
          <w:sz w:val="28"/>
          <w:szCs w:val="28"/>
          <w:vertAlign w:val="superscript"/>
          <w:rtl/>
        </w:rPr>
        <w:t>)</w:t>
      </w:r>
      <w:r w:rsidR="00DE66BB" w:rsidRPr="00665842">
        <w:rPr>
          <w:rFonts w:ascii="Simplified Arabic" w:eastAsia="Times New Roman" w:hAnsi="Simplified Arabic" w:cs="Simplified Arabic" w:hint="cs"/>
          <w:color w:val="000000"/>
          <w:sz w:val="28"/>
          <w:szCs w:val="28"/>
          <w:rtl/>
        </w:rPr>
        <w:t>. أما الحقوق المتعلّقة بالمال فهناك رأيان :</w:t>
      </w:r>
    </w:p>
    <w:p w:rsidR="00DE66BB" w:rsidRPr="00665842" w:rsidRDefault="00DE66BB" w:rsidP="00665842">
      <w:pPr>
        <w:shd w:val="clear" w:color="auto" w:fill="FFFFFF"/>
        <w:spacing w:after="360"/>
        <w:jc w:val="both"/>
        <w:rPr>
          <w:rFonts w:ascii="Simplified Arabic" w:eastAsia="Times New Roman" w:hAnsi="Simplified Arabic" w:cs="Simplified Arabic"/>
          <w:color w:val="000000"/>
          <w:sz w:val="28"/>
          <w:szCs w:val="28"/>
          <w:rtl/>
        </w:rPr>
      </w:pPr>
      <w:r w:rsidRPr="00964E33">
        <w:rPr>
          <w:rFonts w:ascii="Simplified Arabic" w:eastAsia="Times New Roman" w:hAnsi="Simplified Arabic" w:cs="Simplified Arabic" w:hint="cs"/>
          <w:b/>
          <w:bCs/>
          <w:color w:val="000000"/>
          <w:sz w:val="28"/>
          <w:szCs w:val="28"/>
          <w:rtl/>
        </w:rPr>
        <w:lastRenderedPageBreak/>
        <w:t>الرأي الأول :</w:t>
      </w:r>
      <w:r w:rsidRPr="00665842">
        <w:rPr>
          <w:rFonts w:ascii="Simplified Arabic" w:eastAsia="Times New Roman" w:hAnsi="Simplified Arabic" w:cs="Simplified Arabic" w:hint="cs"/>
          <w:color w:val="000000"/>
          <w:sz w:val="28"/>
          <w:szCs w:val="28"/>
          <w:rtl/>
        </w:rPr>
        <w:t xml:space="preserve"> الشافعية و المالكية : الأصل انتقال الحقوق المتعلقة بالمال للورثة </w:t>
      </w:r>
      <w:r w:rsidR="001C595F" w:rsidRPr="00665842">
        <w:rPr>
          <w:rFonts w:ascii="Simplified Arabic" w:eastAsia="Times New Roman" w:hAnsi="Simplified Arabic" w:cs="Simplified Arabic" w:hint="cs"/>
          <w:color w:val="000000"/>
          <w:sz w:val="28"/>
          <w:szCs w:val="28"/>
          <w:rtl/>
        </w:rPr>
        <w:t xml:space="preserve">: </w:t>
      </w:r>
      <w:r w:rsidRPr="00665842">
        <w:rPr>
          <w:rFonts w:ascii="Simplified Arabic" w:eastAsia="Times New Roman" w:hAnsi="Simplified Arabic" w:cs="Simplified Arabic" w:hint="cs"/>
          <w:color w:val="000000"/>
          <w:sz w:val="28"/>
          <w:szCs w:val="28"/>
          <w:rtl/>
        </w:rPr>
        <w:t xml:space="preserve">و منها مثلاً خيار الشرط و خيار الشفعة و خيار القبول الخ ... و استدلوا على ذلك بالآية الكريمة:" </w:t>
      </w:r>
      <w:r w:rsidRPr="00665842">
        <w:rPr>
          <w:rFonts w:ascii="Simplified Arabic" w:eastAsia="Times New Roman" w:hAnsi="Simplified Arabic" w:cs="Simplified Arabic" w:hint="cs"/>
          <w:b/>
          <w:bCs/>
          <w:color w:val="000000"/>
          <w:sz w:val="28"/>
          <w:szCs w:val="28"/>
          <w:rtl/>
        </w:rPr>
        <w:t>و لكم نصف ما ترك أزواجكم</w:t>
      </w:r>
      <w:r w:rsidRPr="00665842">
        <w:rPr>
          <w:rFonts w:ascii="Simplified Arabic" w:eastAsia="Times New Roman" w:hAnsi="Simplified Arabic" w:cs="Simplified Arabic" w:hint="cs"/>
          <w:color w:val="000000"/>
          <w:sz w:val="28"/>
          <w:szCs w:val="28"/>
          <w:rtl/>
        </w:rPr>
        <w:t>"</w:t>
      </w:r>
      <w:r w:rsidRPr="00665842">
        <w:rPr>
          <w:rFonts w:ascii="Simplified Arabic" w:eastAsia="Times New Roman" w:hAnsi="Simplified Arabic" w:cs="Simplified Arabic" w:hint="cs"/>
          <w:color w:val="000000"/>
          <w:sz w:val="28"/>
          <w:szCs w:val="28"/>
          <w:vertAlign w:val="superscript"/>
          <w:rtl/>
        </w:rPr>
        <w:t>(</w:t>
      </w:r>
      <w:r w:rsidRPr="00665842">
        <w:rPr>
          <w:rStyle w:val="a6"/>
          <w:rFonts w:ascii="Simplified Arabic" w:eastAsia="Times New Roman" w:hAnsi="Simplified Arabic"/>
          <w:color w:val="000000"/>
          <w:sz w:val="28"/>
          <w:szCs w:val="28"/>
          <w:rtl/>
        </w:rPr>
        <w:footnoteReference w:id="27"/>
      </w:r>
      <w:r w:rsidRPr="00665842">
        <w:rPr>
          <w:rFonts w:ascii="Simplified Arabic" w:eastAsia="Times New Roman" w:hAnsi="Simplified Arabic" w:cs="Simplified Arabic" w:hint="cs"/>
          <w:color w:val="000000"/>
          <w:sz w:val="28"/>
          <w:szCs w:val="28"/>
          <w:vertAlign w:val="superscript"/>
          <w:rtl/>
        </w:rPr>
        <w:t>)</w:t>
      </w:r>
      <w:r w:rsidRPr="00665842">
        <w:rPr>
          <w:rFonts w:ascii="Simplified Arabic" w:eastAsia="Times New Roman" w:hAnsi="Simplified Arabic" w:cs="Simplified Arabic" w:hint="cs"/>
          <w:color w:val="000000"/>
          <w:sz w:val="28"/>
          <w:szCs w:val="28"/>
          <w:rtl/>
        </w:rPr>
        <w:t>.</w:t>
      </w:r>
      <w:r w:rsidR="001C595F" w:rsidRPr="00665842">
        <w:rPr>
          <w:rFonts w:ascii="Simplified Arabic" w:eastAsia="Times New Roman" w:hAnsi="Simplified Arabic" w:cs="Simplified Arabic" w:hint="cs"/>
          <w:color w:val="000000"/>
          <w:sz w:val="28"/>
          <w:szCs w:val="28"/>
          <w:rtl/>
        </w:rPr>
        <w:t xml:space="preserve"> حيث استدلّوا من هذه الآية أنها جاءت عامة في جميع الحقوق.</w:t>
      </w:r>
    </w:p>
    <w:p w:rsidR="001C595F" w:rsidRPr="00665842" w:rsidRDefault="001C595F" w:rsidP="00DE66BB">
      <w:pPr>
        <w:shd w:val="clear" w:color="auto" w:fill="FFFFFF"/>
        <w:spacing w:after="360"/>
        <w:jc w:val="both"/>
        <w:rPr>
          <w:rFonts w:ascii="Simplified Arabic" w:eastAsia="Times New Roman" w:hAnsi="Simplified Arabic" w:cs="Simplified Arabic"/>
          <w:color w:val="000000"/>
          <w:sz w:val="28"/>
          <w:szCs w:val="28"/>
          <w:rtl/>
        </w:rPr>
      </w:pPr>
      <w:r w:rsidRPr="00665842">
        <w:rPr>
          <w:rFonts w:ascii="Simplified Arabic" w:eastAsia="Times New Roman" w:hAnsi="Simplified Arabic" w:cs="Simplified Arabic" w:hint="cs"/>
          <w:color w:val="000000"/>
          <w:sz w:val="28"/>
          <w:szCs w:val="28"/>
          <w:rtl/>
        </w:rPr>
        <w:t>كما استدلّوا بالحديث الشريف:" من ترك مالاً أو حقاً فلورثته"</w:t>
      </w:r>
      <w:r w:rsidRPr="00665842">
        <w:rPr>
          <w:rFonts w:ascii="Simplified Arabic" w:eastAsia="Times New Roman" w:hAnsi="Simplified Arabic" w:cs="Simplified Arabic" w:hint="cs"/>
          <w:color w:val="000000"/>
          <w:sz w:val="28"/>
          <w:szCs w:val="28"/>
          <w:vertAlign w:val="superscript"/>
          <w:rtl/>
        </w:rPr>
        <w:t>(</w:t>
      </w:r>
      <w:r w:rsidRPr="00665842">
        <w:rPr>
          <w:rStyle w:val="a6"/>
          <w:rFonts w:ascii="Simplified Arabic" w:eastAsia="Times New Roman" w:hAnsi="Simplified Arabic"/>
          <w:color w:val="000000"/>
          <w:sz w:val="28"/>
          <w:szCs w:val="28"/>
          <w:rtl/>
        </w:rPr>
        <w:footnoteReference w:id="28"/>
      </w:r>
      <w:r w:rsidRPr="00665842">
        <w:rPr>
          <w:rFonts w:ascii="Simplified Arabic" w:eastAsia="Times New Roman" w:hAnsi="Simplified Arabic" w:cs="Simplified Arabic" w:hint="cs"/>
          <w:color w:val="000000"/>
          <w:sz w:val="28"/>
          <w:szCs w:val="28"/>
          <w:vertAlign w:val="superscript"/>
          <w:rtl/>
        </w:rPr>
        <w:t>)</w:t>
      </w:r>
      <w:r w:rsidRPr="00665842">
        <w:rPr>
          <w:rFonts w:ascii="Simplified Arabic" w:eastAsia="Times New Roman" w:hAnsi="Simplified Arabic" w:cs="Simplified Arabic" w:hint="cs"/>
          <w:color w:val="000000"/>
          <w:sz w:val="28"/>
          <w:szCs w:val="28"/>
          <w:rtl/>
        </w:rPr>
        <w:t>.</w:t>
      </w:r>
    </w:p>
    <w:p w:rsidR="00527E84" w:rsidRPr="00665842" w:rsidRDefault="001C595F" w:rsidP="00A34058">
      <w:pPr>
        <w:shd w:val="clear" w:color="auto" w:fill="FFFFFF"/>
        <w:spacing w:after="360"/>
        <w:jc w:val="both"/>
        <w:rPr>
          <w:rFonts w:ascii="Simplified Arabic" w:eastAsia="Times New Roman" w:hAnsi="Simplified Arabic" w:cs="Simplified Arabic"/>
          <w:color w:val="000000"/>
          <w:sz w:val="28"/>
          <w:szCs w:val="28"/>
          <w:rtl/>
        </w:rPr>
      </w:pPr>
      <w:r w:rsidRPr="00964E33">
        <w:rPr>
          <w:rFonts w:ascii="Simplified Arabic" w:eastAsia="Times New Roman" w:hAnsi="Simplified Arabic" w:cs="Simplified Arabic" w:hint="cs"/>
          <w:b/>
          <w:bCs/>
          <w:color w:val="000000"/>
          <w:sz w:val="28"/>
          <w:szCs w:val="28"/>
          <w:rtl/>
        </w:rPr>
        <w:t>الرأي الثاني :</w:t>
      </w:r>
      <w:r w:rsidRPr="00665842">
        <w:rPr>
          <w:rFonts w:ascii="Simplified Arabic" w:eastAsia="Times New Roman" w:hAnsi="Simplified Arabic" w:cs="Simplified Arabic" w:hint="cs"/>
          <w:color w:val="000000"/>
          <w:sz w:val="28"/>
          <w:szCs w:val="28"/>
          <w:rtl/>
        </w:rPr>
        <w:t xml:space="preserve"> الحنفية و الحنابلة : الأصل ألا تورث الحقوق إلا لعارض : حيث يرون أن الأموال هي التي تنتقل إلى الورثة أما الحقوق كخيار الرد بالعيب و خيار الشرط فلا تنتقل إلا لعارض , لأن الخيارات إنما تعبّر </w:t>
      </w:r>
      <w:r w:rsidR="00527E84" w:rsidRPr="00665842">
        <w:rPr>
          <w:rFonts w:ascii="Simplified Arabic" w:eastAsia="Times New Roman" w:hAnsi="Simplified Arabic" w:cs="Simplified Arabic" w:hint="cs"/>
          <w:color w:val="000000"/>
          <w:sz w:val="28"/>
          <w:szCs w:val="28"/>
          <w:rtl/>
        </w:rPr>
        <w:t>عن إرادة المورِّث</w:t>
      </w:r>
      <w:r w:rsidRPr="00665842">
        <w:rPr>
          <w:rFonts w:ascii="Simplified Arabic" w:eastAsia="Times New Roman" w:hAnsi="Simplified Arabic" w:cs="Simplified Arabic" w:hint="cs"/>
          <w:color w:val="000000"/>
          <w:sz w:val="28"/>
          <w:szCs w:val="28"/>
          <w:rtl/>
        </w:rPr>
        <w:t xml:space="preserve"> </w:t>
      </w:r>
      <w:r w:rsidR="00527E84" w:rsidRPr="00665842">
        <w:rPr>
          <w:rFonts w:ascii="Simplified Arabic" w:eastAsia="Times New Roman" w:hAnsi="Simplified Arabic" w:cs="Simplified Arabic" w:hint="cs"/>
          <w:color w:val="000000"/>
          <w:sz w:val="28"/>
          <w:szCs w:val="28"/>
          <w:rtl/>
        </w:rPr>
        <w:t>فلا تورّث عنه كعلمه و قدرته , و قد استدلّوا على ذلك بالحديث الشريف " من ترك مالاً فلورثته" و وجه الاستدلال أنه قال مالاً و لم يقل حقاً .</w:t>
      </w:r>
      <w:r w:rsidR="00A34058" w:rsidRPr="00665842">
        <w:rPr>
          <w:rFonts w:ascii="Simplified Arabic" w:eastAsia="Times New Roman" w:hAnsi="Simplified Arabic" w:cs="Simplified Arabic" w:hint="cs"/>
          <w:color w:val="000000"/>
          <w:sz w:val="28"/>
          <w:szCs w:val="28"/>
          <w:rtl/>
        </w:rPr>
        <w:t xml:space="preserve"> </w:t>
      </w:r>
      <w:r w:rsidR="00527E84" w:rsidRPr="00665842">
        <w:rPr>
          <w:rFonts w:ascii="Simplified Arabic" w:eastAsia="Times New Roman" w:hAnsi="Simplified Arabic" w:cs="Simplified Arabic" w:hint="cs"/>
          <w:color w:val="000000"/>
          <w:sz w:val="28"/>
          <w:szCs w:val="28"/>
          <w:rtl/>
        </w:rPr>
        <w:t>و بالموازنة بين الرأيين نجد أن الرأي الأول القائل بتوريث الحقوق هو الأرجح , لأن الحقوق تتعلق بالمال و بدون ذلك سيرث الوارث ملكاً غير تام .</w:t>
      </w:r>
    </w:p>
    <w:p w:rsidR="00527E84" w:rsidRPr="00665842" w:rsidRDefault="00527E84" w:rsidP="00665842">
      <w:pPr>
        <w:shd w:val="clear" w:color="auto" w:fill="FFFFFF"/>
        <w:spacing w:after="360"/>
        <w:jc w:val="both"/>
        <w:rPr>
          <w:rFonts w:ascii="Simplified Arabic" w:eastAsia="Times New Roman" w:hAnsi="Simplified Arabic" w:cs="Simplified Arabic"/>
          <w:color w:val="000000"/>
          <w:sz w:val="28"/>
          <w:szCs w:val="28"/>
          <w:rtl/>
        </w:rPr>
      </w:pPr>
      <w:r w:rsidRPr="00665842">
        <w:rPr>
          <w:rFonts w:ascii="Simplified Arabic" w:eastAsia="Times New Roman" w:hAnsi="Simplified Arabic" w:cs="Simplified Arabic" w:hint="cs"/>
          <w:b/>
          <w:bCs/>
          <w:color w:val="000000"/>
          <w:sz w:val="32"/>
          <w:szCs w:val="32"/>
          <w:rtl/>
        </w:rPr>
        <w:t>ديون التركة :</w:t>
      </w:r>
      <w:r w:rsidRPr="00665842">
        <w:rPr>
          <w:rFonts w:ascii="Simplified Arabic" w:eastAsia="Times New Roman" w:hAnsi="Simplified Arabic" w:cs="Simplified Arabic" w:hint="cs"/>
          <w:color w:val="000000"/>
          <w:sz w:val="28"/>
          <w:szCs w:val="28"/>
          <w:rtl/>
        </w:rPr>
        <w:t xml:space="preserve"> </w:t>
      </w:r>
      <w:r w:rsidR="001F2EE0" w:rsidRPr="00665842">
        <w:rPr>
          <w:rFonts w:ascii="Simplified Arabic" w:eastAsia="Times New Roman" w:hAnsi="Simplified Arabic" w:cs="Simplified Arabic" w:hint="cs"/>
          <w:color w:val="000000"/>
          <w:sz w:val="28"/>
          <w:szCs w:val="28"/>
          <w:rtl/>
        </w:rPr>
        <w:t>يتفق الفقهاء بأن ما يتركه المورث من</w:t>
      </w:r>
      <w:r w:rsidRPr="00665842">
        <w:rPr>
          <w:rFonts w:ascii="Simplified Arabic" w:eastAsia="Times New Roman" w:hAnsi="Simplified Arabic" w:cs="Simplified Arabic" w:hint="cs"/>
          <w:color w:val="000000"/>
          <w:sz w:val="28"/>
          <w:szCs w:val="28"/>
          <w:rtl/>
        </w:rPr>
        <w:t xml:space="preserve"> أموال التركة هي الضامن الوحيد لديون</w:t>
      </w:r>
      <w:r w:rsidR="001F2EE0" w:rsidRPr="00665842">
        <w:rPr>
          <w:rFonts w:ascii="Simplified Arabic" w:eastAsia="Times New Roman" w:hAnsi="Simplified Arabic" w:cs="Simplified Arabic" w:hint="cs"/>
          <w:color w:val="000000"/>
          <w:sz w:val="28"/>
          <w:szCs w:val="28"/>
          <w:rtl/>
        </w:rPr>
        <w:t>ه</w:t>
      </w:r>
      <w:r w:rsidR="000521C8" w:rsidRPr="00665842">
        <w:rPr>
          <w:rFonts w:ascii="Simplified Arabic" w:eastAsia="Times New Roman" w:hAnsi="Simplified Arabic" w:cs="Simplified Arabic" w:hint="cs"/>
          <w:color w:val="000000"/>
          <w:sz w:val="28"/>
          <w:szCs w:val="28"/>
          <w:rtl/>
        </w:rPr>
        <w:t xml:space="preserve"> و لذلك فإن الوارث غير ملزم بدفع ديون التركة من ماله الخاص لأن ذلك الدين متعلّق بالتركة فقط .</w:t>
      </w:r>
      <w:r w:rsidR="00665842">
        <w:rPr>
          <w:rFonts w:ascii="Simplified Arabic" w:eastAsia="Times New Roman" w:hAnsi="Simplified Arabic" w:cs="Simplified Arabic" w:hint="cs"/>
          <w:color w:val="000000"/>
          <w:sz w:val="28"/>
          <w:szCs w:val="28"/>
          <w:rtl/>
        </w:rPr>
        <w:t xml:space="preserve"> </w:t>
      </w:r>
      <w:r w:rsidR="000521C8" w:rsidRPr="00665842">
        <w:rPr>
          <w:rFonts w:ascii="Simplified Arabic" w:eastAsia="Times New Roman" w:hAnsi="Simplified Arabic" w:cs="Simplified Arabic" w:hint="cs"/>
          <w:color w:val="000000"/>
          <w:sz w:val="28"/>
          <w:szCs w:val="28"/>
          <w:rtl/>
        </w:rPr>
        <w:t>و كذلك</w:t>
      </w:r>
      <w:r w:rsidRPr="00665842">
        <w:rPr>
          <w:rFonts w:ascii="Simplified Arabic" w:eastAsia="Times New Roman" w:hAnsi="Simplified Arabic" w:cs="Simplified Arabic" w:hint="cs"/>
          <w:color w:val="000000"/>
          <w:sz w:val="28"/>
          <w:szCs w:val="28"/>
          <w:rtl/>
        </w:rPr>
        <w:t xml:space="preserve"> لا ينتقل الحق بالتركة إلى الورثة إلا بعد تسديد ديون التركة استناداً </w:t>
      </w:r>
      <w:r w:rsidR="000521C8" w:rsidRPr="00665842">
        <w:rPr>
          <w:rFonts w:ascii="Simplified Arabic" w:eastAsia="Times New Roman" w:hAnsi="Simplified Arabic" w:cs="Simplified Arabic" w:hint="cs"/>
          <w:color w:val="000000"/>
          <w:sz w:val="28"/>
          <w:szCs w:val="28"/>
          <w:rtl/>
        </w:rPr>
        <w:t>للقاعدة الفقهية"</w:t>
      </w:r>
      <w:r w:rsidRPr="00665842">
        <w:rPr>
          <w:rFonts w:ascii="Simplified Arabic" w:eastAsia="Times New Roman" w:hAnsi="Simplified Arabic" w:cs="Simplified Arabic" w:hint="cs"/>
          <w:color w:val="000000"/>
          <w:sz w:val="28"/>
          <w:szCs w:val="28"/>
          <w:rtl/>
        </w:rPr>
        <w:t xml:space="preserve"> </w:t>
      </w:r>
      <w:r w:rsidR="001F2EE0" w:rsidRPr="00665842">
        <w:rPr>
          <w:rFonts w:ascii="Simplified Arabic" w:eastAsia="Times New Roman" w:hAnsi="Simplified Arabic" w:cs="Simplified Arabic" w:hint="cs"/>
          <w:color w:val="000000"/>
          <w:sz w:val="28"/>
          <w:szCs w:val="28"/>
          <w:rtl/>
        </w:rPr>
        <w:t>لا تركة إلا بعد سداد الدين</w:t>
      </w:r>
      <w:r w:rsidR="000521C8" w:rsidRPr="00665842">
        <w:rPr>
          <w:rFonts w:ascii="Simplified Arabic" w:eastAsia="Times New Roman" w:hAnsi="Simplified Arabic" w:cs="Simplified Arabic" w:hint="cs"/>
          <w:color w:val="000000"/>
          <w:sz w:val="28"/>
          <w:szCs w:val="28"/>
          <w:rtl/>
        </w:rPr>
        <w:t xml:space="preserve">". </w:t>
      </w:r>
    </w:p>
    <w:p w:rsidR="006D481A" w:rsidRDefault="001B5A93" w:rsidP="001B5A93">
      <w:pPr>
        <w:shd w:val="clear" w:color="auto" w:fill="FFFFFF"/>
        <w:spacing w:after="360"/>
        <w:jc w:val="both"/>
        <w:rPr>
          <w:rFonts w:ascii="Simplified Arabic" w:eastAsia="Times New Roman" w:hAnsi="Simplified Arabic" w:cs="Simplified Arabic"/>
          <w:color w:val="000000"/>
          <w:sz w:val="32"/>
          <w:szCs w:val="32"/>
          <w:rtl/>
        </w:rPr>
      </w:pPr>
      <w:r w:rsidRPr="001B5A93">
        <w:rPr>
          <w:rFonts w:ascii="Simplified Arabic" w:eastAsia="Times New Roman" w:hAnsi="Simplified Arabic" w:cs="Simplified Arabic" w:hint="cs"/>
          <w:b/>
          <w:bCs/>
          <w:color w:val="000000"/>
          <w:sz w:val="32"/>
          <w:szCs w:val="32"/>
          <w:rtl/>
        </w:rPr>
        <w:t>2- في القوانين الوضعية</w:t>
      </w:r>
      <w:r w:rsidR="000521C8" w:rsidRPr="001B5A93">
        <w:rPr>
          <w:rFonts w:ascii="Simplified Arabic" w:eastAsia="Times New Roman" w:hAnsi="Simplified Arabic" w:cs="Simplified Arabic" w:hint="cs"/>
          <w:b/>
          <w:bCs/>
          <w:color w:val="000000"/>
          <w:sz w:val="32"/>
          <w:szCs w:val="32"/>
          <w:rtl/>
        </w:rPr>
        <w:t>:</w:t>
      </w:r>
      <w:r>
        <w:rPr>
          <w:rFonts w:ascii="Simplified Arabic" w:eastAsia="Times New Roman" w:hAnsi="Simplified Arabic" w:cs="Simplified Arabic" w:hint="cs"/>
          <w:color w:val="000000"/>
          <w:sz w:val="32"/>
          <w:szCs w:val="32"/>
          <w:rtl/>
        </w:rPr>
        <w:t xml:space="preserve"> </w:t>
      </w:r>
      <w:r w:rsidRPr="001B5A93">
        <w:rPr>
          <w:rFonts w:ascii="Simplified Arabic" w:eastAsia="Times New Roman" w:hAnsi="Simplified Arabic" w:cs="Simplified Arabic" w:hint="cs"/>
          <w:color w:val="000000"/>
          <w:sz w:val="28"/>
          <w:szCs w:val="28"/>
          <w:rtl/>
        </w:rPr>
        <w:t>هناك اتجاهات عديدة في القانون الوضعي</w:t>
      </w:r>
      <w:r>
        <w:rPr>
          <w:rFonts w:ascii="Simplified Arabic" w:eastAsia="Times New Roman" w:hAnsi="Simplified Arabic" w:cs="Simplified Arabic" w:hint="cs"/>
          <w:color w:val="000000"/>
          <w:sz w:val="32"/>
          <w:szCs w:val="32"/>
          <w:rtl/>
        </w:rPr>
        <w:t xml:space="preserve"> </w:t>
      </w:r>
      <w:r>
        <w:rPr>
          <w:rFonts w:ascii="Simplified Arabic" w:eastAsia="Times New Roman" w:hAnsi="Simplified Arabic" w:cs="Simplified Arabic" w:hint="cs"/>
          <w:color w:val="000000"/>
          <w:sz w:val="28"/>
          <w:szCs w:val="28"/>
          <w:rtl/>
        </w:rPr>
        <w:t>, ف</w:t>
      </w:r>
      <w:r w:rsidR="0047023A" w:rsidRPr="001B5A93">
        <w:rPr>
          <w:rFonts w:ascii="Simplified Arabic" w:eastAsia="Times New Roman" w:hAnsi="Simplified Arabic" w:cs="Simplified Arabic" w:hint="cs"/>
          <w:color w:val="000000"/>
          <w:sz w:val="28"/>
          <w:szCs w:val="28"/>
          <w:rtl/>
        </w:rPr>
        <w:t>في القانون الفرنسي تعتبر شخ</w:t>
      </w:r>
      <w:r w:rsidR="00EE2FDE" w:rsidRPr="001B5A93">
        <w:rPr>
          <w:rFonts w:ascii="Simplified Arabic" w:eastAsia="Times New Roman" w:hAnsi="Simplified Arabic" w:cs="Simplified Arabic" w:hint="cs"/>
          <w:color w:val="000000"/>
          <w:sz w:val="28"/>
          <w:szCs w:val="28"/>
          <w:rtl/>
        </w:rPr>
        <w:t xml:space="preserve">صية الوارث امتداداً لشخصية مورّثه مما يترتّب عليه حلول الوراث محل المورّث في ذمته المالية </w:t>
      </w:r>
      <w:r w:rsidR="007F56E1" w:rsidRPr="001B5A93">
        <w:rPr>
          <w:rFonts w:ascii="Simplified Arabic" w:eastAsia="Times New Roman" w:hAnsi="Simplified Arabic" w:cs="Simplified Arabic" w:hint="cs"/>
          <w:color w:val="000000"/>
          <w:sz w:val="28"/>
          <w:szCs w:val="28"/>
          <w:rtl/>
        </w:rPr>
        <w:t>بكل ما تتضمنه من حقوق و التزامات , و لذلك تنصرف آثار العقود التي يبرمها المورث بحق ورثته مهما بلغت قيمتها , و تبرير ذلك هو أن الوارث لم يتعاقد لحسابه فقط و لكنه كان يمثّل ورثته أيضاً و بالتالي كان من الطبيعي أن يلتزم ورثته من بعده بكل ما تعهّد به , إلا إذا تحفظ</w:t>
      </w:r>
      <w:r>
        <w:rPr>
          <w:rFonts w:ascii="Simplified Arabic" w:eastAsia="Times New Roman" w:hAnsi="Simplified Arabic" w:cs="Simplified Arabic" w:hint="cs"/>
          <w:color w:val="000000"/>
          <w:sz w:val="28"/>
          <w:szCs w:val="28"/>
          <w:rtl/>
        </w:rPr>
        <w:t xml:space="preserve"> الورثة</w:t>
      </w:r>
      <w:r w:rsidR="007F56E1" w:rsidRPr="001B5A93">
        <w:rPr>
          <w:rFonts w:ascii="Simplified Arabic" w:eastAsia="Times New Roman" w:hAnsi="Simplified Arabic" w:cs="Simplified Arabic" w:hint="cs"/>
          <w:color w:val="000000"/>
          <w:sz w:val="28"/>
          <w:szCs w:val="28"/>
          <w:rtl/>
        </w:rPr>
        <w:t xml:space="preserve"> على قبول التركة قبل جردها و في هذه الحالة لا يكون الوراث مسؤولاً عن ديون التركة إلا في حدود ما تلقّاه من حقوق</w:t>
      </w:r>
      <w:r w:rsidR="007F56E1" w:rsidRPr="001B5A93">
        <w:rPr>
          <w:rFonts w:ascii="Simplified Arabic" w:eastAsia="Times New Roman" w:hAnsi="Simplified Arabic" w:cs="Simplified Arabic" w:hint="cs"/>
          <w:color w:val="000000"/>
          <w:sz w:val="28"/>
          <w:szCs w:val="28"/>
          <w:vertAlign w:val="superscript"/>
          <w:rtl/>
        </w:rPr>
        <w:t>(</w:t>
      </w:r>
      <w:r w:rsidR="007F56E1" w:rsidRPr="001B5A93">
        <w:rPr>
          <w:rStyle w:val="a6"/>
          <w:rFonts w:ascii="Simplified Arabic" w:eastAsia="Times New Roman" w:hAnsi="Simplified Arabic"/>
          <w:color w:val="000000"/>
          <w:sz w:val="28"/>
          <w:szCs w:val="28"/>
          <w:rtl/>
        </w:rPr>
        <w:footnoteReference w:id="29"/>
      </w:r>
      <w:r w:rsidR="007F56E1" w:rsidRPr="001B5A93">
        <w:rPr>
          <w:rFonts w:ascii="Simplified Arabic" w:eastAsia="Times New Roman" w:hAnsi="Simplified Arabic" w:cs="Simplified Arabic" w:hint="cs"/>
          <w:color w:val="000000"/>
          <w:sz w:val="28"/>
          <w:szCs w:val="28"/>
          <w:vertAlign w:val="superscript"/>
          <w:rtl/>
        </w:rPr>
        <w:t>)</w:t>
      </w:r>
      <w:r w:rsidR="007F56E1" w:rsidRPr="001B5A93">
        <w:rPr>
          <w:rFonts w:ascii="Simplified Arabic" w:eastAsia="Times New Roman" w:hAnsi="Simplified Arabic" w:cs="Simplified Arabic" w:hint="cs"/>
          <w:color w:val="000000"/>
          <w:sz w:val="28"/>
          <w:szCs w:val="28"/>
          <w:rtl/>
        </w:rPr>
        <w:t>.</w:t>
      </w:r>
      <w:r w:rsidR="00F26A3A" w:rsidRPr="001B5A93">
        <w:rPr>
          <w:rFonts w:ascii="Simplified Arabic" w:eastAsia="Times New Roman" w:hAnsi="Simplified Arabic" w:cs="Simplified Arabic" w:hint="cs"/>
          <w:color w:val="000000"/>
          <w:sz w:val="28"/>
          <w:szCs w:val="28"/>
          <w:rtl/>
        </w:rPr>
        <w:t xml:space="preserve"> و </w:t>
      </w:r>
      <w:r w:rsidR="00F26A3A" w:rsidRPr="001B5A93">
        <w:rPr>
          <w:rFonts w:ascii="Simplified Arabic" w:eastAsia="Times New Roman" w:hAnsi="Simplified Arabic" w:cs="Simplified Arabic" w:hint="cs"/>
          <w:color w:val="000000"/>
          <w:sz w:val="28"/>
          <w:szCs w:val="28"/>
          <w:rtl/>
        </w:rPr>
        <w:lastRenderedPageBreak/>
        <w:t>أساس ذلك مستمد من القانون الروماني و الذي كان يفترض أن الوارث استمرار لشخص مورثه , و أنه يلتزم بجميع الروابط القانونية التي كان مورّثه طرفاً فيها</w:t>
      </w:r>
      <w:r w:rsidR="00F26A3A" w:rsidRPr="001B5A93">
        <w:rPr>
          <w:rFonts w:ascii="Simplified Arabic" w:eastAsia="Times New Roman" w:hAnsi="Simplified Arabic" w:cs="Simplified Arabic" w:hint="cs"/>
          <w:color w:val="000000"/>
          <w:sz w:val="28"/>
          <w:szCs w:val="28"/>
          <w:vertAlign w:val="superscript"/>
          <w:rtl/>
        </w:rPr>
        <w:t>(</w:t>
      </w:r>
      <w:r w:rsidR="00F26A3A" w:rsidRPr="001B5A93">
        <w:rPr>
          <w:rStyle w:val="a6"/>
          <w:rFonts w:ascii="Simplified Arabic" w:eastAsia="Times New Roman" w:hAnsi="Simplified Arabic"/>
          <w:color w:val="000000"/>
          <w:sz w:val="28"/>
          <w:szCs w:val="28"/>
          <w:rtl/>
        </w:rPr>
        <w:footnoteReference w:id="30"/>
      </w:r>
      <w:r w:rsidR="00F26A3A" w:rsidRPr="001B5A93">
        <w:rPr>
          <w:rFonts w:ascii="Simplified Arabic" w:eastAsia="Times New Roman" w:hAnsi="Simplified Arabic" w:cs="Simplified Arabic" w:hint="cs"/>
          <w:color w:val="000000"/>
          <w:sz w:val="28"/>
          <w:szCs w:val="28"/>
          <w:vertAlign w:val="superscript"/>
          <w:rtl/>
        </w:rPr>
        <w:t>)</w:t>
      </w:r>
      <w:r w:rsidR="00F26A3A" w:rsidRPr="001B5A93">
        <w:rPr>
          <w:rFonts w:ascii="Simplified Arabic" w:eastAsia="Times New Roman" w:hAnsi="Simplified Arabic" w:cs="Simplified Arabic" w:hint="cs"/>
          <w:color w:val="000000"/>
          <w:sz w:val="28"/>
          <w:szCs w:val="28"/>
          <w:rtl/>
        </w:rPr>
        <w:t>.</w:t>
      </w:r>
    </w:p>
    <w:p w:rsidR="00961D6E" w:rsidRDefault="00410156" w:rsidP="00964E33">
      <w:pPr>
        <w:shd w:val="clear" w:color="auto" w:fill="FFFFFF"/>
        <w:spacing w:after="360"/>
        <w:jc w:val="both"/>
        <w:rPr>
          <w:rFonts w:ascii="Simplified Arabic" w:eastAsia="Times New Roman" w:hAnsi="Simplified Arabic" w:cs="Simplified Arabic"/>
          <w:color w:val="000000"/>
          <w:sz w:val="28"/>
          <w:szCs w:val="28"/>
          <w:rtl/>
        </w:rPr>
      </w:pPr>
      <w:r w:rsidRPr="001B5A93">
        <w:rPr>
          <w:rFonts w:ascii="Simplified Arabic" w:eastAsia="Times New Roman" w:hAnsi="Simplified Arabic" w:cs="Simplified Arabic" w:hint="cs"/>
          <w:color w:val="000000"/>
          <w:sz w:val="28"/>
          <w:szCs w:val="28"/>
          <w:rtl/>
        </w:rPr>
        <w:t xml:space="preserve">أما </w:t>
      </w:r>
      <w:r w:rsidR="00B55E4D" w:rsidRPr="001B5A93">
        <w:rPr>
          <w:rFonts w:ascii="Simplified Arabic" w:eastAsia="Times New Roman" w:hAnsi="Simplified Arabic" w:cs="Simplified Arabic" w:hint="cs"/>
          <w:color w:val="000000"/>
          <w:sz w:val="28"/>
          <w:szCs w:val="28"/>
          <w:rtl/>
        </w:rPr>
        <w:t xml:space="preserve">في القوانين المدنية العربية فقد </w:t>
      </w:r>
      <w:r w:rsidR="001D7B2D" w:rsidRPr="001B5A93">
        <w:rPr>
          <w:rFonts w:ascii="Simplified Arabic" w:eastAsia="Times New Roman" w:hAnsi="Simplified Arabic" w:cs="Simplified Arabic" w:hint="cs"/>
          <w:color w:val="000000"/>
          <w:sz w:val="28"/>
          <w:szCs w:val="28"/>
          <w:rtl/>
        </w:rPr>
        <w:t xml:space="preserve">نصت على انصراف أثر العقد إلى المتعاقدين و الخلف العام دون الاخلال بالقواعد المتعلقة بالميراث , ما لم يتبيّن </w:t>
      </w:r>
      <w:r w:rsidR="001B5A93">
        <w:rPr>
          <w:rFonts w:ascii="Simplified Arabic" w:eastAsia="Times New Roman" w:hAnsi="Simplified Arabic" w:cs="Simplified Arabic" w:hint="cs"/>
          <w:color w:val="000000"/>
          <w:sz w:val="28"/>
          <w:szCs w:val="28"/>
          <w:rtl/>
        </w:rPr>
        <w:t>من</w:t>
      </w:r>
      <w:r w:rsidR="001D7B2D" w:rsidRPr="001B5A93">
        <w:rPr>
          <w:rFonts w:ascii="Simplified Arabic" w:eastAsia="Times New Roman" w:hAnsi="Simplified Arabic" w:cs="Simplified Arabic" w:hint="cs"/>
          <w:color w:val="000000"/>
          <w:sz w:val="28"/>
          <w:szCs w:val="28"/>
          <w:rtl/>
        </w:rPr>
        <w:t xml:space="preserve"> العقد أو من طبيعة التعامل أو من نص القانون أن هذا الأثر لا ينصرف إلى الخلف العام</w:t>
      </w:r>
      <w:r w:rsidR="001D7B2D" w:rsidRPr="001B5A93">
        <w:rPr>
          <w:rFonts w:ascii="Simplified Arabic" w:eastAsia="Times New Roman" w:hAnsi="Simplified Arabic" w:cs="Simplified Arabic" w:hint="cs"/>
          <w:color w:val="000000"/>
          <w:sz w:val="28"/>
          <w:szCs w:val="28"/>
          <w:vertAlign w:val="superscript"/>
          <w:rtl/>
        </w:rPr>
        <w:t>(</w:t>
      </w:r>
      <w:r w:rsidR="001D7B2D" w:rsidRPr="001B5A93">
        <w:rPr>
          <w:rStyle w:val="a6"/>
          <w:rFonts w:ascii="Simplified Arabic" w:eastAsia="Times New Roman" w:hAnsi="Simplified Arabic"/>
          <w:color w:val="000000"/>
          <w:sz w:val="28"/>
          <w:szCs w:val="28"/>
          <w:rtl/>
        </w:rPr>
        <w:footnoteReference w:id="31"/>
      </w:r>
      <w:r w:rsidR="001D7B2D" w:rsidRPr="001B5A93">
        <w:rPr>
          <w:rFonts w:ascii="Simplified Arabic" w:eastAsia="Times New Roman" w:hAnsi="Simplified Arabic" w:cs="Simplified Arabic" w:hint="cs"/>
          <w:color w:val="000000"/>
          <w:sz w:val="28"/>
          <w:szCs w:val="28"/>
          <w:vertAlign w:val="superscript"/>
          <w:rtl/>
        </w:rPr>
        <w:t>)</w:t>
      </w:r>
      <w:r w:rsidR="001D7B2D" w:rsidRPr="001B5A93">
        <w:rPr>
          <w:rFonts w:ascii="Simplified Arabic" w:eastAsia="Times New Roman" w:hAnsi="Simplified Arabic" w:cs="Simplified Arabic" w:hint="cs"/>
          <w:color w:val="000000"/>
          <w:sz w:val="28"/>
          <w:szCs w:val="28"/>
          <w:rtl/>
        </w:rPr>
        <w:t xml:space="preserve">. ذلك أن القوانين العربية قد أخذت بالمبادئ المعمول بها في الفقه الاسلامي و التي تمنح الوارث الحقوق التي تنتقل إليه عن طريق الإرث أو الوصية دون أن يكون مسؤولاً عن التزامات مورثه , لكن لا يحق له </w:t>
      </w:r>
      <w:r w:rsidR="00964E33">
        <w:rPr>
          <w:rFonts w:ascii="Simplified Arabic" w:eastAsia="Times New Roman" w:hAnsi="Simplified Arabic" w:cs="Simplified Arabic" w:hint="cs"/>
          <w:color w:val="000000"/>
          <w:sz w:val="28"/>
          <w:szCs w:val="28"/>
          <w:rtl/>
        </w:rPr>
        <w:t>الحصول على</w:t>
      </w:r>
      <w:r w:rsidR="001D7B2D" w:rsidRPr="001B5A93">
        <w:rPr>
          <w:rFonts w:ascii="Simplified Arabic" w:eastAsia="Times New Roman" w:hAnsi="Simplified Arabic" w:cs="Simplified Arabic" w:hint="cs"/>
          <w:color w:val="000000"/>
          <w:sz w:val="28"/>
          <w:szCs w:val="28"/>
          <w:rtl/>
        </w:rPr>
        <w:t xml:space="preserve"> حقوق التركة إلا بعد سداد ديونها تطبيقاً للقاعدة الفقهية الشهيرة " لا تركة إلا بعد سداد الدين" .</w:t>
      </w:r>
    </w:p>
    <w:p w:rsidR="000001BF" w:rsidRPr="00964E33" w:rsidRDefault="000001BF" w:rsidP="005413DE">
      <w:pPr>
        <w:shd w:val="clear" w:color="auto" w:fill="FFFFFF"/>
        <w:spacing w:after="360"/>
        <w:jc w:val="both"/>
        <w:rPr>
          <w:rFonts w:ascii="Simplified Arabic" w:eastAsia="Times New Roman" w:hAnsi="Simplified Arabic" w:cs="Simplified Arabic"/>
          <w:b/>
          <w:bCs/>
          <w:color w:val="000000"/>
          <w:sz w:val="32"/>
          <w:szCs w:val="32"/>
          <w:rtl/>
        </w:rPr>
      </w:pPr>
      <w:r w:rsidRPr="00964E33">
        <w:rPr>
          <w:rFonts w:ascii="Simplified Arabic" w:eastAsia="Times New Roman" w:hAnsi="Simplified Arabic" w:cs="Simplified Arabic" w:hint="cs"/>
          <w:b/>
          <w:bCs/>
          <w:color w:val="000000"/>
          <w:sz w:val="32"/>
          <w:szCs w:val="32"/>
          <w:rtl/>
        </w:rPr>
        <w:t xml:space="preserve">ثالثاً- </w:t>
      </w:r>
      <w:r w:rsidR="005413DE" w:rsidRPr="00964E33">
        <w:rPr>
          <w:rFonts w:ascii="Simplified Arabic" w:eastAsia="Times New Roman" w:hAnsi="Simplified Arabic" w:cs="Simplified Arabic" w:hint="cs"/>
          <w:b/>
          <w:bCs/>
          <w:color w:val="000000"/>
          <w:sz w:val="32"/>
          <w:szCs w:val="32"/>
          <w:rtl/>
        </w:rPr>
        <w:t>حالات اعتبار الخلف العام من الغير</w:t>
      </w:r>
      <w:r w:rsidRPr="00964E33">
        <w:rPr>
          <w:rFonts w:ascii="Simplified Arabic" w:eastAsia="Times New Roman" w:hAnsi="Simplified Arabic" w:cs="Simplified Arabic" w:hint="cs"/>
          <w:b/>
          <w:bCs/>
          <w:color w:val="000000"/>
          <w:sz w:val="32"/>
          <w:szCs w:val="32"/>
          <w:rtl/>
        </w:rPr>
        <w:t>:</w:t>
      </w:r>
    </w:p>
    <w:p w:rsidR="005413DE" w:rsidRPr="00964E33" w:rsidRDefault="005413DE" w:rsidP="005413DE">
      <w:pPr>
        <w:shd w:val="clear" w:color="auto" w:fill="FFFFFF"/>
        <w:spacing w:after="360"/>
        <w:jc w:val="both"/>
        <w:rPr>
          <w:rFonts w:ascii="Simplified Arabic" w:eastAsia="Times New Roman" w:hAnsi="Simplified Arabic" w:cs="Simplified Arabic"/>
          <w:color w:val="000000"/>
          <w:sz w:val="28"/>
          <w:szCs w:val="28"/>
          <w:rtl/>
        </w:rPr>
      </w:pPr>
      <w:r w:rsidRPr="00964E33">
        <w:rPr>
          <w:rFonts w:ascii="Simplified Arabic" w:eastAsia="Times New Roman" w:hAnsi="Simplified Arabic" w:cs="Simplified Arabic" w:hint="cs"/>
          <w:color w:val="000000"/>
          <w:sz w:val="28"/>
          <w:szCs w:val="28"/>
          <w:rtl/>
        </w:rPr>
        <w:t xml:space="preserve">هناك حالات يعتبر فيها الخلف العام من الغير </w:t>
      </w:r>
      <w:r w:rsidR="00EF5AF3" w:rsidRPr="00964E33">
        <w:rPr>
          <w:rFonts w:ascii="Simplified Arabic" w:eastAsia="Times New Roman" w:hAnsi="Simplified Arabic" w:cs="Simplified Arabic" w:hint="cs"/>
          <w:color w:val="000000"/>
          <w:sz w:val="28"/>
          <w:szCs w:val="28"/>
          <w:rtl/>
        </w:rPr>
        <w:t>فلا ينصرف أثر</w:t>
      </w:r>
      <w:r w:rsidRPr="00964E33">
        <w:rPr>
          <w:rFonts w:ascii="Simplified Arabic" w:eastAsia="Times New Roman" w:hAnsi="Simplified Arabic" w:cs="Simplified Arabic" w:hint="cs"/>
          <w:color w:val="000000"/>
          <w:sz w:val="28"/>
          <w:szCs w:val="28"/>
          <w:rtl/>
        </w:rPr>
        <w:t xml:space="preserve"> العقد الذي يبرمه المورث إليهم ,و يختلف ذلك بحسب القوانين :</w:t>
      </w:r>
    </w:p>
    <w:p w:rsidR="003952B3" w:rsidRPr="00964E33" w:rsidRDefault="00EF5AF3" w:rsidP="005413DE">
      <w:pPr>
        <w:shd w:val="clear" w:color="auto" w:fill="FFFFFF"/>
        <w:spacing w:after="360"/>
        <w:jc w:val="both"/>
        <w:rPr>
          <w:rFonts w:ascii="Simplified Arabic" w:eastAsia="Times New Roman" w:hAnsi="Simplified Arabic" w:cs="Simplified Arabic"/>
          <w:color w:val="000000"/>
          <w:sz w:val="28"/>
          <w:szCs w:val="28"/>
          <w:rtl/>
        </w:rPr>
      </w:pPr>
      <w:r w:rsidRPr="00964E33">
        <w:rPr>
          <w:rFonts w:ascii="Simplified Arabic" w:eastAsia="Times New Roman" w:hAnsi="Simplified Arabic" w:cs="Simplified Arabic" w:hint="cs"/>
          <w:color w:val="000000"/>
          <w:sz w:val="28"/>
          <w:szCs w:val="28"/>
          <w:rtl/>
        </w:rPr>
        <w:t xml:space="preserve"> </w:t>
      </w:r>
      <w:r w:rsidR="003952B3" w:rsidRPr="00964E33">
        <w:rPr>
          <w:rFonts w:ascii="Simplified Arabic" w:eastAsia="Times New Roman" w:hAnsi="Simplified Arabic" w:cs="Simplified Arabic" w:hint="cs"/>
          <w:color w:val="000000"/>
          <w:sz w:val="28"/>
          <w:szCs w:val="28"/>
          <w:rtl/>
        </w:rPr>
        <w:t>يعتبر القانون الانجليزي أنه لا يجوز للموصي أن يتصرّف بأكثر من ثلث تركته من خلال الوصية</w:t>
      </w:r>
      <w:r w:rsidR="003952B3" w:rsidRPr="00964E33">
        <w:rPr>
          <w:rFonts w:ascii="Simplified Arabic" w:eastAsia="Times New Roman" w:hAnsi="Simplified Arabic" w:cs="Simplified Arabic" w:hint="cs"/>
          <w:color w:val="000000"/>
          <w:sz w:val="28"/>
          <w:szCs w:val="28"/>
          <w:vertAlign w:val="superscript"/>
          <w:rtl/>
        </w:rPr>
        <w:t>(</w:t>
      </w:r>
      <w:r w:rsidR="003952B3" w:rsidRPr="00964E33">
        <w:rPr>
          <w:rStyle w:val="a6"/>
          <w:rFonts w:ascii="Simplified Arabic" w:eastAsia="Times New Roman" w:hAnsi="Simplified Arabic"/>
          <w:color w:val="000000"/>
          <w:sz w:val="28"/>
          <w:szCs w:val="28"/>
          <w:rtl/>
        </w:rPr>
        <w:footnoteReference w:id="32"/>
      </w:r>
      <w:r w:rsidR="003952B3" w:rsidRPr="00964E33">
        <w:rPr>
          <w:rFonts w:ascii="Simplified Arabic" w:eastAsia="Times New Roman" w:hAnsi="Simplified Arabic" w:cs="Simplified Arabic" w:hint="cs"/>
          <w:color w:val="000000"/>
          <w:sz w:val="28"/>
          <w:szCs w:val="28"/>
          <w:vertAlign w:val="superscript"/>
          <w:rtl/>
        </w:rPr>
        <w:t>)</w:t>
      </w:r>
      <w:r w:rsidR="003952B3" w:rsidRPr="00964E33">
        <w:rPr>
          <w:rFonts w:ascii="Simplified Arabic" w:eastAsia="Times New Roman" w:hAnsi="Simplified Arabic" w:cs="Simplified Arabic" w:hint="cs"/>
          <w:color w:val="000000"/>
          <w:sz w:val="28"/>
          <w:szCs w:val="28"/>
          <w:rtl/>
        </w:rPr>
        <w:t>. و هذا يعني أن تصرّف المورث بالوصية فيما زاد عن ثلث تركته يعتبر غير نافذ بحق الورثة</w:t>
      </w:r>
      <w:r w:rsidR="00964E33" w:rsidRPr="00964E33">
        <w:rPr>
          <w:rFonts w:ascii="Simplified Arabic" w:eastAsia="Times New Roman" w:hAnsi="Simplified Arabic" w:cs="Simplified Arabic" w:hint="cs"/>
          <w:color w:val="000000"/>
          <w:sz w:val="28"/>
          <w:szCs w:val="28"/>
          <w:rtl/>
        </w:rPr>
        <w:t xml:space="preserve"> و الذين هم خلف عام لمورثهم حيث يكمن اعتبارهم في هذه الحالة من الغير</w:t>
      </w:r>
      <w:r w:rsidR="003952B3" w:rsidRPr="00964E33">
        <w:rPr>
          <w:rFonts w:ascii="Simplified Arabic" w:eastAsia="Times New Roman" w:hAnsi="Simplified Arabic" w:cs="Simplified Arabic" w:hint="cs"/>
          <w:color w:val="000000"/>
          <w:sz w:val="28"/>
          <w:szCs w:val="28"/>
          <w:rtl/>
        </w:rPr>
        <w:t xml:space="preserve"> .</w:t>
      </w:r>
    </w:p>
    <w:p w:rsidR="003952B3" w:rsidRPr="00964E33" w:rsidRDefault="003C2A15" w:rsidP="00964E33">
      <w:pPr>
        <w:shd w:val="clear" w:color="auto" w:fill="FFFFFF"/>
        <w:spacing w:after="360" w:line="360" w:lineRule="atLeast"/>
        <w:jc w:val="both"/>
        <w:rPr>
          <w:rFonts w:ascii="Simplified Arabic" w:eastAsia="Times New Roman" w:hAnsi="Simplified Arabic" w:cs="Simplified Arabic"/>
          <w:color w:val="000000"/>
          <w:sz w:val="28"/>
          <w:szCs w:val="28"/>
          <w:rtl/>
        </w:rPr>
      </w:pPr>
      <w:r w:rsidRPr="00964E33">
        <w:rPr>
          <w:rFonts w:ascii="Simplified Arabic" w:eastAsia="Times New Roman" w:hAnsi="Simplified Arabic" w:cs="Simplified Arabic" w:hint="cs"/>
          <w:sz w:val="28"/>
          <w:szCs w:val="28"/>
          <w:rtl/>
        </w:rPr>
        <w:t xml:space="preserve">أما بموجب أحكام </w:t>
      </w:r>
      <w:r w:rsidR="00710312" w:rsidRPr="00964E33">
        <w:rPr>
          <w:rFonts w:ascii="Simplified Arabic" w:eastAsia="Times New Roman" w:hAnsi="Simplified Arabic" w:cs="Simplified Arabic" w:hint="cs"/>
          <w:sz w:val="28"/>
          <w:szCs w:val="28"/>
          <w:rtl/>
        </w:rPr>
        <w:t>القانون المدن</w:t>
      </w:r>
      <w:r w:rsidR="00964E33">
        <w:rPr>
          <w:rFonts w:ascii="Simplified Arabic" w:eastAsia="Times New Roman" w:hAnsi="Simplified Arabic" w:cs="Simplified Arabic" w:hint="cs"/>
          <w:sz w:val="28"/>
          <w:szCs w:val="28"/>
          <w:rtl/>
        </w:rPr>
        <w:t>ي</w:t>
      </w:r>
      <w:r w:rsidR="00710312" w:rsidRPr="00964E33">
        <w:rPr>
          <w:rFonts w:ascii="Simplified Arabic" w:eastAsia="Times New Roman" w:hAnsi="Simplified Arabic" w:cs="Simplified Arabic" w:hint="cs"/>
          <w:sz w:val="28"/>
          <w:szCs w:val="28"/>
          <w:rtl/>
        </w:rPr>
        <w:t xml:space="preserve"> السوري </w:t>
      </w:r>
      <w:r w:rsidRPr="00964E33">
        <w:rPr>
          <w:rFonts w:ascii="Simplified Arabic" w:eastAsia="Times New Roman" w:hAnsi="Simplified Arabic" w:cs="Simplified Arabic" w:hint="cs"/>
          <w:sz w:val="28"/>
          <w:szCs w:val="28"/>
          <w:rtl/>
        </w:rPr>
        <w:t>و من خلال</w:t>
      </w:r>
      <w:r w:rsidR="00710312" w:rsidRPr="00964E33">
        <w:rPr>
          <w:rFonts w:ascii="Simplified Arabic" w:eastAsia="Times New Roman" w:hAnsi="Simplified Arabic" w:cs="Simplified Arabic" w:hint="cs"/>
          <w:color w:val="000000"/>
          <w:sz w:val="28"/>
          <w:szCs w:val="28"/>
          <w:rtl/>
        </w:rPr>
        <w:t xml:space="preserve"> نص المادة</w:t>
      </w:r>
      <w:r w:rsidR="003952B3" w:rsidRPr="00964E33">
        <w:rPr>
          <w:rFonts w:ascii="Simplified Arabic" w:eastAsia="Times New Roman" w:hAnsi="Simplified Arabic" w:cs="Simplified Arabic"/>
          <w:color w:val="000000"/>
          <w:sz w:val="28"/>
          <w:szCs w:val="28"/>
          <w:rtl/>
        </w:rPr>
        <w:t xml:space="preserve"> (146 مدني</w:t>
      </w:r>
      <w:r w:rsidR="00964E33">
        <w:rPr>
          <w:rFonts w:ascii="Simplified Arabic" w:eastAsia="Times New Roman" w:hAnsi="Simplified Arabic" w:cs="Simplified Arabic" w:hint="cs"/>
          <w:color w:val="000000"/>
          <w:sz w:val="28"/>
          <w:szCs w:val="28"/>
          <w:rtl/>
        </w:rPr>
        <w:t>)</w:t>
      </w:r>
      <w:r w:rsidRPr="00964E33">
        <w:rPr>
          <w:rFonts w:ascii="Simplified Arabic" w:eastAsia="Times New Roman" w:hAnsi="Simplified Arabic" w:cs="Simplified Arabic" w:hint="cs"/>
          <w:color w:val="000000"/>
          <w:sz w:val="28"/>
          <w:szCs w:val="28"/>
          <w:rtl/>
        </w:rPr>
        <w:t xml:space="preserve"> يتبين أنه</w:t>
      </w:r>
      <w:r w:rsidR="00710312" w:rsidRPr="00964E33">
        <w:rPr>
          <w:rFonts w:ascii="Simplified Arabic" w:eastAsia="Times New Roman" w:hAnsi="Simplified Arabic" w:cs="Simplified Arabic" w:hint="cs"/>
          <w:color w:val="000000"/>
          <w:sz w:val="28"/>
          <w:szCs w:val="28"/>
          <w:rtl/>
        </w:rPr>
        <w:t xml:space="preserve"> لا يسري </w:t>
      </w:r>
      <w:r w:rsidR="003952B3" w:rsidRPr="00964E33">
        <w:rPr>
          <w:rFonts w:ascii="Simplified Arabic" w:eastAsia="Times New Roman" w:hAnsi="Simplified Arabic" w:cs="Simplified Arabic"/>
          <w:color w:val="000000"/>
          <w:sz w:val="28"/>
          <w:szCs w:val="28"/>
          <w:rtl/>
        </w:rPr>
        <w:t xml:space="preserve"> أثر العقد في </w:t>
      </w:r>
      <w:r w:rsidR="00710312" w:rsidRPr="00964E33">
        <w:rPr>
          <w:rFonts w:ascii="Simplified Arabic" w:eastAsia="Times New Roman" w:hAnsi="Simplified Arabic" w:cs="Simplified Arabic" w:hint="cs"/>
          <w:color w:val="000000"/>
          <w:sz w:val="28"/>
          <w:szCs w:val="28"/>
          <w:rtl/>
        </w:rPr>
        <w:t>مواجهة</w:t>
      </w:r>
      <w:r w:rsidR="00710312" w:rsidRPr="00964E33">
        <w:rPr>
          <w:rFonts w:ascii="Simplified Arabic" w:eastAsia="Times New Roman" w:hAnsi="Simplified Arabic" w:cs="Simplified Arabic"/>
          <w:color w:val="000000"/>
          <w:sz w:val="28"/>
          <w:szCs w:val="28"/>
          <w:rtl/>
        </w:rPr>
        <w:t xml:space="preserve"> الخلف العام</w:t>
      </w:r>
      <w:r w:rsidR="00710312" w:rsidRPr="00964E33">
        <w:rPr>
          <w:rFonts w:ascii="Simplified Arabic" w:eastAsia="Times New Roman" w:hAnsi="Simplified Arabic" w:cs="Simplified Arabic" w:hint="cs"/>
          <w:color w:val="000000"/>
          <w:sz w:val="28"/>
          <w:szCs w:val="28"/>
          <w:rtl/>
        </w:rPr>
        <w:t xml:space="preserve"> ضمن ثلاث حالات</w:t>
      </w:r>
      <w:r w:rsidR="003952B3" w:rsidRPr="00964E33">
        <w:rPr>
          <w:rFonts w:ascii="Simplified Arabic" w:eastAsia="Times New Roman" w:hAnsi="Simplified Arabic" w:cs="Simplified Arabic"/>
          <w:color w:val="000000"/>
          <w:sz w:val="28"/>
          <w:szCs w:val="28"/>
          <w:rtl/>
        </w:rPr>
        <w:t xml:space="preserve"> وهي اتفاق المتعاقدين وطبيعة العقد ونص القانون</w:t>
      </w:r>
      <w:r w:rsidR="00710312" w:rsidRPr="00964E33">
        <w:rPr>
          <w:rFonts w:ascii="Simplified Arabic" w:eastAsia="Times New Roman" w:hAnsi="Simplified Arabic" w:cs="Simplified Arabic" w:hint="cs"/>
          <w:color w:val="000000"/>
          <w:sz w:val="28"/>
          <w:szCs w:val="28"/>
          <w:rtl/>
        </w:rPr>
        <w:t>,</w:t>
      </w:r>
      <w:r w:rsidR="003952B3" w:rsidRPr="00964E33">
        <w:rPr>
          <w:rFonts w:ascii="Simplified Arabic" w:eastAsia="Times New Roman" w:hAnsi="Simplified Arabic" w:cs="Simplified Arabic"/>
          <w:color w:val="000000"/>
          <w:sz w:val="28"/>
          <w:szCs w:val="28"/>
          <w:rtl/>
        </w:rPr>
        <w:t xml:space="preserve"> </w:t>
      </w:r>
      <w:r w:rsidR="00964E33">
        <w:rPr>
          <w:rFonts w:ascii="Simplified Arabic" w:eastAsia="Times New Roman" w:hAnsi="Simplified Arabic" w:cs="Simplified Arabic" w:hint="cs"/>
          <w:color w:val="000000"/>
          <w:sz w:val="28"/>
          <w:szCs w:val="28"/>
          <w:rtl/>
        </w:rPr>
        <w:t>حيث</w:t>
      </w:r>
      <w:r w:rsidR="00710312" w:rsidRPr="00964E33">
        <w:rPr>
          <w:rFonts w:ascii="Simplified Arabic" w:eastAsia="Times New Roman" w:hAnsi="Simplified Arabic" w:cs="Simplified Arabic" w:hint="cs"/>
          <w:color w:val="000000"/>
          <w:sz w:val="28"/>
          <w:szCs w:val="28"/>
          <w:rtl/>
        </w:rPr>
        <w:t xml:space="preserve"> يكون فيها الخلف العام من الغير</w:t>
      </w:r>
      <w:r w:rsidR="003952B3" w:rsidRPr="00964E33">
        <w:rPr>
          <w:rFonts w:ascii="Simplified Arabic" w:eastAsia="Times New Roman" w:hAnsi="Simplified Arabic" w:cs="Simplified Arabic"/>
          <w:color w:val="000000"/>
          <w:sz w:val="28"/>
          <w:szCs w:val="28"/>
          <w:rtl/>
        </w:rPr>
        <w:t xml:space="preserve"> فلا </w:t>
      </w:r>
      <w:r w:rsidR="00710312" w:rsidRPr="00964E33">
        <w:rPr>
          <w:rFonts w:ascii="Simplified Arabic" w:eastAsia="Times New Roman" w:hAnsi="Simplified Arabic" w:cs="Simplified Arabic" w:hint="cs"/>
          <w:color w:val="000000"/>
          <w:sz w:val="28"/>
          <w:szCs w:val="28"/>
          <w:rtl/>
        </w:rPr>
        <w:t>تنصرف بمواجهته</w:t>
      </w:r>
      <w:r w:rsidR="003952B3" w:rsidRPr="00964E33">
        <w:rPr>
          <w:rFonts w:ascii="Simplified Arabic" w:eastAsia="Times New Roman" w:hAnsi="Simplified Arabic" w:cs="Simplified Arabic"/>
          <w:color w:val="000000"/>
          <w:sz w:val="28"/>
          <w:szCs w:val="28"/>
          <w:rtl/>
        </w:rPr>
        <w:t xml:space="preserve"> آثار العقد الذي أبرمه سلفه.</w:t>
      </w:r>
    </w:p>
    <w:p w:rsidR="003952B3" w:rsidRPr="003952B3" w:rsidRDefault="003952B3" w:rsidP="006100B1">
      <w:pPr>
        <w:shd w:val="clear" w:color="auto" w:fill="FFFFFF"/>
        <w:spacing w:after="360" w:line="360" w:lineRule="atLeast"/>
        <w:jc w:val="both"/>
        <w:rPr>
          <w:rFonts w:ascii="Simplified Arabic" w:eastAsia="Times New Roman" w:hAnsi="Simplified Arabic" w:cs="Simplified Arabic"/>
          <w:color w:val="000000"/>
          <w:sz w:val="32"/>
          <w:szCs w:val="32"/>
          <w:rtl/>
        </w:rPr>
      </w:pPr>
      <w:r w:rsidRPr="00F11CDE">
        <w:rPr>
          <w:rFonts w:ascii="Simplified Arabic" w:eastAsia="Times New Roman" w:hAnsi="Simplified Arabic" w:cs="Simplified Arabic"/>
          <w:b/>
          <w:bCs/>
          <w:sz w:val="32"/>
          <w:szCs w:val="32"/>
          <w:rtl/>
        </w:rPr>
        <w:t xml:space="preserve"> اتفاق المتعاقدين:</w:t>
      </w:r>
      <w:r w:rsidRPr="00F11CDE">
        <w:rPr>
          <w:rFonts w:ascii="Simplified Arabic" w:eastAsia="Times New Roman" w:hAnsi="Simplified Arabic" w:cs="Simplified Arabic"/>
          <w:sz w:val="32"/>
          <w:szCs w:val="32"/>
          <w:rtl/>
        </w:rPr>
        <w:t> </w:t>
      </w:r>
      <w:r w:rsidR="00CC333C" w:rsidRPr="00964E33">
        <w:rPr>
          <w:rFonts w:ascii="Simplified Arabic" w:eastAsia="Times New Roman" w:hAnsi="Simplified Arabic" w:cs="Simplified Arabic" w:hint="cs"/>
          <w:color w:val="000000"/>
          <w:sz w:val="28"/>
          <w:szCs w:val="28"/>
          <w:rtl/>
        </w:rPr>
        <w:t xml:space="preserve">و هو أن يتفق طرفي العقد </w:t>
      </w:r>
      <w:r w:rsidRPr="00964E33">
        <w:rPr>
          <w:rFonts w:ascii="Simplified Arabic" w:eastAsia="Times New Roman" w:hAnsi="Simplified Arabic" w:cs="Simplified Arabic"/>
          <w:color w:val="000000"/>
          <w:sz w:val="28"/>
          <w:szCs w:val="28"/>
          <w:rtl/>
        </w:rPr>
        <w:t>على عدم انصراف أثر العقد إلى الخلف العام،</w:t>
      </w:r>
      <w:r w:rsidR="005F11CC" w:rsidRPr="00964E33">
        <w:rPr>
          <w:rFonts w:ascii="Simplified Arabic" w:eastAsia="Times New Roman" w:hAnsi="Simplified Arabic" w:cs="Simplified Arabic" w:hint="cs"/>
          <w:color w:val="000000"/>
          <w:sz w:val="28"/>
          <w:szCs w:val="28"/>
          <w:rtl/>
        </w:rPr>
        <w:t xml:space="preserve"> و لكن يجب أن لا يخالف ذلك الشرط النظام العام و الآداب العامة</w:t>
      </w:r>
      <w:r w:rsidRPr="00964E33">
        <w:rPr>
          <w:rFonts w:ascii="Simplified Arabic" w:eastAsia="Times New Roman" w:hAnsi="Simplified Arabic" w:cs="Simplified Arabic"/>
          <w:color w:val="000000"/>
          <w:sz w:val="28"/>
          <w:szCs w:val="28"/>
          <w:rtl/>
        </w:rPr>
        <w:t xml:space="preserve"> ، </w:t>
      </w:r>
      <w:r w:rsidR="00134FCA" w:rsidRPr="00964E33">
        <w:rPr>
          <w:rFonts w:ascii="Simplified Arabic" w:eastAsia="Times New Roman" w:hAnsi="Simplified Arabic" w:cs="Simplified Arabic" w:hint="cs"/>
          <w:color w:val="000000"/>
          <w:sz w:val="28"/>
          <w:szCs w:val="28"/>
          <w:rtl/>
        </w:rPr>
        <w:t>فلو نص</w:t>
      </w:r>
      <w:r w:rsidRPr="00964E33">
        <w:rPr>
          <w:rFonts w:ascii="Simplified Arabic" w:eastAsia="Times New Roman" w:hAnsi="Simplified Arabic" w:cs="Simplified Arabic"/>
          <w:color w:val="000000"/>
          <w:sz w:val="28"/>
          <w:szCs w:val="28"/>
          <w:rtl/>
        </w:rPr>
        <w:t xml:space="preserve"> عقد البيع على أن ورثة</w:t>
      </w:r>
      <w:r w:rsidRPr="003952B3">
        <w:rPr>
          <w:rFonts w:ascii="Simplified Arabic" w:eastAsia="Times New Roman" w:hAnsi="Simplified Arabic" w:cs="Simplified Arabic"/>
          <w:color w:val="000000"/>
          <w:sz w:val="32"/>
          <w:szCs w:val="32"/>
          <w:rtl/>
        </w:rPr>
        <w:t xml:space="preserve"> </w:t>
      </w:r>
      <w:r w:rsidRPr="00805406">
        <w:rPr>
          <w:rFonts w:ascii="Simplified Arabic" w:eastAsia="Times New Roman" w:hAnsi="Simplified Arabic" w:cs="Simplified Arabic"/>
          <w:color w:val="000000"/>
          <w:sz w:val="28"/>
          <w:szCs w:val="28"/>
          <w:rtl/>
        </w:rPr>
        <w:t xml:space="preserve">المشتري </w:t>
      </w:r>
      <w:r w:rsidRPr="00805406">
        <w:rPr>
          <w:rFonts w:ascii="Simplified Arabic" w:eastAsia="Times New Roman" w:hAnsi="Simplified Arabic" w:cs="Simplified Arabic"/>
          <w:color w:val="000000"/>
          <w:sz w:val="28"/>
          <w:szCs w:val="28"/>
          <w:rtl/>
        </w:rPr>
        <w:lastRenderedPageBreak/>
        <w:t>لا يستفيدون من الأجل الذي منحه البائع للمشتري، ومن ثم مات المشتري</w:t>
      </w:r>
      <w:r w:rsidR="00134FCA" w:rsidRPr="00805406">
        <w:rPr>
          <w:rFonts w:ascii="Simplified Arabic" w:eastAsia="Times New Roman" w:hAnsi="Simplified Arabic" w:cs="Simplified Arabic" w:hint="cs"/>
          <w:color w:val="000000"/>
          <w:sz w:val="28"/>
          <w:szCs w:val="28"/>
          <w:rtl/>
        </w:rPr>
        <w:t xml:space="preserve"> فإن الأجل</w:t>
      </w:r>
      <w:r w:rsidRPr="00805406">
        <w:rPr>
          <w:rFonts w:ascii="Simplified Arabic" w:eastAsia="Times New Roman" w:hAnsi="Simplified Arabic" w:cs="Simplified Arabic"/>
          <w:color w:val="000000"/>
          <w:sz w:val="28"/>
          <w:szCs w:val="28"/>
          <w:rtl/>
        </w:rPr>
        <w:t xml:space="preserve"> يسقط ، </w:t>
      </w:r>
      <w:r w:rsidR="00134FCA" w:rsidRPr="00805406">
        <w:rPr>
          <w:rFonts w:ascii="Simplified Arabic" w:eastAsia="Times New Roman" w:hAnsi="Simplified Arabic" w:cs="Simplified Arabic" w:hint="cs"/>
          <w:color w:val="000000"/>
          <w:sz w:val="28"/>
          <w:szCs w:val="28"/>
          <w:rtl/>
        </w:rPr>
        <w:t>ويلتزم</w:t>
      </w:r>
      <w:r w:rsidRPr="00805406">
        <w:rPr>
          <w:rFonts w:ascii="Simplified Arabic" w:eastAsia="Times New Roman" w:hAnsi="Simplified Arabic" w:cs="Simplified Arabic"/>
          <w:color w:val="000000"/>
          <w:sz w:val="28"/>
          <w:szCs w:val="28"/>
          <w:rtl/>
        </w:rPr>
        <w:t xml:space="preserve"> </w:t>
      </w:r>
      <w:r w:rsidR="00134FCA" w:rsidRPr="00805406">
        <w:rPr>
          <w:rFonts w:ascii="Simplified Arabic" w:eastAsia="Times New Roman" w:hAnsi="Simplified Arabic" w:cs="Simplified Arabic" w:hint="cs"/>
          <w:color w:val="000000"/>
          <w:sz w:val="28"/>
          <w:szCs w:val="28"/>
          <w:rtl/>
        </w:rPr>
        <w:t>ورثته بالدفع</w:t>
      </w:r>
      <w:r w:rsidRPr="00805406">
        <w:rPr>
          <w:rFonts w:ascii="Simplified Arabic" w:eastAsia="Times New Roman" w:hAnsi="Simplified Arabic" w:cs="Simplified Arabic"/>
          <w:color w:val="000000"/>
          <w:sz w:val="28"/>
          <w:szCs w:val="28"/>
          <w:rtl/>
        </w:rPr>
        <w:t xml:space="preserve"> </w:t>
      </w:r>
      <w:r w:rsidR="00134FCA" w:rsidRPr="00805406">
        <w:rPr>
          <w:rFonts w:ascii="Simplified Arabic" w:eastAsia="Times New Roman" w:hAnsi="Simplified Arabic" w:cs="Simplified Arabic" w:hint="cs"/>
          <w:color w:val="000000"/>
          <w:sz w:val="28"/>
          <w:szCs w:val="28"/>
          <w:rtl/>
        </w:rPr>
        <w:t>حالاً</w:t>
      </w:r>
      <w:r w:rsidRPr="00805406">
        <w:rPr>
          <w:rFonts w:ascii="Simplified Arabic" w:eastAsia="Times New Roman" w:hAnsi="Simplified Arabic" w:cs="Simplified Arabic"/>
          <w:color w:val="000000"/>
          <w:sz w:val="28"/>
          <w:szCs w:val="28"/>
          <w:rtl/>
        </w:rPr>
        <w:t>.</w:t>
      </w:r>
      <w:r w:rsidR="005F11CC">
        <w:rPr>
          <w:rFonts w:ascii="Simplified Arabic" w:eastAsia="Times New Roman" w:hAnsi="Simplified Arabic" w:cs="Simplified Arabic" w:hint="cs"/>
          <w:color w:val="000000"/>
          <w:sz w:val="32"/>
          <w:szCs w:val="32"/>
          <w:rtl/>
        </w:rPr>
        <w:t xml:space="preserve"> </w:t>
      </w:r>
    </w:p>
    <w:p w:rsidR="003952B3" w:rsidRPr="00805406" w:rsidRDefault="003952B3" w:rsidP="00A267FE">
      <w:pPr>
        <w:shd w:val="clear" w:color="auto" w:fill="FFFFFF"/>
        <w:spacing w:after="360" w:line="360" w:lineRule="atLeast"/>
        <w:jc w:val="both"/>
        <w:rPr>
          <w:rFonts w:ascii="Simplified Arabic" w:eastAsia="Times New Roman" w:hAnsi="Simplified Arabic" w:cs="Simplified Arabic"/>
          <w:color w:val="000000"/>
          <w:sz w:val="28"/>
          <w:szCs w:val="28"/>
          <w:rtl/>
        </w:rPr>
      </w:pPr>
      <w:r w:rsidRPr="00F11CDE">
        <w:rPr>
          <w:rFonts w:ascii="Simplified Arabic" w:eastAsia="Times New Roman" w:hAnsi="Simplified Arabic" w:cs="Simplified Arabic"/>
          <w:b/>
          <w:bCs/>
          <w:sz w:val="32"/>
          <w:szCs w:val="32"/>
          <w:rtl/>
        </w:rPr>
        <w:t>طبيعة</w:t>
      </w:r>
      <w:r w:rsidR="00A267FE" w:rsidRPr="00F11CDE">
        <w:rPr>
          <w:rFonts w:ascii="Simplified Arabic" w:eastAsia="Times New Roman" w:hAnsi="Simplified Arabic" w:cs="Simplified Arabic" w:hint="cs"/>
          <w:b/>
          <w:bCs/>
          <w:sz w:val="32"/>
          <w:szCs w:val="32"/>
          <w:rtl/>
        </w:rPr>
        <w:t xml:space="preserve"> التعامل</w:t>
      </w:r>
      <w:r w:rsidRPr="00F11CDE">
        <w:rPr>
          <w:rFonts w:ascii="Simplified Arabic" w:eastAsia="Times New Roman" w:hAnsi="Simplified Arabic" w:cs="Simplified Arabic"/>
          <w:b/>
          <w:bCs/>
          <w:sz w:val="32"/>
          <w:szCs w:val="32"/>
          <w:rtl/>
        </w:rPr>
        <w:t>:</w:t>
      </w:r>
      <w:r w:rsidRPr="00F11CDE">
        <w:rPr>
          <w:rFonts w:ascii="Simplified Arabic" w:eastAsia="Times New Roman" w:hAnsi="Simplified Arabic" w:cs="Simplified Arabic"/>
          <w:sz w:val="32"/>
          <w:szCs w:val="32"/>
          <w:rtl/>
        </w:rPr>
        <w:t> </w:t>
      </w:r>
      <w:r w:rsidR="006100B1" w:rsidRPr="00805406">
        <w:rPr>
          <w:rFonts w:ascii="Simplified Arabic" w:eastAsia="Times New Roman" w:hAnsi="Simplified Arabic" w:cs="Simplified Arabic" w:hint="cs"/>
          <w:color w:val="000000"/>
          <w:sz w:val="28"/>
          <w:szCs w:val="28"/>
          <w:rtl/>
        </w:rPr>
        <w:t xml:space="preserve">و هو أن </w:t>
      </w:r>
      <w:r w:rsidR="003E5BE7" w:rsidRPr="00805406">
        <w:rPr>
          <w:rFonts w:ascii="Simplified Arabic" w:eastAsia="Times New Roman" w:hAnsi="Simplified Arabic" w:cs="Simplified Arabic" w:hint="cs"/>
          <w:color w:val="000000"/>
          <w:sz w:val="28"/>
          <w:szCs w:val="28"/>
          <w:rtl/>
        </w:rPr>
        <w:t>طبيعة الالتزام بانتقال أثره</w:t>
      </w:r>
      <w:r w:rsidR="002663B3" w:rsidRPr="00805406">
        <w:rPr>
          <w:rFonts w:ascii="Simplified Arabic" w:eastAsia="Times New Roman" w:hAnsi="Simplified Arabic" w:cs="Simplified Arabic" w:hint="cs"/>
          <w:color w:val="000000"/>
          <w:sz w:val="28"/>
          <w:szCs w:val="28"/>
          <w:rtl/>
        </w:rPr>
        <w:t xml:space="preserve"> إلى </w:t>
      </w:r>
      <w:r w:rsidR="006100B1" w:rsidRPr="00805406">
        <w:rPr>
          <w:rFonts w:ascii="Simplified Arabic" w:eastAsia="Times New Roman" w:hAnsi="Simplified Arabic" w:cs="Simplified Arabic" w:hint="cs"/>
          <w:color w:val="000000"/>
          <w:sz w:val="28"/>
          <w:szCs w:val="28"/>
          <w:rtl/>
        </w:rPr>
        <w:t>الخلف العام</w:t>
      </w:r>
      <w:r w:rsidR="00A267FE" w:rsidRPr="00805406">
        <w:rPr>
          <w:rFonts w:ascii="Simplified Arabic" w:eastAsia="Times New Roman" w:hAnsi="Simplified Arabic" w:cs="Simplified Arabic"/>
          <w:color w:val="000000"/>
          <w:sz w:val="28"/>
          <w:szCs w:val="28"/>
          <w:rtl/>
        </w:rPr>
        <w:t>،</w:t>
      </w:r>
      <w:r w:rsidRPr="00805406">
        <w:rPr>
          <w:rFonts w:ascii="Simplified Arabic" w:eastAsia="Times New Roman" w:hAnsi="Simplified Arabic" w:cs="Simplified Arabic"/>
          <w:color w:val="000000"/>
          <w:sz w:val="28"/>
          <w:szCs w:val="28"/>
          <w:rtl/>
        </w:rPr>
        <w:t xml:space="preserve"> </w:t>
      </w:r>
      <w:r w:rsidR="006100B1" w:rsidRPr="00805406">
        <w:rPr>
          <w:rFonts w:ascii="Simplified Arabic" w:eastAsia="Times New Roman" w:hAnsi="Simplified Arabic" w:cs="Simplified Arabic" w:hint="cs"/>
          <w:color w:val="000000"/>
          <w:sz w:val="28"/>
          <w:szCs w:val="28"/>
          <w:rtl/>
        </w:rPr>
        <w:t>كما هو الحال في العقود</w:t>
      </w:r>
      <w:r w:rsidRPr="00805406">
        <w:rPr>
          <w:rFonts w:ascii="Simplified Arabic" w:eastAsia="Times New Roman" w:hAnsi="Simplified Arabic" w:cs="Simplified Arabic"/>
          <w:color w:val="000000"/>
          <w:sz w:val="28"/>
          <w:szCs w:val="28"/>
          <w:rtl/>
        </w:rPr>
        <w:t xml:space="preserve"> </w:t>
      </w:r>
      <w:r w:rsidR="00A267FE" w:rsidRPr="00805406">
        <w:rPr>
          <w:rFonts w:ascii="Simplified Arabic" w:eastAsia="Times New Roman" w:hAnsi="Simplified Arabic" w:cs="Simplified Arabic" w:hint="cs"/>
          <w:color w:val="000000"/>
          <w:sz w:val="28"/>
          <w:szCs w:val="28"/>
          <w:rtl/>
        </w:rPr>
        <w:t>التي ترتبط بشخصية المتعاقد و يكون</w:t>
      </w:r>
      <w:r w:rsidR="006100B1" w:rsidRPr="00805406">
        <w:rPr>
          <w:rFonts w:ascii="Simplified Arabic" w:eastAsia="Times New Roman" w:hAnsi="Simplified Arabic" w:cs="Simplified Arabic"/>
          <w:color w:val="000000"/>
          <w:sz w:val="28"/>
          <w:szCs w:val="28"/>
          <w:rtl/>
        </w:rPr>
        <w:t xml:space="preserve"> فيها لشخصية المتعاقد اعتبار</w:t>
      </w:r>
      <w:r w:rsidR="00A267FE" w:rsidRPr="00805406">
        <w:rPr>
          <w:rFonts w:ascii="Simplified Arabic" w:eastAsia="Times New Roman" w:hAnsi="Simplified Arabic" w:cs="Simplified Arabic" w:hint="cs"/>
          <w:color w:val="000000"/>
          <w:sz w:val="28"/>
          <w:szCs w:val="28"/>
          <w:rtl/>
        </w:rPr>
        <w:t xml:space="preserve"> كحق الانتفاع الذي ينقضي بموت المنتفع ,</w:t>
      </w:r>
      <w:r w:rsidRPr="00805406">
        <w:rPr>
          <w:rFonts w:ascii="Simplified Arabic" w:eastAsia="Times New Roman" w:hAnsi="Simplified Arabic" w:cs="Simplified Arabic"/>
          <w:color w:val="000000"/>
          <w:sz w:val="28"/>
          <w:szCs w:val="28"/>
          <w:rtl/>
        </w:rPr>
        <w:t xml:space="preserve"> </w:t>
      </w:r>
      <w:r w:rsidR="00A267FE" w:rsidRPr="00805406">
        <w:rPr>
          <w:rFonts w:ascii="Simplified Arabic" w:eastAsia="Times New Roman" w:hAnsi="Simplified Arabic" w:cs="Simplified Arabic" w:hint="cs"/>
          <w:color w:val="000000"/>
          <w:sz w:val="28"/>
          <w:szCs w:val="28"/>
          <w:rtl/>
        </w:rPr>
        <w:t>أو</w:t>
      </w:r>
      <w:r w:rsidRPr="00805406">
        <w:rPr>
          <w:rFonts w:ascii="Simplified Arabic" w:eastAsia="Times New Roman" w:hAnsi="Simplified Arabic" w:cs="Simplified Arabic"/>
          <w:color w:val="000000"/>
          <w:sz w:val="28"/>
          <w:szCs w:val="28"/>
          <w:rtl/>
        </w:rPr>
        <w:t xml:space="preserve"> </w:t>
      </w:r>
      <w:r w:rsidR="00A267FE" w:rsidRPr="00805406">
        <w:rPr>
          <w:rFonts w:ascii="Simplified Arabic" w:eastAsia="Times New Roman" w:hAnsi="Simplified Arabic" w:cs="Simplified Arabic" w:hint="cs"/>
          <w:color w:val="000000"/>
          <w:sz w:val="28"/>
          <w:szCs w:val="28"/>
          <w:rtl/>
        </w:rPr>
        <w:t>التعاقد مع</w:t>
      </w:r>
      <w:r w:rsidRPr="00805406">
        <w:rPr>
          <w:rFonts w:ascii="Simplified Arabic" w:eastAsia="Times New Roman" w:hAnsi="Simplified Arabic" w:cs="Simplified Arabic"/>
          <w:color w:val="000000"/>
          <w:sz w:val="28"/>
          <w:szCs w:val="28"/>
          <w:rtl/>
        </w:rPr>
        <w:t xml:space="preserve"> </w:t>
      </w:r>
      <w:r w:rsidR="00A267FE" w:rsidRPr="00805406">
        <w:rPr>
          <w:rFonts w:ascii="Simplified Arabic" w:eastAsia="Times New Roman" w:hAnsi="Simplified Arabic" w:cs="Simplified Arabic" w:hint="cs"/>
          <w:color w:val="000000"/>
          <w:sz w:val="28"/>
          <w:szCs w:val="28"/>
          <w:rtl/>
        </w:rPr>
        <w:t xml:space="preserve">رسام كي يرسم </w:t>
      </w:r>
      <w:r w:rsidRPr="00805406">
        <w:rPr>
          <w:rFonts w:ascii="Simplified Arabic" w:eastAsia="Times New Roman" w:hAnsi="Simplified Arabic" w:cs="Simplified Arabic"/>
          <w:color w:val="000000"/>
          <w:sz w:val="28"/>
          <w:szCs w:val="28"/>
          <w:rtl/>
        </w:rPr>
        <w:t>لوحة لشخص مقابل ثمن متفق عليه، فطبيعة الالتزام تأبى أن ينتقل إلى ورثته إذا توفي قبل الانتهاء من رسم اللوحة المتفق عليها</w:t>
      </w:r>
      <w:r w:rsidR="00A267FE" w:rsidRPr="00805406">
        <w:rPr>
          <w:rFonts w:ascii="Simplified Arabic" w:eastAsia="Times New Roman" w:hAnsi="Simplified Arabic" w:cs="Simplified Arabic"/>
          <w:color w:val="000000"/>
          <w:sz w:val="28"/>
          <w:szCs w:val="28"/>
          <w:rtl/>
        </w:rPr>
        <w:t>.</w:t>
      </w:r>
      <w:r w:rsidR="00A267FE" w:rsidRPr="00805406">
        <w:rPr>
          <w:rFonts w:ascii="Simplified Arabic" w:eastAsia="Times New Roman" w:hAnsi="Simplified Arabic" w:cs="Simplified Arabic" w:hint="cs"/>
          <w:color w:val="000000"/>
          <w:sz w:val="28"/>
          <w:szCs w:val="28"/>
          <w:rtl/>
        </w:rPr>
        <w:t xml:space="preserve"> و أصل ذلك هو الفقه الاسلامي حيث يعتبر أن كل ما يتعلق بشخص المورِّث لا ينتقل إلى الورثة </w:t>
      </w:r>
      <w:r w:rsidR="00F06DCA" w:rsidRPr="00805406">
        <w:rPr>
          <w:rFonts w:ascii="Simplified Arabic" w:eastAsia="Times New Roman" w:hAnsi="Simplified Arabic" w:cs="Simplified Arabic" w:hint="cs"/>
          <w:color w:val="000000"/>
          <w:sz w:val="28"/>
          <w:szCs w:val="28"/>
          <w:rtl/>
        </w:rPr>
        <w:t>كالنكاح أو رأيه أو عقله</w:t>
      </w:r>
      <w:r w:rsidR="00F06DCA" w:rsidRPr="00805406">
        <w:rPr>
          <w:rFonts w:ascii="Simplified Arabic" w:eastAsia="Times New Roman" w:hAnsi="Simplified Arabic" w:cs="Simplified Arabic" w:hint="cs"/>
          <w:color w:val="000000"/>
          <w:sz w:val="28"/>
          <w:szCs w:val="28"/>
          <w:vertAlign w:val="superscript"/>
          <w:rtl/>
        </w:rPr>
        <w:t>(</w:t>
      </w:r>
      <w:r w:rsidR="00F06DCA" w:rsidRPr="00805406">
        <w:rPr>
          <w:rStyle w:val="a6"/>
          <w:rFonts w:ascii="Simplified Arabic" w:eastAsia="Times New Roman" w:hAnsi="Simplified Arabic"/>
          <w:color w:val="000000"/>
          <w:sz w:val="28"/>
          <w:szCs w:val="28"/>
          <w:rtl/>
        </w:rPr>
        <w:footnoteReference w:id="33"/>
      </w:r>
      <w:r w:rsidR="00F06DCA" w:rsidRPr="00805406">
        <w:rPr>
          <w:rFonts w:ascii="Simplified Arabic" w:eastAsia="Times New Roman" w:hAnsi="Simplified Arabic" w:cs="Simplified Arabic" w:hint="cs"/>
          <w:color w:val="000000"/>
          <w:sz w:val="28"/>
          <w:szCs w:val="28"/>
          <w:vertAlign w:val="superscript"/>
          <w:rtl/>
        </w:rPr>
        <w:t>)</w:t>
      </w:r>
      <w:r w:rsidR="00F06DCA" w:rsidRPr="00805406">
        <w:rPr>
          <w:rFonts w:ascii="Simplified Arabic" w:eastAsia="Times New Roman" w:hAnsi="Simplified Arabic" w:cs="Simplified Arabic" w:hint="cs"/>
          <w:color w:val="000000"/>
          <w:sz w:val="28"/>
          <w:szCs w:val="28"/>
          <w:rtl/>
        </w:rPr>
        <w:t>.</w:t>
      </w:r>
    </w:p>
    <w:p w:rsidR="003952B3" w:rsidRPr="00805406" w:rsidRDefault="003952B3" w:rsidP="00F06DCA">
      <w:pPr>
        <w:shd w:val="clear" w:color="auto" w:fill="FFFFFF"/>
        <w:spacing w:after="360" w:line="360" w:lineRule="atLeast"/>
        <w:jc w:val="both"/>
        <w:rPr>
          <w:rFonts w:ascii="Simplified Arabic" w:eastAsia="Times New Roman" w:hAnsi="Simplified Arabic" w:cs="Simplified Arabic"/>
          <w:color w:val="000000"/>
          <w:sz w:val="28"/>
          <w:szCs w:val="28"/>
          <w:rtl/>
        </w:rPr>
      </w:pPr>
      <w:r w:rsidRPr="00F11CDE">
        <w:rPr>
          <w:rFonts w:ascii="Simplified Arabic" w:eastAsia="Times New Roman" w:hAnsi="Simplified Arabic" w:cs="Simplified Arabic"/>
          <w:b/>
          <w:bCs/>
          <w:sz w:val="32"/>
          <w:szCs w:val="32"/>
          <w:rtl/>
        </w:rPr>
        <w:t xml:space="preserve"> نص القانون:</w:t>
      </w:r>
      <w:r w:rsidRPr="00F11CDE">
        <w:rPr>
          <w:rFonts w:ascii="Simplified Arabic" w:eastAsia="Times New Roman" w:hAnsi="Simplified Arabic" w:cs="Simplified Arabic"/>
          <w:sz w:val="32"/>
          <w:szCs w:val="32"/>
          <w:rtl/>
        </w:rPr>
        <w:t> </w:t>
      </w:r>
      <w:r w:rsidR="00F06DCA" w:rsidRPr="00805406">
        <w:rPr>
          <w:rFonts w:ascii="Simplified Arabic" w:eastAsia="Times New Roman" w:hAnsi="Simplified Arabic" w:cs="Simplified Arabic" w:hint="cs"/>
          <w:color w:val="000000"/>
          <w:sz w:val="28"/>
          <w:szCs w:val="28"/>
          <w:rtl/>
        </w:rPr>
        <w:t>قد ي</w:t>
      </w:r>
      <w:r w:rsidRPr="00805406">
        <w:rPr>
          <w:rFonts w:ascii="Simplified Arabic" w:eastAsia="Times New Roman" w:hAnsi="Simplified Arabic" w:cs="Simplified Arabic"/>
          <w:color w:val="000000"/>
          <w:sz w:val="28"/>
          <w:szCs w:val="28"/>
          <w:rtl/>
        </w:rPr>
        <w:t xml:space="preserve">نص القانون </w:t>
      </w:r>
      <w:r w:rsidR="00F06DCA" w:rsidRPr="00805406">
        <w:rPr>
          <w:rFonts w:ascii="Simplified Arabic" w:eastAsia="Times New Roman" w:hAnsi="Simplified Arabic" w:cs="Simplified Arabic" w:hint="cs"/>
          <w:color w:val="000000"/>
          <w:sz w:val="28"/>
          <w:szCs w:val="28"/>
          <w:rtl/>
        </w:rPr>
        <w:t xml:space="preserve">في بعض الحالات </w:t>
      </w:r>
      <w:r w:rsidRPr="00805406">
        <w:rPr>
          <w:rFonts w:ascii="Simplified Arabic" w:eastAsia="Times New Roman" w:hAnsi="Simplified Arabic" w:cs="Simplified Arabic"/>
          <w:color w:val="000000"/>
          <w:sz w:val="28"/>
          <w:szCs w:val="28"/>
          <w:rtl/>
        </w:rPr>
        <w:t xml:space="preserve">على عدم سريان أثر العقد </w:t>
      </w:r>
      <w:r w:rsidR="00F06DCA" w:rsidRPr="00805406">
        <w:rPr>
          <w:rFonts w:ascii="Simplified Arabic" w:eastAsia="Times New Roman" w:hAnsi="Simplified Arabic" w:cs="Simplified Arabic" w:hint="cs"/>
          <w:color w:val="000000"/>
          <w:sz w:val="28"/>
          <w:szCs w:val="28"/>
          <w:rtl/>
        </w:rPr>
        <w:t>في مواجهة الخلف</w:t>
      </w:r>
      <w:r w:rsidRPr="00805406">
        <w:rPr>
          <w:rFonts w:ascii="Simplified Arabic" w:eastAsia="Times New Roman" w:hAnsi="Simplified Arabic" w:cs="Simplified Arabic"/>
          <w:color w:val="000000"/>
          <w:sz w:val="28"/>
          <w:szCs w:val="28"/>
          <w:rtl/>
        </w:rPr>
        <w:t xml:space="preserve"> العام ، </w:t>
      </w:r>
      <w:r w:rsidR="00F06DCA" w:rsidRPr="00805406">
        <w:rPr>
          <w:rFonts w:ascii="Simplified Arabic" w:eastAsia="Times New Roman" w:hAnsi="Simplified Arabic" w:cs="Simplified Arabic" w:hint="cs"/>
          <w:color w:val="000000"/>
          <w:sz w:val="28"/>
          <w:szCs w:val="28"/>
          <w:rtl/>
        </w:rPr>
        <w:t xml:space="preserve">و غالباً ما يكون </w:t>
      </w:r>
      <w:r w:rsidRPr="00805406">
        <w:rPr>
          <w:rFonts w:ascii="Simplified Arabic" w:eastAsia="Times New Roman" w:hAnsi="Simplified Arabic" w:cs="Simplified Arabic"/>
          <w:color w:val="000000"/>
          <w:sz w:val="28"/>
          <w:szCs w:val="28"/>
          <w:rtl/>
        </w:rPr>
        <w:t xml:space="preserve">فيها لشخصية المتعاقد اعتبار خاص في العقد، </w:t>
      </w:r>
      <w:r w:rsidR="00F06DCA" w:rsidRPr="00805406">
        <w:rPr>
          <w:rFonts w:ascii="Simplified Arabic" w:eastAsia="Times New Roman" w:hAnsi="Simplified Arabic" w:cs="Simplified Arabic" w:hint="cs"/>
          <w:color w:val="000000"/>
          <w:sz w:val="28"/>
          <w:szCs w:val="28"/>
          <w:rtl/>
        </w:rPr>
        <w:t>و مثال ذلك من القانون المدني السوري</w:t>
      </w:r>
      <w:r w:rsidRPr="00805406">
        <w:rPr>
          <w:rFonts w:ascii="Simplified Arabic" w:eastAsia="Times New Roman" w:hAnsi="Simplified Arabic" w:cs="Simplified Arabic"/>
          <w:color w:val="000000"/>
          <w:sz w:val="28"/>
          <w:szCs w:val="28"/>
          <w:rtl/>
        </w:rPr>
        <w:t xml:space="preserve"> عقد الوكالة الذي ينقضي بموت الموكل أو الوكيل </w:t>
      </w:r>
      <w:r w:rsidR="00F06DCA" w:rsidRPr="00805406">
        <w:rPr>
          <w:rFonts w:ascii="Simplified Arabic" w:eastAsia="Times New Roman" w:hAnsi="Simplified Arabic" w:cs="Simplified Arabic" w:hint="cs"/>
          <w:color w:val="000000"/>
          <w:sz w:val="28"/>
          <w:szCs w:val="28"/>
          <w:rtl/>
        </w:rPr>
        <w:t>سنداً</w:t>
      </w:r>
      <w:r w:rsidRPr="00805406">
        <w:rPr>
          <w:rFonts w:ascii="Simplified Arabic" w:eastAsia="Times New Roman" w:hAnsi="Simplified Arabic" w:cs="Simplified Arabic"/>
          <w:color w:val="000000"/>
          <w:sz w:val="28"/>
          <w:szCs w:val="28"/>
          <w:rtl/>
        </w:rPr>
        <w:t xml:space="preserve"> </w:t>
      </w:r>
      <w:r w:rsidR="00F06DCA" w:rsidRPr="00805406">
        <w:rPr>
          <w:rFonts w:ascii="Simplified Arabic" w:eastAsia="Times New Roman" w:hAnsi="Simplified Arabic" w:cs="Simplified Arabic" w:hint="cs"/>
          <w:color w:val="000000"/>
          <w:sz w:val="28"/>
          <w:szCs w:val="28"/>
          <w:rtl/>
        </w:rPr>
        <w:t>ل</w:t>
      </w:r>
      <w:r w:rsidRPr="00805406">
        <w:rPr>
          <w:rFonts w:ascii="Simplified Arabic" w:eastAsia="Times New Roman" w:hAnsi="Simplified Arabic" w:cs="Simplified Arabic"/>
          <w:color w:val="000000"/>
          <w:sz w:val="28"/>
          <w:szCs w:val="28"/>
          <w:rtl/>
        </w:rPr>
        <w:t>لمادة (680) مدني</w:t>
      </w:r>
      <w:r w:rsidR="00F06DCA" w:rsidRPr="00805406">
        <w:rPr>
          <w:rFonts w:ascii="Simplified Arabic" w:eastAsia="Times New Roman" w:hAnsi="Simplified Arabic" w:cs="Simplified Arabic" w:hint="cs"/>
          <w:color w:val="000000"/>
          <w:sz w:val="28"/>
          <w:szCs w:val="28"/>
          <w:rtl/>
        </w:rPr>
        <w:t xml:space="preserve"> سوري</w:t>
      </w:r>
      <w:r w:rsidRPr="00805406">
        <w:rPr>
          <w:rFonts w:ascii="Simplified Arabic" w:eastAsia="Times New Roman" w:hAnsi="Simplified Arabic" w:cs="Simplified Arabic"/>
          <w:color w:val="000000"/>
          <w:sz w:val="28"/>
          <w:szCs w:val="28"/>
          <w:rtl/>
        </w:rPr>
        <w:t xml:space="preserve">، وعقد المزارعة الذي ينقضي بموت المزارع </w:t>
      </w:r>
      <w:r w:rsidR="00F06DCA" w:rsidRPr="00805406">
        <w:rPr>
          <w:rFonts w:ascii="Simplified Arabic" w:eastAsia="Times New Roman" w:hAnsi="Simplified Arabic" w:cs="Simplified Arabic" w:hint="cs"/>
          <w:color w:val="000000"/>
          <w:sz w:val="28"/>
          <w:szCs w:val="28"/>
          <w:rtl/>
        </w:rPr>
        <w:t>سنداً ل</w:t>
      </w:r>
      <w:r w:rsidRPr="00805406">
        <w:rPr>
          <w:rFonts w:ascii="Simplified Arabic" w:eastAsia="Times New Roman" w:hAnsi="Simplified Arabic" w:cs="Simplified Arabic"/>
          <w:color w:val="000000"/>
          <w:sz w:val="28"/>
          <w:szCs w:val="28"/>
          <w:rtl/>
        </w:rPr>
        <w:t>لمادة (593) ، وعقد الشركة الذي ينقضي بوفاة أحد الشركاء (496/1).</w:t>
      </w:r>
    </w:p>
    <w:p w:rsidR="003952B3" w:rsidRPr="00E45477" w:rsidRDefault="00805406" w:rsidP="00805406">
      <w:pPr>
        <w:shd w:val="clear" w:color="auto" w:fill="FFFFFF"/>
        <w:spacing w:after="360" w:line="360" w:lineRule="atLeast"/>
        <w:jc w:val="both"/>
        <w:rPr>
          <w:rFonts w:ascii="Simplified Arabic" w:eastAsia="Times New Roman" w:hAnsi="Simplified Arabic" w:cs="Simplified Arabic"/>
          <w:b/>
          <w:bCs/>
          <w:color w:val="000000"/>
          <w:sz w:val="32"/>
          <w:szCs w:val="32"/>
          <w:rtl/>
        </w:rPr>
      </w:pPr>
      <w:r w:rsidRPr="00E45477">
        <w:rPr>
          <w:rFonts w:ascii="Simplified Arabic" w:eastAsia="Times New Roman" w:hAnsi="Simplified Arabic" w:cs="Simplified Arabic" w:hint="cs"/>
          <w:b/>
          <w:bCs/>
          <w:sz w:val="32"/>
          <w:szCs w:val="32"/>
          <w:rtl/>
        </w:rPr>
        <w:t>كما</w:t>
      </w:r>
      <w:r w:rsidR="003952B3" w:rsidRPr="00E45477">
        <w:rPr>
          <w:rFonts w:ascii="Simplified Arabic" w:eastAsia="Times New Roman" w:hAnsi="Simplified Arabic" w:cs="Simplified Arabic"/>
          <w:b/>
          <w:bCs/>
          <w:sz w:val="32"/>
          <w:szCs w:val="32"/>
          <w:rtl/>
        </w:rPr>
        <w:t> </w:t>
      </w:r>
      <w:r w:rsidR="00925CE9" w:rsidRPr="00E45477">
        <w:rPr>
          <w:rFonts w:ascii="Simplified Arabic" w:eastAsia="Times New Roman" w:hAnsi="Simplified Arabic" w:cs="Simplified Arabic" w:hint="cs"/>
          <w:b/>
          <w:bCs/>
          <w:color w:val="000000"/>
          <w:sz w:val="32"/>
          <w:szCs w:val="32"/>
          <w:rtl/>
        </w:rPr>
        <w:t>يعتبر</w:t>
      </w:r>
      <w:r w:rsidR="003952B3" w:rsidRPr="00E45477">
        <w:rPr>
          <w:rFonts w:ascii="Simplified Arabic" w:eastAsia="Times New Roman" w:hAnsi="Simplified Arabic" w:cs="Simplified Arabic"/>
          <w:b/>
          <w:bCs/>
          <w:color w:val="000000"/>
          <w:sz w:val="32"/>
          <w:szCs w:val="32"/>
          <w:rtl/>
        </w:rPr>
        <w:t xml:space="preserve"> الوارث من الغير </w:t>
      </w:r>
      <w:r w:rsidR="00ED4221" w:rsidRPr="00E45477">
        <w:rPr>
          <w:rFonts w:ascii="Simplified Arabic" w:eastAsia="Times New Roman" w:hAnsi="Simplified Arabic" w:cs="Simplified Arabic" w:hint="cs"/>
          <w:b/>
          <w:bCs/>
          <w:color w:val="000000"/>
          <w:sz w:val="32"/>
          <w:szCs w:val="32"/>
          <w:rtl/>
        </w:rPr>
        <w:t>تجاه بعض</w:t>
      </w:r>
      <w:r w:rsidR="003952B3" w:rsidRPr="00E45477">
        <w:rPr>
          <w:rFonts w:ascii="Simplified Arabic" w:eastAsia="Times New Roman" w:hAnsi="Simplified Arabic" w:cs="Simplified Arabic"/>
          <w:b/>
          <w:bCs/>
          <w:color w:val="000000"/>
          <w:sz w:val="32"/>
          <w:szCs w:val="32"/>
          <w:rtl/>
        </w:rPr>
        <w:t xml:space="preserve"> العقود التي يبرمها</w:t>
      </w:r>
      <w:r w:rsidR="00ED4221" w:rsidRPr="00E45477">
        <w:rPr>
          <w:rFonts w:ascii="Simplified Arabic" w:eastAsia="Times New Roman" w:hAnsi="Simplified Arabic" w:cs="Simplified Arabic" w:hint="cs"/>
          <w:b/>
          <w:bCs/>
          <w:color w:val="000000"/>
          <w:sz w:val="32"/>
          <w:szCs w:val="32"/>
          <w:rtl/>
        </w:rPr>
        <w:t xml:space="preserve"> المورث</w:t>
      </w:r>
      <w:r w:rsidR="003952B3" w:rsidRPr="00E45477">
        <w:rPr>
          <w:rFonts w:ascii="Simplified Arabic" w:eastAsia="Times New Roman" w:hAnsi="Simplified Arabic" w:cs="Simplified Arabic"/>
          <w:b/>
          <w:bCs/>
          <w:color w:val="000000"/>
          <w:sz w:val="32"/>
          <w:szCs w:val="32"/>
          <w:rtl/>
        </w:rPr>
        <w:t xml:space="preserve">، </w:t>
      </w:r>
      <w:r w:rsidRPr="00E45477">
        <w:rPr>
          <w:rFonts w:ascii="Simplified Arabic" w:eastAsia="Times New Roman" w:hAnsi="Simplified Arabic" w:cs="Simplified Arabic" w:hint="cs"/>
          <w:b/>
          <w:bCs/>
          <w:color w:val="000000"/>
          <w:sz w:val="32"/>
          <w:szCs w:val="32"/>
          <w:rtl/>
        </w:rPr>
        <w:t>و تلحق الضرر بحقوق الوارث</w:t>
      </w:r>
      <w:r w:rsidR="003952B3" w:rsidRPr="00E45477">
        <w:rPr>
          <w:rFonts w:ascii="Simplified Arabic" w:eastAsia="Times New Roman" w:hAnsi="Simplified Arabic" w:cs="Simplified Arabic"/>
          <w:b/>
          <w:bCs/>
          <w:color w:val="000000"/>
          <w:sz w:val="32"/>
          <w:szCs w:val="32"/>
          <w:rtl/>
        </w:rPr>
        <w:t>. وتبدو هذه الحماية في حالتين، وهما:</w:t>
      </w:r>
    </w:p>
    <w:p w:rsidR="00B921EF" w:rsidRPr="00E45477" w:rsidRDefault="003952B3" w:rsidP="00805406">
      <w:pPr>
        <w:shd w:val="clear" w:color="auto" w:fill="FFFFFF"/>
        <w:spacing w:after="360" w:line="360" w:lineRule="atLeast"/>
        <w:jc w:val="both"/>
        <w:rPr>
          <w:rFonts w:ascii="Simplified Arabic" w:eastAsia="Times New Roman" w:hAnsi="Simplified Arabic" w:cs="Simplified Arabic"/>
          <w:color w:val="000000"/>
          <w:sz w:val="28"/>
          <w:szCs w:val="28"/>
          <w:rtl/>
        </w:rPr>
      </w:pPr>
      <w:r w:rsidRPr="003952B3">
        <w:rPr>
          <w:rFonts w:ascii="Simplified Arabic" w:eastAsia="Times New Roman" w:hAnsi="Simplified Arabic" w:cs="Simplified Arabic"/>
          <w:b/>
          <w:bCs/>
          <w:color w:val="800000"/>
          <w:sz w:val="32"/>
          <w:szCs w:val="32"/>
          <w:rtl/>
        </w:rPr>
        <w:t>الحالة الأولى:</w:t>
      </w:r>
      <w:r w:rsidRPr="003952B3">
        <w:rPr>
          <w:rFonts w:ascii="Simplified Arabic" w:eastAsia="Times New Roman" w:hAnsi="Simplified Arabic" w:cs="Simplified Arabic"/>
          <w:color w:val="000000"/>
          <w:sz w:val="32"/>
          <w:szCs w:val="32"/>
          <w:rtl/>
        </w:rPr>
        <w:t> </w:t>
      </w:r>
      <w:r w:rsidRPr="00E45477">
        <w:rPr>
          <w:rFonts w:ascii="Simplified Arabic" w:eastAsia="Times New Roman" w:hAnsi="Simplified Arabic" w:cs="Simplified Arabic"/>
          <w:color w:val="000000"/>
          <w:sz w:val="28"/>
          <w:szCs w:val="28"/>
          <w:rtl/>
        </w:rPr>
        <w:t xml:space="preserve">الوصية فيما يجاوز الثلث: </w:t>
      </w:r>
      <w:r w:rsidR="00DC50EE" w:rsidRPr="00E45477">
        <w:rPr>
          <w:rFonts w:ascii="Simplified Arabic" w:eastAsia="Times New Roman" w:hAnsi="Simplified Arabic" w:cs="Simplified Arabic" w:hint="cs"/>
          <w:color w:val="000000"/>
          <w:sz w:val="28"/>
          <w:szCs w:val="28"/>
          <w:rtl/>
        </w:rPr>
        <w:t>إذا كان القانون يبيح للشخص أن يتصرف في ك</w:t>
      </w:r>
      <w:r w:rsidR="00805406" w:rsidRPr="00E45477">
        <w:rPr>
          <w:rFonts w:ascii="Simplified Arabic" w:eastAsia="Times New Roman" w:hAnsi="Simplified Arabic" w:cs="Simplified Arabic" w:hint="cs"/>
          <w:color w:val="000000"/>
          <w:sz w:val="28"/>
          <w:szCs w:val="28"/>
          <w:rtl/>
        </w:rPr>
        <w:t>ل ماله كيف يشاء حال حياته, لكن ذلك غير جائز إذا كان أثر تصرفاته ينصرف إلى ما بعد الموت</w:t>
      </w:r>
      <w:r w:rsidR="004D187F" w:rsidRPr="00E45477">
        <w:rPr>
          <w:rFonts w:ascii="Simplified Arabic" w:eastAsia="Times New Roman" w:hAnsi="Simplified Arabic" w:cs="Simplified Arabic" w:hint="cs"/>
          <w:color w:val="000000"/>
          <w:sz w:val="28"/>
          <w:szCs w:val="28"/>
          <w:rtl/>
        </w:rPr>
        <w:t xml:space="preserve">, </w:t>
      </w:r>
      <w:r w:rsidR="00805406" w:rsidRPr="00E45477">
        <w:rPr>
          <w:rFonts w:ascii="Simplified Arabic" w:eastAsia="Times New Roman" w:hAnsi="Simplified Arabic" w:cs="Simplified Arabic" w:hint="cs"/>
          <w:color w:val="000000"/>
          <w:sz w:val="28"/>
          <w:szCs w:val="28"/>
          <w:rtl/>
        </w:rPr>
        <w:t xml:space="preserve">حيث </w:t>
      </w:r>
      <w:r w:rsidR="004D187F" w:rsidRPr="00E45477">
        <w:rPr>
          <w:rFonts w:ascii="Simplified Arabic" w:eastAsia="Times New Roman" w:hAnsi="Simplified Arabic" w:cs="Simplified Arabic" w:hint="cs"/>
          <w:color w:val="000000"/>
          <w:sz w:val="28"/>
          <w:szCs w:val="28"/>
          <w:rtl/>
        </w:rPr>
        <w:t xml:space="preserve"> لم يسمح له إجراء الوصية في حق الورثة إلا في حدود الثلث,</w:t>
      </w:r>
      <w:r w:rsidR="00DC50EE" w:rsidRPr="00E45477">
        <w:rPr>
          <w:rFonts w:ascii="Simplified Arabic" w:eastAsia="Times New Roman" w:hAnsi="Simplified Arabic" w:cs="Simplified Arabic" w:hint="cs"/>
          <w:color w:val="000000"/>
          <w:sz w:val="28"/>
          <w:szCs w:val="28"/>
          <w:vertAlign w:val="superscript"/>
          <w:rtl/>
        </w:rPr>
        <w:t>(</w:t>
      </w:r>
      <w:r w:rsidR="00DC50EE" w:rsidRPr="00E45477">
        <w:rPr>
          <w:rStyle w:val="a6"/>
          <w:rFonts w:ascii="Simplified Arabic" w:eastAsia="Times New Roman" w:hAnsi="Simplified Arabic"/>
          <w:color w:val="000000"/>
          <w:sz w:val="28"/>
          <w:szCs w:val="28"/>
          <w:rtl/>
        </w:rPr>
        <w:footnoteReference w:id="34"/>
      </w:r>
      <w:r w:rsidR="00DC50EE" w:rsidRPr="00E45477">
        <w:rPr>
          <w:rFonts w:ascii="Simplified Arabic" w:eastAsia="Times New Roman" w:hAnsi="Simplified Arabic" w:cs="Simplified Arabic" w:hint="cs"/>
          <w:color w:val="000000"/>
          <w:sz w:val="28"/>
          <w:szCs w:val="28"/>
          <w:vertAlign w:val="superscript"/>
          <w:rtl/>
        </w:rPr>
        <w:t>)</w:t>
      </w:r>
      <w:r w:rsidR="00DC50EE" w:rsidRPr="00E45477">
        <w:rPr>
          <w:rFonts w:ascii="Simplified Arabic" w:eastAsia="Times New Roman" w:hAnsi="Simplified Arabic" w:cs="Simplified Arabic" w:hint="cs"/>
          <w:color w:val="000000"/>
          <w:sz w:val="28"/>
          <w:szCs w:val="28"/>
          <w:rtl/>
        </w:rPr>
        <w:t xml:space="preserve"> </w:t>
      </w:r>
      <w:r w:rsidRPr="00E45477">
        <w:rPr>
          <w:rFonts w:ascii="Simplified Arabic" w:eastAsia="Times New Roman" w:hAnsi="Simplified Arabic" w:cs="Simplified Arabic"/>
          <w:color w:val="000000"/>
          <w:sz w:val="28"/>
          <w:szCs w:val="28"/>
          <w:rtl/>
        </w:rPr>
        <w:t>،</w:t>
      </w:r>
      <w:r w:rsidR="00B03B32" w:rsidRPr="00E45477">
        <w:rPr>
          <w:rFonts w:ascii="Simplified Arabic" w:eastAsia="Times New Roman" w:hAnsi="Simplified Arabic" w:cs="Simplified Arabic" w:hint="cs"/>
          <w:color w:val="000000"/>
          <w:sz w:val="28"/>
          <w:szCs w:val="28"/>
          <w:rtl/>
        </w:rPr>
        <w:t xml:space="preserve"> أي أن هذا التصرف غير نافذ بحقهم </w:t>
      </w:r>
      <w:r w:rsidRPr="00E45477">
        <w:rPr>
          <w:rFonts w:ascii="Simplified Arabic" w:eastAsia="Times New Roman" w:hAnsi="Simplified Arabic" w:cs="Simplified Arabic"/>
          <w:color w:val="000000"/>
          <w:sz w:val="28"/>
          <w:szCs w:val="28"/>
          <w:rtl/>
        </w:rPr>
        <w:t xml:space="preserve"> </w:t>
      </w:r>
      <w:r w:rsidR="00805406" w:rsidRPr="00E45477">
        <w:rPr>
          <w:rFonts w:ascii="Simplified Arabic" w:eastAsia="Times New Roman" w:hAnsi="Simplified Arabic" w:cs="Simplified Arabic" w:hint="cs"/>
          <w:color w:val="000000"/>
          <w:sz w:val="28"/>
          <w:szCs w:val="28"/>
          <w:rtl/>
        </w:rPr>
        <w:t>هذا</w:t>
      </w:r>
      <w:r w:rsidRPr="00E45477">
        <w:rPr>
          <w:rFonts w:ascii="Simplified Arabic" w:eastAsia="Times New Roman" w:hAnsi="Simplified Arabic" w:cs="Simplified Arabic"/>
          <w:color w:val="000000"/>
          <w:sz w:val="28"/>
          <w:szCs w:val="28"/>
          <w:rtl/>
        </w:rPr>
        <w:t xml:space="preserve"> حق للورثة بموجب القانون</w:t>
      </w:r>
      <w:r w:rsidR="00FD0117" w:rsidRPr="00E45477">
        <w:rPr>
          <w:rFonts w:ascii="Simplified Arabic" w:eastAsia="Times New Roman" w:hAnsi="Simplified Arabic" w:cs="Simplified Arabic" w:hint="cs"/>
          <w:color w:val="000000"/>
          <w:sz w:val="28"/>
          <w:szCs w:val="28"/>
          <w:rtl/>
        </w:rPr>
        <w:t>,</w:t>
      </w:r>
      <w:r w:rsidR="00B03B32" w:rsidRPr="00E45477">
        <w:rPr>
          <w:rFonts w:ascii="Simplified Arabic" w:eastAsia="Times New Roman" w:hAnsi="Simplified Arabic" w:cs="Simplified Arabic" w:hint="cs"/>
          <w:color w:val="000000"/>
          <w:sz w:val="28"/>
          <w:szCs w:val="28"/>
          <w:rtl/>
        </w:rPr>
        <w:t xml:space="preserve"> و</w:t>
      </w:r>
      <w:r w:rsidR="00B921EF" w:rsidRPr="00E45477">
        <w:rPr>
          <w:rFonts w:ascii="Simplified Arabic" w:eastAsia="Times New Roman" w:hAnsi="Simplified Arabic" w:cs="Simplified Arabic" w:hint="cs"/>
          <w:color w:val="000000"/>
          <w:sz w:val="28"/>
          <w:szCs w:val="28"/>
          <w:rtl/>
        </w:rPr>
        <w:t>قد أخذت</w:t>
      </w:r>
      <w:r w:rsidR="00B03B32" w:rsidRPr="00E45477">
        <w:rPr>
          <w:rFonts w:ascii="Simplified Arabic" w:eastAsia="Times New Roman" w:hAnsi="Simplified Arabic" w:cs="Simplified Arabic" w:hint="cs"/>
          <w:color w:val="000000"/>
          <w:sz w:val="28"/>
          <w:szCs w:val="28"/>
          <w:rtl/>
        </w:rPr>
        <w:t xml:space="preserve"> القوانين العربية </w:t>
      </w:r>
      <w:r w:rsidR="00805406" w:rsidRPr="00E45477">
        <w:rPr>
          <w:rFonts w:ascii="Simplified Arabic" w:eastAsia="Times New Roman" w:hAnsi="Simplified Arabic" w:cs="Simplified Arabic" w:hint="cs"/>
          <w:color w:val="000000"/>
          <w:sz w:val="28"/>
          <w:szCs w:val="28"/>
          <w:rtl/>
        </w:rPr>
        <w:t>بهذا</w:t>
      </w:r>
      <w:r w:rsidR="00B03B32" w:rsidRPr="00E45477">
        <w:rPr>
          <w:rFonts w:ascii="Simplified Arabic" w:eastAsia="Times New Roman" w:hAnsi="Simplified Arabic" w:cs="Simplified Arabic" w:hint="cs"/>
          <w:color w:val="000000"/>
          <w:sz w:val="28"/>
          <w:szCs w:val="28"/>
          <w:rtl/>
        </w:rPr>
        <w:t xml:space="preserve"> المنع و منها</w:t>
      </w:r>
      <w:r w:rsidR="00B03B32" w:rsidRPr="00E45477">
        <w:rPr>
          <w:rFonts w:ascii="Simplified Arabic" w:eastAsia="Times New Roman" w:hAnsi="Simplified Arabic" w:cs="Simplified Arabic"/>
          <w:color w:val="000000"/>
          <w:sz w:val="28"/>
          <w:szCs w:val="28"/>
          <w:rtl/>
        </w:rPr>
        <w:t xml:space="preserve"> المادة (238) من قانون الأحوال الشخصية</w:t>
      </w:r>
      <w:r w:rsidR="00B03B32" w:rsidRPr="00E45477">
        <w:rPr>
          <w:rFonts w:ascii="Simplified Arabic" w:eastAsia="Times New Roman" w:hAnsi="Simplified Arabic" w:cs="Simplified Arabic" w:hint="cs"/>
          <w:color w:val="000000"/>
          <w:sz w:val="28"/>
          <w:szCs w:val="28"/>
          <w:rtl/>
        </w:rPr>
        <w:t xml:space="preserve"> السوري</w:t>
      </w:r>
      <w:r w:rsidR="00B03B32" w:rsidRPr="00E45477">
        <w:rPr>
          <w:rFonts w:ascii="Simplified Arabic" w:eastAsia="Times New Roman" w:hAnsi="Simplified Arabic" w:cs="Simplified Arabic"/>
          <w:color w:val="000000"/>
          <w:sz w:val="28"/>
          <w:szCs w:val="28"/>
          <w:rtl/>
        </w:rPr>
        <w:t xml:space="preserve">. </w:t>
      </w:r>
      <w:r w:rsidR="00FD0117" w:rsidRPr="00E45477">
        <w:rPr>
          <w:rFonts w:ascii="Simplified Arabic" w:eastAsia="Times New Roman" w:hAnsi="Simplified Arabic" w:cs="Simplified Arabic" w:hint="cs"/>
          <w:color w:val="000000"/>
          <w:sz w:val="28"/>
          <w:szCs w:val="28"/>
          <w:rtl/>
        </w:rPr>
        <w:t xml:space="preserve"> إضافة لذلك فإن الوصية لوارث لا تنفذ بحق الورثة حتى لو كانت في حدود الثلث</w:t>
      </w:r>
      <w:r w:rsidR="009D5300" w:rsidRPr="00E45477">
        <w:rPr>
          <w:rFonts w:ascii="Simplified Arabic" w:eastAsia="Times New Roman" w:hAnsi="Simplified Arabic" w:cs="Simplified Arabic" w:hint="cs"/>
          <w:color w:val="000000"/>
          <w:sz w:val="28"/>
          <w:szCs w:val="28"/>
          <w:rtl/>
        </w:rPr>
        <w:t xml:space="preserve"> إلا في القانون المدني العراقي</w:t>
      </w:r>
      <w:r w:rsidR="00E45477" w:rsidRPr="00E45477">
        <w:rPr>
          <w:rFonts w:ascii="Simplified Arabic" w:eastAsia="Times New Roman" w:hAnsi="Simplified Arabic" w:cs="Simplified Arabic" w:hint="cs"/>
          <w:color w:val="000000"/>
          <w:sz w:val="28"/>
          <w:szCs w:val="28"/>
          <w:vertAlign w:val="superscript"/>
          <w:rtl/>
        </w:rPr>
        <w:t>(</w:t>
      </w:r>
      <w:r w:rsidR="00E45477" w:rsidRPr="00E45477">
        <w:rPr>
          <w:rStyle w:val="a6"/>
          <w:rFonts w:ascii="Simplified Arabic" w:eastAsia="Times New Roman" w:hAnsi="Simplified Arabic"/>
          <w:color w:val="000000"/>
          <w:sz w:val="28"/>
          <w:szCs w:val="28"/>
          <w:rtl/>
        </w:rPr>
        <w:footnoteReference w:id="35"/>
      </w:r>
      <w:r w:rsidR="00E45477" w:rsidRPr="00E45477">
        <w:rPr>
          <w:rFonts w:ascii="Simplified Arabic" w:eastAsia="Times New Roman" w:hAnsi="Simplified Arabic" w:cs="Simplified Arabic" w:hint="cs"/>
          <w:color w:val="000000"/>
          <w:sz w:val="28"/>
          <w:szCs w:val="28"/>
          <w:vertAlign w:val="superscript"/>
          <w:rtl/>
        </w:rPr>
        <w:t>)</w:t>
      </w:r>
      <w:r w:rsidR="009D5300" w:rsidRPr="00E45477">
        <w:rPr>
          <w:rFonts w:ascii="Simplified Arabic" w:eastAsia="Times New Roman" w:hAnsi="Simplified Arabic" w:cs="Simplified Arabic" w:hint="cs"/>
          <w:color w:val="000000"/>
          <w:sz w:val="28"/>
          <w:szCs w:val="28"/>
          <w:rtl/>
        </w:rPr>
        <w:t xml:space="preserve"> الذي أجاز الوصية للوارث</w:t>
      </w:r>
      <w:r w:rsidR="004D187F" w:rsidRPr="00E45477">
        <w:rPr>
          <w:rFonts w:ascii="Simplified Arabic" w:eastAsia="Times New Roman" w:hAnsi="Simplified Arabic" w:cs="Simplified Arabic" w:hint="cs"/>
          <w:color w:val="000000"/>
          <w:sz w:val="28"/>
          <w:szCs w:val="28"/>
          <w:rtl/>
        </w:rPr>
        <w:t xml:space="preserve"> و غير الوارث في حدود الثلث</w:t>
      </w:r>
      <w:r w:rsidR="009D5300" w:rsidRPr="00E45477">
        <w:rPr>
          <w:rFonts w:ascii="Simplified Arabic" w:eastAsia="Times New Roman" w:hAnsi="Simplified Arabic" w:cs="Simplified Arabic" w:hint="cs"/>
          <w:color w:val="000000"/>
          <w:sz w:val="28"/>
          <w:szCs w:val="28"/>
          <w:rtl/>
        </w:rPr>
        <w:t xml:space="preserve">(م 1108 </w:t>
      </w:r>
      <w:r w:rsidR="00B921EF" w:rsidRPr="00E45477">
        <w:rPr>
          <w:rFonts w:ascii="Simplified Arabic" w:eastAsia="Times New Roman" w:hAnsi="Simplified Arabic" w:cs="Simplified Arabic" w:hint="cs"/>
          <w:color w:val="000000"/>
          <w:sz w:val="28"/>
          <w:szCs w:val="28"/>
          <w:rtl/>
        </w:rPr>
        <w:t>ف 2</w:t>
      </w:r>
      <w:r w:rsidR="009D5300" w:rsidRPr="00E45477">
        <w:rPr>
          <w:rFonts w:ascii="Simplified Arabic" w:eastAsia="Times New Roman" w:hAnsi="Simplified Arabic" w:cs="Simplified Arabic" w:hint="cs"/>
          <w:color w:val="000000"/>
          <w:sz w:val="28"/>
          <w:szCs w:val="28"/>
          <w:rtl/>
        </w:rPr>
        <w:t>)</w:t>
      </w:r>
      <w:r w:rsidRPr="00E45477">
        <w:rPr>
          <w:rFonts w:ascii="Simplified Arabic" w:eastAsia="Times New Roman" w:hAnsi="Simplified Arabic" w:cs="Simplified Arabic"/>
          <w:color w:val="000000"/>
          <w:sz w:val="28"/>
          <w:szCs w:val="28"/>
          <w:rtl/>
        </w:rPr>
        <w:t xml:space="preserve"> </w:t>
      </w:r>
    </w:p>
    <w:p w:rsidR="003952B3" w:rsidRDefault="003952B3" w:rsidP="00E45477">
      <w:pPr>
        <w:shd w:val="clear" w:color="auto" w:fill="FFFFFF"/>
        <w:spacing w:after="360" w:line="360" w:lineRule="atLeast"/>
        <w:jc w:val="both"/>
        <w:rPr>
          <w:rFonts w:ascii="Simplified Arabic" w:eastAsia="Times New Roman" w:hAnsi="Simplified Arabic" w:cs="Simplified Arabic"/>
          <w:color w:val="000000"/>
          <w:sz w:val="28"/>
          <w:szCs w:val="28"/>
          <w:rtl/>
        </w:rPr>
      </w:pPr>
      <w:r w:rsidRPr="003952B3">
        <w:rPr>
          <w:rFonts w:ascii="Simplified Arabic" w:eastAsia="Times New Roman" w:hAnsi="Simplified Arabic" w:cs="Simplified Arabic"/>
          <w:b/>
          <w:bCs/>
          <w:color w:val="800000"/>
          <w:sz w:val="32"/>
          <w:szCs w:val="32"/>
          <w:rtl/>
        </w:rPr>
        <w:lastRenderedPageBreak/>
        <w:t>الحالة الثانية:</w:t>
      </w:r>
      <w:r w:rsidRPr="003952B3">
        <w:rPr>
          <w:rFonts w:ascii="Simplified Arabic" w:eastAsia="Times New Roman" w:hAnsi="Simplified Arabic" w:cs="Simplified Arabic"/>
          <w:color w:val="000000"/>
          <w:sz w:val="32"/>
          <w:szCs w:val="32"/>
          <w:rtl/>
        </w:rPr>
        <w:t> </w:t>
      </w:r>
      <w:r w:rsidR="004D187F" w:rsidRPr="00E45477">
        <w:rPr>
          <w:rFonts w:ascii="Simplified Arabic" w:eastAsia="Times New Roman" w:hAnsi="Simplified Arabic" w:cs="Simplified Arabic"/>
          <w:color w:val="000000"/>
          <w:sz w:val="28"/>
          <w:szCs w:val="28"/>
          <w:rtl/>
        </w:rPr>
        <w:t xml:space="preserve">تصرفات المريض مرض الموت: </w:t>
      </w:r>
      <w:r w:rsidR="00B836DD" w:rsidRPr="00E45477">
        <w:rPr>
          <w:rFonts w:ascii="Simplified Arabic" w:eastAsia="Times New Roman" w:hAnsi="Simplified Arabic" w:cs="Simplified Arabic" w:hint="cs"/>
          <w:color w:val="000000"/>
          <w:sz w:val="28"/>
          <w:szCs w:val="28"/>
          <w:rtl/>
        </w:rPr>
        <w:t>تتفق معظم التشريعات الوضعية حول مسألة تقييد التصرفات التي تصدر من المريض مرض الموت و يكون القصد منها التبرع حيث تعتبر مضافة إلى ما بعد ا</w:t>
      </w:r>
      <w:r w:rsidR="006D4AAC">
        <w:rPr>
          <w:rFonts w:ascii="Simplified Arabic" w:eastAsia="Times New Roman" w:hAnsi="Simplified Arabic" w:cs="Simplified Arabic" w:hint="cs"/>
          <w:color w:val="000000"/>
          <w:sz w:val="28"/>
          <w:szCs w:val="28"/>
          <w:rtl/>
        </w:rPr>
        <w:t>لموت و تسري عليها أحكام الوصية و</w:t>
      </w:r>
      <w:r w:rsidR="00B836DD" w:rsidRPr="00E45477">
        <w:rPr>
          <w:rFonts w:ascii="Simplified Arabic" w:eastAsia="Times New Roman" w:hAnsi="Simplified Arabic" w:cs="Simplified Arabic" w:hint="cs"/>
          <w:color w:val="000000"/>
          <w:sz w:val="28"/>
          <w:szCs w:val="28"/>
          <w:rtl/>
        </w:rPr>
        <w:t xml:space="preserve">من ذلك ما نصت عليه المادة 877 من القانون المدني السوري و التي اعتبرت أن "كل </w:t>
      </w:r>
      <w:r w:rsidR="00B836DD" w:rsidRPr="00E45477">
        <w:rPr>
          <w:rFonts w:ascii="Simplified Arabic" w:hAnsi="Simplified Arabic" w:cs="Simplified Arabic"/>
          <w:sz w:val="28"/>
          <w:szCs w:val="28"/>
          <w:rtl/>
        </w:rPr>
        <w:t>عمل قانوني يصدر من شخص في مرض الموت ويكون مقصودا به التبرع ، ي</w:t>
      </w:r>
      <w:r w:rsidR="00B836DD" w:rsidRPr="00E45477">
        <w:rPr>
          <w:rFonts w:ascii="Simplified Arabic" w:hAnsi="Simplified Arabic" w:cs="Simplified Arabic" w:hint="cs"/>
          <w:sz w:val="28"/>
          <w:szCs w:val="28"/>
          <w:rtl/>
        </w:rPr>
        <w:t>ع</w:t>
      </w:r>
      <w:r w:rsidR="00B836DD" w:rsidRPr="00E45477">
        <w:rPr>
          <w:rFonts w:ascii="Simplified Arabic" w:hAnsi="Simplified Arabic" w:cs="Simplified Arabic"/>
          <w:sz w:val="28"/>
          <w:szCs w:val="28"/>
          <w:rtl/>
        </w:rPr>
        <w:t>تبر تصرفا مضافا إلى ما بعد الموت ، وتسري عليه أحكام الوصية أيا كانت التسمية التي تعطى لهذا التصرف</w:t>
      </w:r>
      <w:r w:rsidR="00B836DD" w:rsidRPr="00E45477">
        <w:rPr>
          <w:rFonts w:ascii="Simplified Arabic" w:hAnsi="Simplified Arabic" w:cs="Simplified Arabic" w:hint="cs"/>
          <w:sz w:val="28"/>
          <w:szCs w:val="28"/>
          <w:vertAlign w:val="superscript"/>
          <w:rtl/>
        </w:rPr>
        <w:t>(</w:t>
      </w:r>
      <w:r w:rsidR="00B836DD" w:rsidRPr="00E45477">
        <w:rPr>
          <w:rStyle w:val="a6"/>
          <w:rFonts w:ascii="Simplified Arabic" w:hAnsi="Simplified Arabic"/>
          <w:sz w:val="28"/>
          <w:szCs w:val="28"/>
          <w:rtl/>
        </w:rPr>
        <w:footnoteReference w:id="36"/>
      </w:r>
      <w:r w:rsidR="00B836DD" w:rsidRPr="00E45477">
        <w:rPr>
          <w:rFonts w:ascii="Simplified Arabic" w:hAnsi="Simplified Arabic" w:cs="Simplified Arabic" w:hint="cs"/>
          <w:sz w:val="28"/>
          <w:szCs w:val="28"/>
          <w:vertAlign w:val="superscript"/>
          <w:rtl/>
        </w:rPr>
        <w:t>)</w:t>
      </w:r>
      <w:r w:rsidR="00B836DD" w:rsidRPr="00E45477">
        <w:rPr>
          <w:rFonts w:ascii="Simplified Arabic" w:hAnsi="Simplified Arabic" w:cs="Simplified Arabic" w:hint="cs"/>
          <w:sz w:val="28"/>
          <w:szCs w:val="28"/>
          <w:rtl/>
        </w:rPr>
        <w:t>"</w:t>
      </w:r>
      <w:r w:rsidR="004D187F" w:rsidRPr="00E45477">
        <w:rPr>
          <w:rFonts w:ascii="Simplified Arabic" w:eastAsia="Times New Roman" w:hAnsi="Simplified Arabic" w:cs="Simplified Arabic"/>
          <w:color w:val="000000"/>
          <w:sz w:val="28"/>
          <w:szCs w:val="28"/>
          <w:rtl/>
        </w:rPr>
        <w:t>.</w:t>
      </w:r>
      <w:r w:rsidR="00EE47F6" w:rsidRPr="00E45477">
        <w:rPr>
          <w:rFonts w:ascii="Simplified Arabic" w:eastAsia="Times New Roman" w:hAnsi="Simplified Arabic" w:cs="Simplified Arabic" w:hint="cs"/>
          <w:color w:val="000000"/>
          <w:sz w:val="28"/>
          <w:szCs w:val="28"/>
          <w:rtl/>
        </w:rPr>
        <w:t>, و المادة(916/1) من القانون المدني المصري</w:t>
      </w:r>
      <w:r w:rsidR="000A41D0" w:rsidRPr="00E45477">
        <w:rPr>
          <w:rFonts w:ascii="Simplified Arabic" w:eastAsia="Times New Roman" w:hAnsi="Simplified Arabic" w:cs="Simplified Arabic" w:hint="cs"/>
          <w:color w:val="000000"/>
          <w:sz w:val="28"/>
          <w:szCs w:val="28"/>
          <w:rtl/>
        </w:rPr>
        <w:t xml:space="preserve">. </w:t>
      </w:r>
    </w:p>
    <w:p w:rsidR="005757B5" w:rsidRPr="005757B5" w:rsidRDefault="005757B5" w:rsidP="005757B5">
      <w:pPr>
        <w:shd w:val="clear" w:color="auto" w:fill="FFFFFF"/>
        <w:spacing w:after="360"/>
        <w:jc w:val="both"/>
        <w:rPr>
          <w:rFonts w:ascii="Simplified Arabic" w:eastAsia="Times New Roman" w:hAnsi="Simplified Arabic" w:cs="Simplified Arabic"/>
          <w:color w:val="000000"/>
          <w:sz w:val="28"/>
          <w:szCs w:val="28"/>
          <w:rtl/>
          <w:lang w:bidi="ar-IQ"/>
        </w:rPr>
      </w:pPr>
      <w:r>
        <w:rPr>
          <w:rFonts w:ascii="Simplified Arabic" w:hAnsi="Simplified Arabic" w:cs="Simplified Arabic" w:hint="cs"/>
          <w:sz w:val="28"/>
          <w:szCs w:val="28"/>
          <w:rtl/>
          <w:lang w:bidi="ar-IQ"/>
        </w:rPr>
        <w:t>يمكن القول أن الرأي الراجح</w:t>
      </w:r>
      <w:r w:rsidRPr="005757B5">
        <w:rPr>
          <w:rFonts w:ascii="Simplified Arabic" w:hAnsi="Simplified Arabic" w:cs="Simplified Arabic" w:hint="cs"/>
          <w:sz w:val="28"/>
          <w:szCs w:val="28"/>
          <w:rtl/>
          <w:lang w:bidi="ar-IQ"/>
        </w:rPr>
        <w:t xml:space="preserve"> في الفقه الإسلامي </w:t>
      </w:r>
      <w:r>
        <w:rPr>
          <w:rFonts w:ascii="Simplified Arabic" w:hAnsi="Simplified Arabic" w:cs="Simplified Arabic" w:hint="cs"/>
          <w:sz w:val="28"/>
          <w:szCs w:val="28"/>
          <w:rtl/>
          <w:lang w:bidi="ar-IQ"/>
        </w:rPr>
        <w:t>هو انتقال</w:t>
      </w:r>
      <w:r w:rsidRPr="005757B5">
        <w:rPr>
          <w:rFonts w:ascii="Simplified Arabic" w:hAnsi="Simplified Arabic" w:cs="Simplified Arabic" w:hint="cs"/>
          <w:sz w:val="28"/>
          <w:szCs w:val="28"/>
          <w:rtl/>
          <w:lang w:bidi="ar-IQ"/>
        </w:rPr>
        <w:t xml:space="preserve"> أموال</w:t>
      </w:r>
      <w:r>
        <w:rPr>
          <w:rFonts w:ascii="Simplified Arabic" w:hAnsi="Simplified Arabic" w:cs="Simplified Arabic" w:hint="cs"/>
          <w:sz w:val="28"/>
          <w:szCs w:val="28"/>
          <w:rtl/>
          <w:lang w:bidi="ar-IQ"/>
        </w:rPr>
        <w:t xml:space="preserve"> المورث</w:t>
      </w:r>
      <w:r w:rsidRPr="005757B5">
        <w:rPr>
          <w:rFonts w:ascii="Simplified Arabic" w:hAnsi="Simplified Arabic" w:cs="Simplified Arabic" w:hint="cs"/>
          <w:sz w:val="28"/>
          <w:szCs w:val="28"/>
          <w:rtl/>
          <w:lang w:bidi="ar-IQ"/>
        </w:rPr>
        <w:t xml:space="preserve"> و الحقوق المتعلقة</w:t>
      </w:r>
      <w:r>
        <w:rPr>
          <w:rFonts w:ascii="Simplified Arabic" w:hAnsi="Simplified Arabic" w:cs="Simplified Arabic" w:hint="cs"/>
          <w:sz w:val="28"/>
          <w:szCs w:val="28"/>
          <w:rtl/>
          <w:lang w:bidi="ar-IQ"/>
        </w:rPr>
        <w:t xml:space="preserve"> بها</w:t>
      </w:r>
      <w:r w:rsidRPr="005757B5">
        <w:rPr>
          <w:rFonts w:ascii="Simplified Arabic" w:hAnsi="Simplified Arabic" w:cs="Simplified Arabic" w:hint="cs"/>
          <w:sz w:val="28"/>
          <w:szCs w:val="28"/>
          <w:rtl/>
          <w:lang w:bidi="ar-IQ"/>
        </w:rPr>
        <w:t xml:space="preserve"> إلى الورثة, أما في القانون الوضعي فالرأي الغالب أنه ينتقل إلى الورثة الأموال و الحقوق ما لم يتبين من العقد أو طبيعة التعامل أو من نص القانون تعذّر ذلك.</w:t>
      </w:r>
    </w:p>
    <w:p w:rsidR="005757B5" w:rsidRPr="00E45477" w:rsidRDefault="005757B5" w:rsidP="00E45477">
      <w:pPr>
        <w:shd w:val="clear" w:color="auto" w:fill="FFFFFF"/>
        <w:spacing w:after="360" w:line="360" w:lineRule="atLeast"/>
        <w:jc w:val="both"/>
        <w:rPr>
          <w:rFonts w:ascii="Simplified Arabic" w:eastAsia="Times New Roman" w:hAnsi="Simplified Arabic" w:cs="Simplified Arabic"/>
          <w:color w:val="000000"/>
          <w:sz w:val="28"/>
          <w:szCs w:val="28"/>
          <w:rtl/>
          <w:lang w:bidi="ar-IQ"/>
        </w:rPr>
      </w:pPr>
    </w:p>
    <w:p w:rsidR="00EE47F6" w:rsidRPr="0047023A" w:rsidRDefault="00EE47F6" w:rsidP="00F11CDE">
      <w:pPr>
        <w:pStyle w:val="5"/>
        <w:rPr>
          <w:rtl/>
        </w:rPr>
      </w:pPr>
      <w:r w:rsidRPr="0047023A">
        <w:rPr>
          <w:rFonts w:hint="cs"/>
          <w:rtl/>
        </w:rPr>
        <w:t xml:space="preserve">الفرع </w:t>
      </w:r>
      <w:r>
        <w:rPr>
          <w:rFonts w:hint="cs"/>
          <w:rtl/>
        </w:rPr>
        <w:t>الثاني</w:t>
      </w:r>
      <w:r w:rsidRPr="0047023A">
        <w:rPr>
          <w:rFonts w:hint="cs"/>
          <w:rtl/>
        </w:rPr>
        <w:t xml:space="preserve">: انصراف أثر العقد إلى الخلف </w:t>
      </w:r>
      <w:r>
        <w:rPr>
          <w:rFonts w:hint="cs"/>
          <w:rtl/>
        </w:rPr>
        <w:t>الخاص</w:t>
      </w:r>
      <w:r w:rsidRPr="0047023A">
        <w:rPr>
          <w:rFonts w:hint="cs"/>
          <w:rtl/>
        </w:rPr>
        <w:t xml:space="preserve"> :</w:t>
      </w:r>
    </w:p>
    <w:p w:rsidR="005A1FB1" w:rsidRDefault="005A1FB1" w:rsidP="00381D36">
      <w:pPr>
        <w:rPr>
          <w:b/>
          <w:bCs/>
          <w:sz w:val="32"/>
          <w:szCs w:val="32"/>
          <w:rtl/>
        </w:rPr>
      </w:pPr>
    </w:p>
    <w:p w:rsidR="006B3078" w:rsidRPr="005A1FB1" w:rsidRDefault="00381D36" w:rsidP="005A1FB1">
      <w:pPr>
        <w:rPr>
          <w:b/>
          <w:bCs/>
          <w:sz w:val="32"/>
          <w:szCs w:val="32"/>
          <w:rtl/>
        </w:rPr>
      </w:pPr>
      <w:r w:rsidRPr="005A1FB1">
        <w:rPr>
          <w:rFonts w:hint="cs"/>
          <w:b/>
          <w:bCs/>
          <w:sz w:val="32"/>
          <w:szCs w:val="32"/>
          <w:rtl/>
        </w:rPr>
        <w:t>أولا : مفهوم الخلف الخاص :</w:t>
      </w:r>
      <w:r w:rsidR="006D4AAC" w:rsidRPr="00490A28">
        <w:rPr>
          <w:rFonts w:ascii="Simplified Arabic" w:eastAsia="Times New Roman" w:hAnsi="Simplified Arabic" w:cs="Simplified Arabic" w:hint="cs"/>
          <w:color w:val="000000"/>
          <w:sz w:val="28"/>
          <w:szCs w:val="28"/>
          <w:rtl/>
        </w:rPr>
        <w:t>هو</w:t>
      </w:r>
      <w:r w:rsidR="006B3078" w:rsidRPr="00490A28">
        <w:rPr>
          <w:rFonts w:ascii="Simplified Arabic" w:eastAsia="Times New Roman" w:hAnsi="Simplified Arabic" w:cs="Simplified Arabic" w:hint="cs"/>
          <w:color w:val="000000"/>
          <w:sz w:val="28"/>
          <w:szCs w:val="28"/>
          <w:rtl/>
        </w:rPr>
        <w:t xml:space="preserve"> يتلقى من سلفه ملكية شيء محدد أو حق عيني آخر عليه , و من ينتقل إليه حق شخصي كان سلفه دائناً به من قبل عن طريق حوالته إليه</w:t>
      </w:r>
      <w:r w:rsidR="006B3078" w:rsidRPr="00490A28">
        <w:rPr>
          <w:rFonts w:ascii="Simplified Arabic" w:eastAsia="Times New Roman" w:hAnsi="Simplified Arabic" w:cs="Simplified Arabic" w:hint="cs"/>
          <w:color w:val="000000"/>
          <w:sz w:val="28"/>
          <w:szCs w:val="28"/>
          <w:vertAlign w:val="superscript"/>
          <w:rtl/>
        </w:rPr>
        <w:t>(</w:t>
      </w:r>
      <w:r w:rsidR="006B3078" w:rsidRPr="00490A28">
        <w:rPr>
          <w:rStyle w:val="a6"/>
          <w:rFonts w:ascii="Simplified Arabic" w:eastAsia="Times New Roman" w:hAnsi="Simplified Arabic"/>
          <w:color w:val="000000"/>
          <w:sz w:val="28"/>
          <w:szCs w:val="28"/>
          <w:rtl/>
        </w:rPr>
        <w:footnoteReference w:id="37"/>
      </w:r>
      <w:r w:rsidR="006B3078" w:rsidRPr="00490A28">
        <w:rPr>
          <w:rFonts w:ascii="Simplified Arabic" w:eastAsia="Times New Roman" w:hAnsi="Simplified Arabic" w:cs="Simplified Arabic" w:hint="cs"/>
          <w:color w:val="000000"/>
          <w:sz w:val="28"/>
          <w:szCs w:val="28"/>
          <w:vertAlign w:val="superscript"/>
          <w:rtl/>
        </w:rPr>
        <w:t>)</w:t>
      </w:r>
      <w:r w:rsidR="006B3078" w:rsidRPr="00490A28">
        <w:rPr>
          <w:rFonts w:ascii="Simplified Arabic" w:eastAsia="Times New Roman" w:hAnsi="Simplified Arabic" w:cs="Simplified Arabic" w:hint="cs"/>
          <w:color w:val="000000"/>
          <w:sz w:val="28"/>
          <w:szCs w:val="28"/>
          <w:rtl/>
        </w:rPr>
        <w:t>.</w:t>
      </w:r>
    </w:p>
    <w:p w:rsidR="00EE47F6" w:rsidRPr="00490A28" w:rsidRDefault="006B3078" w:rsidP="005A1FB1">
      <w:pPr>
        <w:spacing w:before="100" w:beforeAutospacing="1" w:after="100" w:afterAutospacing="1"/>
        <w:ind w:firstLine="150"/>
        <w:jc w:val="both"/>
        <w:rPr>
          <w:rFonts w:ascii="Simplified Arabic" w:eastAsia="Times New Roman" w:hAnsi="Simplified Arabic" w:cs="Simplified Arabic"/>
          <w:color w:val="000000"/>
          <w:sz w:val="28"/>
          <w:szCs w:val="28"/>
          <w:rtl/>
        </w:rPr>
      </w:pPr>
      <w:r w:rsidRPr="00490A28">
        <w:rPr>
          <w:rFonts w:ascii="Simplified Arabic" w:eastAsia="Times New Roman" w:hAnsi="Simplified Arabic" w:cs="Simplified Arabic" w:hint="cs"/>
          <w:color w:val="000000"/>
          <w:sz w:val="28"/>
          <w:szCs w:val="28"/>
          <w:rtl/>
        </w:rPr>
        <w:t>كما يُعرّف بأنه</w:t>
      </w:r>
      <w:r w:rsidR="0009486D" w:rsidRPr="00490A28">
        <w:rPr>
          <w:rFonts w:ascii="Simplified Arabic" w:eastAsia="Times New Roman" w:hAnsi="Simplified Arabic" w:cs="Simplified Arabic" w:hint="cs"/>
          <w:color w:val="000000"/>
          <w:sz w:val="28"/>
          <w:szCs w:val="28"/>
          <w:rtl/>
        </w:rPr>
        <w:t xml:space="preserve"> من يتلقّى من سلفه ملكية شيء معين بالذات, أو حقّاً عينياً أو شخصياً على هذا الشيء , فالمشتري خلف خاص للبائع في عين المبيع , و صاحب حق الانتفاع خلف خاص لمن تلقّى منه هذا الحق و هو استخلاف في حق عيني واقع على عين معينة , و المحال إليه خلف خاص للمحيل في الحق المحال به و هو استخلاف في حق شخصي , و المرتهن لدين </w:t>
      </w:r>
      <w:r w:rsidR="005A1FB1">
        <w:rPr>
          <w:rFonts w:ascii="Simplified Arabic" w:eastAsia="Times New Roman" w:hAnsi="Simplified Arabic" w:cs="Simplified Arabic" w:hint="cs"/>
          <w:color w:val="000000"/>
          <w:sz w:val="28"/>
          <w:szCs w:val="28"/>
          <w:rtl/>
        </w:rPr>
        <w:t>خ</w:t>
      </w:r>
      <w:r w:rsidR="0009486D" w:rsidRPr="00490A28">
        <w:rPr>
          <w:rFonts w:ascii="Simplified Arabic" w:eastAsia="Times New Roman" w:hAnsi="Simplified Arabic" w:cs="Simplified Arabic" w:hint="cs"/>
          <w:color w:val="000000"/>
          <w:sz w:val="28"/>
          <w:szCs w:val="28"/>
          <w:rtl/>
        </w:rPr>
        <w:t>لف خاص لصاحب هذا الدين الذي رهنه و هو استخلاف في حق عيني واقع على حق شخصي</w:t>
      </w:r>
      <w:r w:rsidR="0009486D" w:rsidRPr="00490A28">
        <w:rPr>
          <w:rFonts w:ascii="Simplified Arabic" w:eastAsia="Times New Roman" w:hAnsi="Simplified Arabic" w:cs="Simplified Arabic" w:hint="cs"/>
          <w:color w:val="000000"/>
          <w:sz w:val="28"/>
          <w:szCs w:val="28"/>
          <w:vertAlign w:val="superscript"/>
          <w:rtl/>
        </w:rPr>
        <w:t>(</w:t>
      </w:r>
      <w:r w:rsidR="0009486D" w:rsidRPr="00490A28">
        <w:rPr>
          <w:rStyle w:val="a6"/>
          <w:rFonts w:ascii="Simplified Arabic" w:eastAsia="Times New Roman" w:hAnsi="Simplified Arabic"/>
          <w:color w:val="000000"/>
          <w:sz w:val="28"/>
          <w:szCs w:val="28"/>
          <w:rtl/>
        </w:rPr>
        <w:footnoteReference w:id="38"/>
      </w:r>
      <w:r w:rsidR="0009486D" w:rsidRPr="00490A28">
        <w:rPr>
          <w:rFonts w:ascii="Simplified Arabic" w:eastAsia="Times New Roman" w:hAnsi="Simplified Arabic" w:cs="Simplified Arabic" w:hint="cs"/>
          <w:color w:val="000000"/>
          <w:sz w:val="28"/>
          <w:szCs w:val="28"/>
          <w:vertAlign w:val="superscript"/>
          <w:rtl/>
        </w:rPr>
        <w:t>)</w:t>
      </w:r>
      <w:r w:rsidR="0009486D" w:rsidRPr="00490A28">
        <w:rPr>
          <w:rFonts w:ascii="Simplified Arabic" w:eastAsia="Times New Roman" w:hAnsi="Simplified Arabic" w:cs="Simplified Arabic" w:hint="cs"/>
          <w:color w:val="000000"/>
          <w:sz w:val="28"/>
          <w:szCs w:val="28"/>
          <w:rtl/>
        </w:rPr>
        <w:t>.</w:t>
      </w:r>
      <w:r w:rsidR="003A4A3E" w:rsidRPr="00490A28">
        <w:rPr>
          <w:rFonts w:ascii="Helvetica" w:eastAsia="Times New Roman" w:hAnsi="Helvetica" w:cs="Times New Roman" w:hint="cs"/>
          <w:color w:val="000000"/>
          <w:sz w:val="28"/>
          <w:szCs w:val="28"/>
          <w:rtl/>
        </w:rPr>
        <w:t>وتقتصر صفة الخلف الخاص على الحق أو الشيء المعين بالذات الذي انتقل إلى الخلف من سلفه .</w:t>
      </w:r>
    </w:p>
    <w:p w:rsidR="006B2062" w:rsidRPr="005A1FB1" w:rsidRDefault="006B2062" w:rsidP="00B71B76">
      <w:pPr>
        <w:rPr>
          <w:b/>
          <w:bCs/>
          <w:sz w:val="32"/>
          <w:szCs w:val="32"/>
          <w:rtl/>
        </w:rPr>
      </w:pPr>
      <w:r w:rsidRPr="005A1FB1">
        <w:rPr>
          <w:rFonts w:hint="cs"/>
          <w:b/>
          <w:bCs/>
          <w:sz w:val="32"/>
          <w:szCs w:val="32"/>
          <w:rtl/>
        </w:rPr>
        <w:t xml:space="preserve">ثانياً: </w:t>
      </w:r>
      <w:r w:rsidR="00B71B76" w:rsidRPr="005A1FB1">
        <w:rPr>
          <w:rFonts w:hint="cs"/>
          <w:b/>
          <w:bCs/>
          <w:sz w:val="32"/>
          <w:szCs w:val="32"/>
          <w:rtl/>
        </w:rPr>
        <w:t>شروط</w:t>
      </w:r>
      <w:r w:rsidRPr="005A1FB1">
        <w:rPr>
          <w:rFonts w:hint="cs"/>
          <w:b/>
          <w:bCs/>
          <w:sz w:val="32"/>
          <w:szCs w:val="32"/>
          <w:rtl/>
        </w:rPr>
        <w:t xml:space="preserve"> انصراف أثر العقد الى الخلف الخاص :</w:t>
      </w:r>
    </w:p>
    <w:p w:rsidR="003C2A15" w:rsidRPr="005A1FB1" w:rsidRDefault="003C2A15" w:rsidP="005A1FB1">
      <w:pPr>
        <w:spacing w:before="100" w:beforeAutospacing="1" w:after="100" w:afterAutospacing="1"/>
        <w:jc w:val="both"/>
        <w:rPr>
          <w:rFonts w:ascii="Simplified Arabic" w:eastAsia="Times New Roman" w:hAnsi="Simplified Arabic" w:cs="Simplified Arabic"/>
          <w:color w:val="000000"/>
          <w:sz w:val="28"/>
          <w:szCs w:val="28"/>
          <w:rtl/>
        </w:rPr>
      </w:pPr>
      <w:r w:rsidRPr="005A1FB1">
        <w:rPr>
          <w:rFonts w:ascii="Simplified Arabic" w:eastAsia="Times New Roman" w:hAnsi="Simplified Arabic" w:cs="Simplified Arabic" w:hint="cs"/>
          <w:color w:val="000000"/>
          <w:sz w:val="28"/>
          <w:szCs w:val="28"/>
          <w:rtl/>
        </w:rPr>
        <w:lastRenderedPageBreak/>
        <w:t>ال</w:t>
      </w:r>
      <w:r w:rsidR="006B2062" w:rsidRPr="005A1FB1">
        <w:rPr>
          <w:rFonts w:ascii="Simplified Arabic" w:eastAsia="Times New Roman" w:hAnsi="Simplified Arabic" w:cs="Simplified Arabic" w:hint="cs"/>
          <w:color w:val="000000"/>
          <w:sz w:val="28"/>
          <w:szCs w:val="28"/>
          <w:rtl/>
        </w:rPr>
        <w:t>أ</w:t>
      </w:r>
      <w:r w:rsidRPr="005A1FB1">
        <w:rPr>
          <w:rFonts w:ascii="Simplified Arabic" w:eastAsia="Times New Roman" w:hAnsi="Simplified Arabic" w:cs="Simplified Arabic" w:hint="cs"/>
          <w:color w:val="000000"/>
          <w:sz w:val="28"/>
          <w:szCs w:val="28"/>
          <w:rtl/>
        </w:rPr>
        <w:t>صل أن الخلف الخاص يعتبر من الغير لأنه ليس طرفاً في إبرام العقد</w:t>
      </w:r>
      <w:r w:rsidR="000249B7" w:rsidRPr="005A1FB1">
        <w:rPr>
          <w:rFonts w:ascii="Simplified Arabic" w:eastAsia="Times New Roman" w:hAnsi="Simplified Arabic" w:cs="Simplified Arabic" w:hint="cs"/>
          <w:color w:val="000000"/>
          <w:sz w:val="28"/>
          <w:szCs w:val="28"/>
          <w:rtl/>
        </w:rPr>
        <w:t>, و لكن استثناءً من ذلك يمكن أن ينتقل أثر العقد إ</w:t>
      </w:r>
      <w:r w:rsidR="005A1FB1">
        <w:rPr>
          <w:rFonts w:ascii="Simplified Arabic" w:eastAsia="Times New Roman" w:hAnsi="Simplified Arabic" w:cs="Simplified Arabic" w:hint="cs"/>
          <w:color w:val="000000"/>
          <w:sz w:val="28"/>
          <w:szCs w:val="28"/>
          <w:rtl/>
        </w:rPr>
        <w:t>ل</w:t>
      </w:r>
      <w:r w:rsidR="000249B7" w:rsidRPr="005A1FB1">
        <w:rPr>
          <w:rFonts w:ascii="Simplified Arabic" w:eastAsia="Times New Roman" w:hAnsi="Simplified Arabic" w:cs="Simplified Arabic" w:hint="cs"/>
          <w:color w:val="000000"/>
          <w:sz w:val="28"/>
          <w:szCs w:val="28"/>
          <w:rtl/>
        </w:rPr>
        <w:t xml:space="preserve">يه في حالات محدّدة </w:t>
      </w:r>
      <w:r w:rsidR="007250C7" w:rsidRPr="005A1FB1">
        <w:rPr>
          <w:rFonts w:ascii="Simplified Arabic" w:eastAsia="Times New Roman" w:hAnsi="Simplified Arabic" w:cs="Simplified Arabic" w:hint="cs"/>
          <w:color w:val="000000"/>
          <w:sz w:val="28"/>
          <w:szCs w:val="28"/>
          <w:rtl/>
        </w:rPr>
        <w:t>, و تصبح بالتالي</w:t>
      </w:r>
      <w:r w:rsidR="007250C7" w:rsidRPr="005A1FB1">
        <w:rPr>
          <w:rFonts w:cs="Simplified Arabic"/>
          <w:sz w:val="28"/>
          <w:szCs w:val="28"/>
          <w:rtl/>
        </w:rPr>
        <w:t xml:space="preserve"> العقود التي يبرمها السلف والمتعلقة بالعين التي انتقلت إلى الخلف الخاص </w:t>
      </w:r>
      <w:r w:rsidR="007250C7" w:rsidRPr="005A1FB1">
        <w:rPr>
          <w:rFonts w:cs="Simplified Arabic" w:hint="cs"/>
          <w:sz w:val="28"/>
          <w:szCs w:val="28"/>
          <w:rtl/>
        </w:rPr>
        <w:t>ملزمة</w:t>
      </w:r>
      <w:r w:rsidR="007250C7" w:rsidRPr="005A1FB1">
        <w:rPr>
          <w:rFonts w:cs="Simplified Arabic"/>
          <w:sz w:val="28"/>
          <w:szCs w:val="28"/>
          <w:rtl/>
        </w:rPr>
        <w:t xml:space="preserve"> </w:t>
      </w:r>
      <w:r w:rsidR="007250C7" w:rsidRPr="005A1FB1">
        <w:rPr>
          <w:rFonts w:cs="Simplified Arabic" w:hint="cs"/>
          <w:sz w:val="28"/>
          <w:szCs w:val="28"/>
          <w:rtl/>
        </w:rPr>
        <w:t>ل</w:t>
      </w:r>
      <w:r w:rsidR="007250C7" w:rsidRPr="005A1FB1">
        <w:rPr>
          <w:rFonts w:cs="Simplified Arabic"/>
          <w:sz w:val="28"/>
          <w:szCs w:val="28"/>
          <w:rtl/>
        </w:rPr>
        <w:t xml:space="preserve">هذا الأخير </w:t>
      </w:r>
      <w:r w:rsidR="007250C7" w:rsidRPr="005A1FB1">
        <w:rPr>
          <w:rFonts w:cs="Simplified Arabic" w:hint="cs"/>
          <w:sz w:val="28"/>
          <w:szCs w:val="28"/>
          <w:rtl/>
        </w:rPr>
        <w:t>فيصبح</w:t>
      </w:r>
      <w:r w:rsidR="007250C7" w:rsidRPr="005A1FB1">
        <w:rPr>
          <w:rFonts w:cs="Simplified Arabic"/>
          <w:sz w:val="28"/>
          <w:szCs w:val="28"/>
          <w:rtl/>
        </w:rPr>
        <w:t xml:space="preserve"> </w:t>
      </w:r>
      <w:r w:rsidR="007250C7" w:rsidRPr="005A1FB1">
        <w:rPr>
          <w:rFonts w:cs="Simplified Arabic" w:hint="cs"/>
          <w:sz w:val="28"/>
          <w:szCs w:val="28"/>
          <w:rtl/>
        </w:rPr>
        <w:t>بمركز</w:t>
      </w:r>
      <w:r w:rsidR="007250C7" w:rsidRPr="005A1FB1">
        <w:rPr>
          <w:rFonts w:cs="Simplified Arabic"/>
          <w:sz w:val="28"/>
          <w:szCs w:val="28"/>
          <w:rtl/>
        </w:rPr>
        <w:t xml:space="preserve"> المتعاقد فعلا</w:t>
      </w:r>
      <w:r w:rsidR="007250C7" w:rsidRPr="005A1FB1">
        <w:rPr>
          <w:rFonts w:ascii="Simplified Arabic" w:eastAsia="Times New Roman" w:hAnsi="Simplified Arabic" w:cs="Simplified Arabic" w:hint="cs"/>
          <w:color w:val="000000"/>
          <w:sz w:val="28"/>
          <w:szCs w:val="28"/>
          <w:rtl/>
        </w:rPr>
        <w:t>.</w:t>
      </w:r>
    </w:p>
    <w:p w:rsidR="005A1FB1" w:rsidRDefault="007250C7" w:rsidP="005A1FB1">
      <w:pPr>
        <w:spacing w:before="100" w:beforeAutospacing="1" w:after="100" w:afterAutospacing="1"/>
        <w:ind w:firstLine="150"/>
        <w:jc w:val="both"/>
        <w:rPr>
          <w:rFonts w:ascii="Simplified Arabic" w:eastAsia="Times New Roman" w:hAnsi="Simplified Arabic" w:cs="Simplified Arabic"/>
          <w:color w:val="000000"/>
          <w:sz w:val="28"/>
          <w:szCs w:val="28"/>
          <w:rtl/>
        </w:rPr>
      </w:pPr>
      <w:r w:rsidRPr="005A1FB1">
        <w:rPr>
          <w:rFonts w:ascii="Simplified Arabic" w:eastAsia="Times New Roman" w:hAnsi="Simplified Arabic" w:cs="Simplified Arabic"/>
          <w:color w:val="000000"/>
          <w:sz w:val="28"/>
          <w:szCs w:val="28"/>
          <w:rtl/>
        </w:rPr>
        <w:t>و قد</w:t>
      </w:r>
      <w:r w:rsidR="005A1FB1" w:rsidRPr="005A1FB1">
        <w:rPr>
          <w:rFonts w:ascii="Simplified Arabic" w:eastAsia="Times New Roman" w:hAnsi="Simplified Arabic" w:cs="Simplified Arabic" w:hint="cs"/>
          <w:color w:val="000000"/>
          <w:sz w:val="28"/>
          <w:szCs w:val="28"/>
          <w:rtl/>
        </w:rPr>
        <w:t xml:space="preserve"> بيّنت</w:t>
      </w:r>
      <w:r w:rsidRPr="005A1FB1">
        <w:rPr>
          <w:rFonts w:ascii="Simplified Arabic" w:eastAsia="Times New Roman" w:hAnsi="Simplified Arabic" w:cs="Simplified Arabic"/>
          <w:color w:val="000000"/>
          <w:sz w:val="28"/>
          <w:szCs w:val="28"/>
          <w:rtl/>
        </w:rPr>
        <w:t xml:space="preserve"> </w:t>
      </w:r>
      <w:r w:rsidR="006B008B" w:rsidRPr="005A1FB1">
        <w:rPr>
          <w:rFonts w:ascii="Simplified Arabic" w:eastAsia="Times New Roman" w:hAnsi="Simplified Arabic" w:cs="Simplified Arabic" w:hint="cs"/>
          <w:color w:val="000000"/>
          <w:sz w:val="28"/>
          <w:szCs w:val="28"/>
          <w:rtl/>
        </w:rPr>
        <w:t xml:space="preserve">القوانين المدنية العربية </w:t>
      </w:r>
      <w:r w:rsidRPr="005A1FB1">
        <w:rPr>
          <w:rFonts w:ascii="Simplified Arabic" w:eastAsia="Times New Roman" w:hAnsi="Simplified Arabic" w:cs="Simplified Arabic"/>
          <w:color w:val="000000"/>
          <w:sz w:val="28"/>
          <w:szCs w:val="28"/>
          <w:rtl/>
        </w:rPr>
        <w:t xml:space="preserve">شروط انتقال أثر العقد إلى الخلف الخاص من سلفه </w:t>
      </w:r>
      <w:r w:rsidR="006B008B" w:rsidRPr="005A1FB1">
        <w:rPr>
          <w:rFonts w:ascii="Simplified Arabic" w:eastAsia="Times New Roman" w:hAnsi="Simplified Arabic" w:cs="Simplified Arabic" w:hint="cs"/>
          <w:color w:val="000000"/>
          <w:sz w:val="28"/>
          <w:szCs w:val="28"/>
          <w:rtl/>
        </w:rPr>
        <w:t>منها ما ورد في</w:t>
      </w:r>
      <w:r w:rsidRPr="005A1FB1">
        <w:rPr>
          <w:rFonts w:ascii="Simplified Arabic" w:eastAsia="Times New Roman" w:hAnsi="Simplified Arabic" w:cs="Simplified Arabic"/>
          <w:color w:val="000000"/>
          <w:sz w:val="28"/>
          <w:szCs w:val="28"/>
          <w:rtl/>
        </w:rPr>
        <w:t xml:space="preserve"> </w:t>
      </w:r>
      <w:r w:rsidR="006B008B" w:rsidRPr="005A1FB1">
        <w:rPr>
          <w:rFonts w:ascii="Simplified Arabic" w:eastAsia="Times New Roman" w:hAnsi="Simplified Arabic" w:cs="Simplified Arabic" w:hint="cs"/>
          <w:color w:val="000000"/>
          <w:sz w:val="28"/>
          <w:szCs w:val="28"/>
          <w:rtl/>
        </w:rPr>
        <w:t>المادة 14</w:t>
      </w:r>
      <w:r w:rsidR="008A2068" w:rsidRPr="005A1FB1">
        <w:rPr>
          <w:rFonts w:ascii="Simplified Arabic" w:eastAsia="Times New Roman" w:hAnsi="Simplified Arabic" w:cs="Simplified Arabic" w:hint="cs"/>
          <w:color w:val="000000"/>
          <w:sz w:val="28"/>
          <w:szCs w:val="28"/>
          <w:rtl/>
        </w:rPr>
        <w:t>5</w:t>
      </w:r>
      <w:r w:rsidR="006B008B" w:rsidRPr="005A1FB1">
        <w:rPr>
          <w:rFonts w:ascii="Simplified Arabic" w:eastAsia="Times New Roman" w:hAnsi="Simplified Arabic" w:cs="Simplified Arabic" w:hint="cs"/>
          <w:color w:val="000000"/>
          <w:sz w:val="28"/>
          <w:szCs w:val="28"/>
          <w:rtl/>
        </w:rPr>
        <w:t xml:space="preserve"> مدني مصري , و المادة 10</w:t>
      </w:r>
      <w:r w:rsidR="006B3078" w:rsidRPr="005A1FB1">
        <w:rPr>
          <w:rFonts w:ascii="Simplified Arabic" w:eastAsia="Times New Roman" w:hAnsi="Simplified Arabic" w:cs="Simplified Arabic" w:hint="cs"/>
          <w:color w:val="000000"/>
          <w:sz w:val="28"/>
          <w:szCs w:val="28"/>
          <w:rtl/>
        </w:rPr>
        <w:t>9</w:t>
      </w:r>
      <w:r w:rsidR="006B008B" w:rsidRPr="005A1FB1">
        <w:rPr>
          <w:rFonts w:ascii="Simplified Arabic" w:eastAsia="Times New Roman" w:hAnsi="Simplified Arabic" w:cs="Simplified Arabic" w:hint="cs"/>
          <w:color w:val="000000"/>
          <w:sz w:val="28"/>
          <w:szCs w:val="28"/>
          <w:rtl/>
        </w:rPr>
        <w:t xml:space="preserve"> مدني جزائري, و المادة 14</w:t>
      </w:r>
      <w:r w:rsidR="008A2068" w:rsidRPr="005A1FB1">
        <w:rPr>
          <w:rFonts w:ascii="Simplified Arabic" w:eastAsia="Times New Roman" w:hAnsi="Simplified Arabic" w:cs="Simplified Arabic" w:hint="cs"/>
          <w:color w:val="000000"/>
          <w:sz w:val="28"/>
          <w:szCs w:val="28"/>
          <w:rtl/>
        </w:rPr>
        <w:t>7</w:t>
      </w:r>
      <w:r w:rsidR="006B008B" w:rsidRPr="005A1FB1">
        <w:rPr>
          <w:rFonts w:ascii="Simplified Arabic" w:eastAsia="Times New Roman" w:hAnsi="Simplified Arabic" w:cs="Simplified Arabic" w:hint="cs"/>
          <w:color w:val="000000"/>
          <w:sz w:val="28"/>
          <w:szCs w:val="28"/>
          <w:rtl/>
        </w:rPr>
        <w:t xml:space="preserve"> مدني سوري</w:t>
      </w:r>
      <w:r w:rsidRPr="005A1FB1">
        <w:rPr>
          <w:rFonts w:ascii="Simplified Arabic" w:eastAsia="Times New Roman" w:hAnsi="Simplified Arabic" w:cs="Simplified Arabic"/>
          <w:color w:val="000000"/>
          <w:sz w:val="28"/>
          <w:szCs w:val="28"/>
          <w:rtl/>
        </w:rPr>
        <w:t xml:space="preserve"> على أنه </w:t>
      </w:r>
      <w:r w:rsidR="005A1FB1">
        <w:rPr>
          <w:rFonts w:ascii="Simplified Arabic" w:eastAsia="Times New Roman" w:hAnsi="Simplified Arabic" w:cs="Simplified Arabic" w:hint="cs"/>
          <w:color w:val="000000"/>
          <w:sz w:val="28"/>
          <w:szCs w:val="28"/>
          <w:rtl/>
        </w:rPr>
        <w:t>:</w:t>
      </w:r>
    </w:p>
    <w:p w:rsidR="007250C7" w:rsidRDefault="007250C7" w:rsidP="005A1FB1">
      <w:pPr>
        <w:spacing w:before="100" w:beforeAutospacing="1" w:after="100" w:afterAutospacing="1"/>
        <w:ind w:firstLine="150"/>
        <w:jc w:val="both"/>
        <w:rPr>
          <w:rFonts w:ascii="Simplified Arabic" w:eastAsia="Times New Roman" w:hAnsi="Simplified Arabic" w:cs="Simplified Arabic"/>
          <w:color w:val="000000"/>
          <w:sz w:val="32"/>
          <w:szCs w:val="32"/>
          <w:rtl/>
        </w:rPr>
      </w:pPr>
      <w:r w:rsidRPr="005A1FB1">
        <w:rPr>
          <w:rFonts w:ascii="Simplified Arabic" w:eastAsia="Times New Roman" w:hAnsi="Simplified Arabic" w:cs="Simplified Arabic"/>
          <w:color w:val="000000"/>
          <w:sz w:val="28"/>
          <w:szCs w:val="28"/>
          <w:rtl/>
        </w:rPr>
        <w:t>"إذا أنشأ</w:t>
      </w:r>
      <w:r w:rsidRPr="007250C7">
        <w:rPr>
          <w:rFonts w:ascii="Simplified Arabic" w:eastAsia="Times New Roman" w:hAnsi="Simplified Arabic" w:cs="Simplified Arabic"/>
          <w:color w:val="000000"/>
          <w:sz w:val="32"/>
          <w:szCs w:val="32"/>
          <w:rtl/>
        </w:rPr>
        <w:t xml:space="preserve"> </w:t>
      </w:r>
      <w:r w:rsidRPr="005A1FB1">
        <w:rPr>
          <w:rFonts w:ascii="Simplified Arabic" w:eastAsia="Times New Roman" w:hAnsi="Simplified Arabic" w:cs="Simplified Arabic"/>
          <w:color w:val="000000"/>
          <w:sz w:val="28"/>
          <w:szCs w:val="28"/>
          <w:rtl/>
        </w:rPr>
        <w:t>العقد التزامات وحقوقاً شخصية تتصل بشيء انتقل إلى خلف خاص، فإن هذه الالتزامات والحقوق تنتقل إلى هذا الخلف في الوقت الذي ينتقل فيه الشيء، إذا كانت من مستلزماته وكان الخلف الخاص يعلم بها وقت انتقال الشيء إليه"</w:t>
      </w:r>
      <w:r w:rsidRPr="005A1FB1">
        <w:rPr>
          <w:rFonts w:ascii="Simplified Arabic" w:eastAsia="Times New Roman" w:hAnsi="Simplified Arabic" w:cs="Simplified Arabic" w:hint="cs"/>
          <w:color w:val="000000"/>
          <w:sz w:val="28"/>
          <w:szCs w:val="28"/>
          <w:rtl/>
        </w:rPr>
        <w:t>. يتبين من نص المادة 147 أن شروط انتقال أثر العقد إلى الخلف الخاص هي :</w:t>
      </w:r>
    </w:p>
    <w:p w:rsidR="007250C7" w:rsidRPr="00702B9A" w:rsidRDefault="007250C7" w:rsidP="001B3966">
      <w:pPr>
        <w:shd w:val="clear" w:color="auto" w:fill="FFFFFF"/>
        <w:spacing w:after="360" w:line="360" w:lineRule="atLeast"/>
        <w:jc w:val="both"/>
        <w:rPr>
          <w:rFonts w:ascii="Simplified Arabic" w:eastAsia="Times New Roman" w:hAnsi="Simplified Arabic" w:cs="Simplified Arabic"/>
          <w:color w:val="000000"/>
          <w:sz w:val="28"/>
          <w:szCs w:val="28"/>
          <w:rtl/>
        </w:rPr>
      </w:pPr>
      <w:r w:rsidRPr="007123B7">
        <w:rPr>
          <w:rFonts w:ascii="Simplified Arabic" w:eastAsia="Times New Roman" w:hAnsi="Simplified Arabic" w:cs="Simplified Arabic" w:hint="cs"/>
          <w:b/>
          <w:bCs/>
          <w:sz w:val="32"/>
          <w:szCs w:val="32"/>
          <w:rtl/>
        </w:rPr>
        <w:t>-</w:t>
      </w:r>
      <w:r w:rsidRPr="007123B7">
        <w:rPr>
          <w:rFonts w:ascii="Simplified Arabic" w:eastAsia="Times New Roman" w:hAnsi="Simplified Arabic" w:cs="Simplified Arabic"/>
          <w:b/>
          <w:bCs/>
          <w:sz w:val="32"/>
          <w:szCs w:val="32"/>
          <w:rtl/>
        </w:rPr>
        <w:t xml:space="preserve"> أن يكون عقد السلف سابقاً </w:t>
      </w:r>
      <w:r w:rsidRPr="007123B7">
        <w:rPr>
          <w:rFonts w:ascii="Simplified Arabic" w:eastAsia="Times New Roman" w:hAnsi="Simplified Arabic" w:cs="Simplified Arabic" w:hint="cs"/>
          <w:b/>
          <w:bCs/>
          <w:sz w:val="32"/>
          <w:szCs w:val="32"/>
          <w:rtl/>
        </w:rPr>
        <w:t>لعقد</w:t>
      </w:r>
      <w:r w:rsidRPr="007123B7">
        <w:rPr>
          <w:rFonts w:ascii="Simplified Arabic" w:eastAsia="Times New Roman" w:hAnsi="Simplified Arabic" w:cs="Simplified Arabic"/>
          <w:b/>
          <w:bCs/>
          <w:sz w:val="32"/>
          <w:szCs w:val="32"/>
          <w:rtl/>
        </w:rPr>
        <w:t xml:space="preserve"> الخلف الخاص:</w:t>
      </w:r>
      <w:r w:rsidRPr="007123B7">
        <w:rPr>
          <w:rFonts w:ascii="Simplified Arabic" w:eastAsia="Times New Roman" w:hAnsi="Simplified Arabic" w:cs="Simplified Arabic"/>
          <w:sz w:val="32"/>
          <w:szCs w:val="32"/>
          <w:rtl/>
        </w:rPr>
        <w:t> </w:t>
      </w:r>
      <w:r w:rsidRPr="00702B9A">
        <w:rPr>
          <w:rFonts w:ascii="Simplified Arabic" w:eastAsia="Times New Roman" w:hAnsi="Simplified Arabic" w:cs="Simplified Arabic" w:hint="cs"/>
          <w:color w:val="000000"/>
          <w:sz w:val="28"/>
          <w:szCs w:val="28"/>
          <w:rtl/>
        </w:rPr>
        <w:t>أي أن يكون السلف قد أبرم عقداً</w:t>
      </w:r>
      <w:r w:rsidRPr="00702B9A">
        <w:rPr>
          <w:rFonts w:ascii="Simplified Arabic" w:eastAsia="Times New Roman" w:hAnsi="Simplified Arabic" w:cs="Simplified Arabic"/>
          <w:color w:val="000000"/>
          <w:sz w:val="28"/>
          <w:szCs w:val="28"/>
          <w:rtl/>
        </w:rPr>
        <w:t xml:space="preserve"> </w:t>
      </w:r>
      <w:r w:rsidR="00DE47AB" w:rsidRPr="00702B9A">
        <w:rPr>
          <w:rFonts w:ascii="Simplified Arabic" w:eastAsia="Times New Roman" w:hAnsi="Simplified Arabic" w:cs="Simplified Arabic" w:hint="cs"/>
          <w:color w:val="000000"/>
          <w:sz w:val="28"/>
          <w:szCs w:val="28"/>
          <w:rtl/>
        </w:rPr>
        <w:t>يسبق في التاريخ العقد الذي أبرمه مع</w:t>
      </w:r>
      <w:r w:rsidRPr="00702B9A">
        <w:rPr>
          <w:rFonts w:ascii="Simplified Arabic" w:eastAsia="Times New Roman" w:hAnsi="Simplified Arabic" w:cs="Simplified Arabic"/>
          <w:color w:val="000000"/>
          <w:sz w:val="28"/>
          <w:szCs w:val="28"/>
          <w:rtl/>
        </w:rPr>
        <w:t xml:space="preserve"> خلفه الخاص</w:t>
      </w:r>
      <w:r w:rsidR="00DE47AB" w:rsidRPr="00702B9A">
        <w:rPr>
          <w:rFonts w:ascii="Simplified Arabic" w:eastAsia="Times New Roman" w:hAnsi="Simplified Arabic" w:cs="Simplified Arabic" w:hint="cs"/>
          <w:color w:val="000000"/>
          <w:sz w:val="28"/>
          <w:szCs w:val="28"/>
          <w:rtl/>
        </w:rPr>
        <w:t xml:space="preserve"> على أن يكون العقد السابق ثابت التاريخ</w:t>
      </w:r>
      <w:r w:rsidRPr="00702B9A">
        <w:rPr>
          <w:rFonts w:ascii="Simplified Arabic" w:eastAsia="Times New Roman" w:hAnsi="Simplified Arabic" w:cs="Simplified Arabic"/>
          <w:color w:val="000000"/>
          <w:sz w:val="28"/>
          <w:szCs w:val="28"/>
          <w:rtl/>
        </w:rPr>
        <w:t xml:space="preserve">. </w:t>
      </w:r>
      <w:r w:rsidR="00DE47AB" w:rsidRPr="00702B9A">
        <w:rPr>
          <w:rFonts w:ascii="Simplified Arabic" w:eastAsia="Times New Roman" w:hAnsi="Simplified Arabic" w:cs="Simplified Arabic" w:hint="cs"/>
          <w:color w:val="000000"/>
          <w:sz w:val="28"/>
          <w:szCs w:val="28"/>
          <w:rtl/>
        </w:rPr>
        <w:t xml:space="preserve">كمن يشتري عقاراً و هو يعلم أنه يشغله مستأجر بموجب عقد ايجار يسبق عقد البيع , حيث يعتبر المشتري خلفاً خاصاً للبائع ينتقل أثر عقد سلفه إليه لذلك يلتزم بترك المستأجر في العقار حتى نهاية مدة الإيجار </w:t>
      </w:r>
      <w:r w:rsidRPr="00702B9A">
        <w:rPr>
          <w:rFonts w:ascii="Simplified Arabic" w:eastAsia="Times New Roman" w:hAnsi="Simplified Arabic" w:cs="Simplified Arabic"/>
          <w:color w:val="000000"/>
          <w:sz w:val="28"/>
          <w:szCs w:val="28"/>
          <w:rtl/>
        </w:rPr>
        <w:t xml:space="preserve">. </w:t>
      </w:r>
    </w:p>
    <w:p w:rsidR="007123B7" w:rsidRPr="00702B9A" w:rsidRDefault="007123B7" w:rsidP="00702B9A">
      <w:pPr>
        <w:shd w:val="clear" w:color="auto" w:fill="FFFFFF"/>
        <w:spacing w:after="360" w:line="360" w:lineRule="atLeast"/>
        <w:jc w:val="both"/>
        <w:rPr>
          <w:rFonts w:ascii="Simplified Arabic" w:eastAsia="Times New Roman" w:hAnsi="Simplified Arabic" w:cs="Simplified Arabic"/>
          <w:color w:val="000000"/>
          <w:sz w:val="28"/>
          <w:szCs w:val="28"/>
          <w:rtl/>
        </w:rPr>
      </w:pPr>
      <w:r w:rsidRPr="007123B7">
        <w:rPr>
          <w:rFonts w:ascii="Simplified Arabic" w:eastAsia="Times New Roman" w:hAnsi="Simplified Arabic" w:cs="Simplified Arabic" w:hint="cs"/>
          <w:b/>
          <w:bCs/>
          <w:sz w:val="32"/>
          <w:szCs w:val="32"/>
          <w:rtl/>
        </w:rPr>
        <w:t xml:space="preserve">- </w:t>
      </w:r>
      <w:r w:rsidR="001B3966" w:rsidRPr="007123B7">
        <w:rPr>
          <w:rFonts w:ascii="Simplified Arabic" w:eastAsia="Times New Roman" w:hAnsi="Simplified Arabic" w:cs="Simplified Arabic"/>
          <w:b/>
          <w:bCs/>
          <w:sz w:val="32"/>
          <w:szCs w:val="32"/>
          <w:rtl/>
        </w:rPr>
        <w:t xml:space="preserve">أن تكون </w:t>
      </w:r>
      <w:r w:rsidR="001B3966" w:rsidRPr="007123B7">
        <w:rPr>
          <w:rFonts w:ascii="Simplified Arabic" w:eastAsia="Times New Roman" w:hAnsi="Simplified Arabic" w:cs="Simplified Arabic"/>
          <w:b/>
          <w:bCs/>
          <w:color w:val="000000"/>
          <w:sz w:val="32"/>
          <w:szCs w:val="32"/>
          <w:rtl/>
        </w:rPr>
        <w:t>الحقوق والالتزامات الناشئة من عقد السلف من مستلزمات الشيء</w:t>
      </w:r>
      <w:r w:rsidR="001B3966">
        <w:rPr>
          <w:rFonts w:ascii="Simplified Arabic" w:eastAsia="Times New Roman" w:hAnsi="Simplified Arabic" w:cs="Simplified Arabic" w:hint="cs"/>
          <w:b/>
          <w:bCs/>
          <w:color w:val="FF0000"/>
          <w:sz w:val="32"/>
          <w:szCs w:val="32"/>
          <w:rtl/>
        </w:rPr>
        <w:t xml:space="preserve"> </w:t>
      </w:r>
      <w:r>
        <w:rPr>
          <w:rFonts w:ascii="Simplified Arabic" w:eastAsia="Times New Roman" w:hAnsi="Simplified Arabic" w:cs="Simplified Arabic" w:hint="cs"/>
          <w:sz w:val="32"/>
          <w:szCs w:val="32"/>
          <w:rtl/>
        </w:rPr>
        <w:t xml:space="preserve">: </w:t>
      </w:r>
      <w:r w:rsidR="001B3966" w:rsidRPr="00702B9A">
        <w:rPr>
          <w:rFonts w:ascii="Simplified Arabic" w:eastAsia="Times New Roman" w:hAnsi="Simplified Arabic" w:cs="Simplified Arabic" w:hint="cs"/>
          <w:sz w:val="28"/>
          <w:szCs w:val="28"/>
          <w:rtl/>
        </w:rPr>
        <w:t>أي أن</w:t>
      </w:r>
      <w:r w:rsidR="007250C7" w:rsidRPr="00702B9A">
        <w:rPr>
          <w:rFonts w:ascii="Simplified Arabic" w:eastAsia="Times New Roman" w:hAnsi="Simplified Arabic" w:cs="Simplified Arabic"/>
          <w:sz w:val="28"/>
          <w:szCs w:val="28"/>
          <w:rtl/>
        </w:rPr>
        <w:t xml:space="preserve"> يكون عقد السلف </w:t>
      </w:r>
      <w:r w:rsidR="001B3966" w:rsidRPr="00702B9A">
        <w:rPr>
          <w:rFonts w:ascii="Simplified Arabic" w:eastAsia="Times New Roman" w:hAnsi="Simplified Arabic" w:cs="Simplified Arabic" w:hint="cs"/>
          <w:sz w:val="28"/>
          <w:szCs w:val="28"/>
          <w:rtl/>
        </w:rPr>
        <w:t>مرتبطاً ارتباطاً وثيقاً بالشيء</w:t>
      </w:r>
      <w:r w:rsidR="007250C7" w:rsidRPr="00702B9A">
        <w:rPr>
          <w:rFonts w:ascii="Simplified Arabic" w:eastAsia="Times New Roman" w:hAnsi="Simplified Arabic" w:cs="Simplified Arabic"/>
          <w:b/>
          <w:bCs/>
          <w:sz w:val="28"/>
          <w:szCs w:val="28"/>
          <w:rtl/>
        </w:rPr>
        <w:t>،</w:t>
      </w:r>
      <w:r w:rsidR="007250C7" w:rsidRPr="00702B9A">
        <w:rPr>
          <w:rFonts w:ascii="Simplified Arabic" w:eastAsia="Times New Roman" w:hAnsi="Simplified Arabic" w:cs="Simplified Arabic"/>
          <w:sz w:val="28"/>
          <w:szCs w:val="28"/>
          <w:rtl/>
        </w:rPr>
        <w:t> </w:t>
      </w:r>
      <w:r w:rsidR="007250C7" w:rsidRPr="00702B9A">
        <w:rPr>
          <w:rFonts w:ascii="Simplified Arabic" w:eastAsia="Times New Roman" w:hAnsi="Simplified Arabic" w:cs="Simplified Arabic"/>
          <w:color w:val="000000"/>
          <w:sz w:val="28"/>
          <w:szCs w:val="28"/>
          <w:rtl/>
        </w:rPr>
        <w:t>أو بالحق العيني أو الشخصي الذي انتقل إلى الخلف</w:t>
      </w:r>
      <w:r w:rsidR="001B3966" w:rsidRPr="00702B9A">
        <w:rPr>
          <w:rFonts w:ascii="Simplified Arabic" w:eastAsia="Times New Roman" w:hAnsi="Simplified Arabic" w:cs="Simplified Arabic" w:hint="cs"/>
          <w:color w:val="000000"/>
          <w:sz w:val="28"/>
          <w:szCs w:val="28"/>
          <w:rtl/>
        </w:rPr>
        <w:t xml:space="preserve"> الخاص</w:t>
      </w:r>
      <w:r w:rsidR="00485C88" w:rsidRPr="00702B9A">
        <w:rPr>
          <w:rFonts w:ascii="Simplified Arabic" w:eastAsia="Times New Roman" w:hAnsi="Simplified Arabic" w:cs="Simplified Arabic"/>
          <w:color w:val="000000"/>
          <w:sz w:val="28"/>
          <w:szCs w:val="28"/>
          <w:rtl/>
        </w:rPr>
        <w:t xml:space="preserve"> ، </w:t>
      </w:r>
      <w:r w:rsidR="00485C88" w:rsidRPr="00702B9A">
        <w:rPr>
          <w:rFonts w:ascii="Simplified Arabic" w:eastAsia="Times New Roman" w:hAnsi="Simplified Arabic" w:cs="Simplified Arabic" w:hint="cs"/>
          <w:color w:val="000000"/>
          <w:sz w:val="28"/>
          <w:szCs w:val="28"/>
          <w:rtl/>
        </w:rPr>
        <w:t>فالتأمين على السيارة ينتقل إلى المشتري عند بيعها</w:t>
      </w:r>
      <w:r w:rsidR="007250C7" w:rsidRPr="00702B9A">
        <w:rPr>
          <w:rFonts w:ascii="Simplified Arabic" w:eastAsia="Times New Roman" w:hAnsi="Simplified Arabic" w:cs="Simplified Arabic"/>
          <w:color w:val="000000"/>
          <w:sz w:val="28"/>
          <w:szCs w:val="28"/>
          <w:rtl/>
        </w:rPr>
        <w:t xml:space="preserve">، فيسري عقد التأمين في حق الخلف الخاص. </w:t>
      </w:r>
    </w:p>
    <w:p w:rsidR="007250C7" w:rsidRPr="00702B9A" w:rsidRDefault="007123B7" w:rsidP="00702B9A">
      <w:pPr>
        <w:shd w:val="clear" w:color="auto" w:fill="FFFFFF"/>
        <w:spacing w:after="360" w:line="360" w:lineRule="atLeast"/>
        <w:jc w:val="both"/>
        <w:rPr>
          <w:rFonts w:ascii="Simplified Arabic" w:eastAsia="Times New Roman" w:hAnsi="Simplified Arabic" w:cs="Simplified Arabic"/>
          <w:color w:val="000000"/>
          <w:sz w:val="28"/>
          <w:szCs w:val="28"/>
          <w:rtl/>
        </w:rPr>
      </w:pPr>
      <w:r w:rsidRPr="00702B9A">
        <w:rPr>
          <w:rFonts w:ascii="Simplified Arabic" w:eastAsia="Times New Roman" w:hAnsi="Simplified Arabic" w:cs="Simplified Arabic" w:hint="cs"/>
          <w:color w:val="000000"/>
          <w:sz w:val="28"/>
          <w:szCs w:val="28"/>
          <w:rtl/>
        </w:rPr>
        <w:t xml:space="preserve">لكن </w:t>
      </w:r>
      <w:r w:rsidR="007250C7" w:rsidRPr="00702B9A">
        <w:rPr>
          <w:rFonts w:ascii="Simplified Arabic" w:eastAsia="Times New Roman" w:hAnsi="Simplified Arabic" w:cs="Simplified Arabic"/>
          <w:color w:val="000000"/>
          <w:sz w:val="28"/>
          <w:szCs w:val="28"/>
          <w:rtl/>
        </w:rPr>
        <w:t xml:space="preserve">لا ينتقل حق السلف إلى الخلف بانتقال الشيء إذا كانت شخصية السلف محل اعتبار. </w:t>
      </w:r>
      <w:r w:rsidRPr="00702B9A">
        <w:rPr>
          <w:rFonts w:ascii="Simplified Arabic" w:eastAsia="Times New Roman" w:hAnsi="Simplified Arabic" w:cs="Simplified Arabic" w:hint="cs"/>
          <w:color w:val="000000"/>
          <w:sz w:val="28"/>
          <w:szCs w:val="28"/>
          <w:rtl/>
        </w:rPr>
        <w:t>كما هو الحال في حقوق الارتفاق</w:t>
      </w:r>
      <w:r w:rsidR="007250C7" w:rsidRPr="00702B9A">
        <w:rPr>
          <w:rFonts w:ascii="Simplified Arabic" w:eastAsia="Times New Roman" w:hAnsi="Simplified Arabic" w:cs="Simplified Arabic"/>
          <w:color w:val="000000"/>
          <w:sz w:val="28"/>
          <w:szCs w:val="28"/>
          <w:rtl/>
        </w:rPr>
        <w:t xml:space="preserve"> المترتبة على الشيء وفقاً لأحكام القانون</w:t>
      </w:r>
      <w:r w:rsidRPr="00702B9A">
        <w:rPr>
          <w:rFonts w:ascii="Simplified Arabic" w:eastAsia="Times New Roman" w:hAnsi="Simplified Arabic" w:cs="Simplified Arabic" w:hint="cs"/>
          <w:color w:val="000000"/>
          <w:sz w:val="28"/>
          <w:szCs w:val="28"/>
          <w:rtl/>
        </w:rPr>
        <w:t xml:space="preserve"> و بالتالي لا</w:t>
      </w:r>
      <w:r w:rsidR="007250C7" w:rsidRPr="00702B9A">
        <w:rPr>
          <w:rFonts w:ascii="Simplified Arabic" w:eastAsia="Times New Roman" w:hAnsi="Simplified Arabic" w:cs="Simplified Arabic"/>
          <w:color w:val="000000"/>
          <w:sz w:val="28"/>
          <w:szCs w:val="28"/>
          <w:rtl/>
        </w:rPr>
        <w:t xml:space="preserve"> ينتقل الالتزام إلى الخلف الخاص</w:t>
      </w:r>
      <w:r w:rsidRPr="00702B9A">
        <w:rPr>
          <w:rFonts w:ascii="Simplified Arabic" w:eastAsia="Times New Roman" w:hAnsi="Simplified Arabic" w:cs="Simplified Arabic" w:hint="cs"/>
          <w:color w:val="000000"/>
          <w:sz w:val="28"/>
          <w:szCs w:val="28"/>
          <w:rtl/>
        </w:rPr>
        <w:t>.</w:t>
      </w:r>
    </w:p>
    <w:p w:rsidR="00702B9A" w:rsidRDefault="007123B7" w:rsidP="00702B9A">
      <w:pPr>
        <w:shd w:val="clear" w:color="auto" w:fill="FFFFFF"/>
        <w:spacing w:after="360" w:line="360" w:lineRule="atLeast"/>
        <w:jc w:val="both"/>
        <w:rPr>
          <w:rFonts w:ascii="Simplified Arabic" w:eastAsia="Times New Roman" w:hAnsi="Simplified Arabic" w:cs="Simplified Arabic"/>
          <w:color w:val="000000"/>
          <w:sz w:val="32"/>
          <w:szCs w:val="32"/>
          <w:rtl/>
        </w:rPr>
      </w:pPr>
      <w:r w:rsidRPr="007123B7">
        <w:rPr>
          <w:rFonts w:ascii="Simplified Arabic" w:eastAsia="Times New Roman" w:hAnsi="Simplified Arabic" w:cs="Simplified Arabic" w:hint="cs"/>
          <w:b/>
          <w:bCs/>
          <w:sz w:val="32"/>
          <w:szCs w:val="32"/>
          <w:rtl/>
        </w:rPr>
        <w:t>-</w:t>
      </w:r>
      <w:r w:rsidR="007250C7" w:rsidRPr="007123B7">
        <w:rPr>
          <w:rFonts w:ascii="Simplified Arabic" w:eastAsia="Times New Roman" w:hAnsi="Simplified Arabic" w:cs="Simplified Arabic"/>
          <w:b/>
          <w:bCs/>
          <w:sz w:val="32"/>
          <w:szCs w:val="32"/>
          <w:rtl/>
        </w:rPr>
        <w:t xml:space="preserve"> أن يكون الخلف الخاص على علم بالالتزامات أو الحقوق الناشئة من عقد سلفه:</w:t>
      </w:r>
    </w:p>
    <w:p w:rsidR="007250C7" w:rsidRPr="00702B9A" w:rsidRDefault="007123B7" w:rsidP="00702B9A">
      <w:pPr>
        <w:shd w:val="clear" w:color="auto" w:fill="FFFFFF"/>
        <w:spacing w:after="360" w:line="360" w:lineRule="atLeast"/>
        <w:jc w:val="both"/>
        <w:rPr>
          <w:rFonts w:ascii="Simplified Arabic" w:eastAsia="Times New Roman" w:hAnsi="Simplified Arabic" w:cs="Simplified Arabic"/>
          <w:color w:val="000000"/>
          <w:sz w:val="28"/>
          <w:szCs w:val="28"/>
          <w:rtl/>
        </w:rPr>
      </w:pPr>
      <w:r w:rsidRPr="007123B7">
        <w:rPr>
          <w:rFonts w:ascii="Simplified Arabic" w:eastAsia="Times New Roman" w:hAnsi="Simplified Arabic" w:cs="Simplified Arabic" w:hint="cs"/>
          <w:color w:val="000000"/>
          <w:sz w:val="32"/>
          <w:szCs w:val="32"/>
          <w:rtl/>
        </w:rPr>
        <w:t xml:space="preserve"> </w:t>
      </w:r>
      <w:r w:rsidRPr="00702B9A">
        <w:rPr>
          <w:rFonts w:ascii="Simplified Arabic" w:eastAsia="Times New Roman" w:hAnsi="Simplified Arabic" w:cs="Simplified Arabic" w:hint="cs"/>
          <w:color w:val="000000"/>
          <w:sz w:val="28"/>
          <w:szCs w:val="28"/>
          <w:rtl/>
        </w:rPr>
        <w:t xml:space="preserve">أما إذا كان الخلف الخاص لا يعلم بالعقد الذي كان قد ابرمه السلف فلا ينفذ بحقه و يعتبر من الغير . </w:t>
      </w:r>
      <w:r w:rsidR="00702B9A">
        <w:rPr>
          <w:rFonts w:ascii="Simplified Arabic" w:eastAsia="Times New Roman" w:hAnsi="Simplified Arabic" w:cs="Simplified Arabic" w:hint="cs"/>
          <w:color w:val="000000"/>
          <w:sz w:val="28"/>
          <w:szCs w:val="28"/>
          <w:rtl/>
        </w:rPr>
        <w:t xml:space="preserve"> </w:t>
      </w:r>
      <w:r w:rsidRPr="00702B9A">
        <w:rPr>
          <w:rFonts w:ascii="Simplified Arabic" w:eastAsia="Times New Roman" w:hAnsi="Simplified Arabic" w:cs="Simplified Arabic" w:hint="cs"/>
          <w:color w:val="000000"/>
          <w:sz w:val="28"/>
          <w:szCs w:val="28"/>
          <w:rtl/>
        </w:rPr>
        <w:t>و قد تأيد ذلك من خلال الاجتهاد القضائي لمحكمة النقض</w:t>
      </w:r>
      <w:r w:rsidR="005A0692" w:rsidRPr="00702B9A">
        <w:rPr>
          <w:rFonts w:ascii="Simplified Arabic" w:eastAsia="Times New Roman" w:hAnsi="Simplified Arabic" w:cs="Simplified Arabic" w:hint="cs"/>
          <w:color w:val="000000"/>
          <w:sz w:val="28"/>
          <w:szCs w:val="28"/>
          <w:rtl/>
        </w:rPr>
        <w:t xml:space="preserve"> عندما اعتبرت أنه:</w:t>
      </w:r>
      <w:r w:rsidR="00702B9A">
        <w:rPr>
          <w:rFonts w:ascii="Simplified Arabic" w:eastAsia="Times New Roman" w:hAnsi="Simplified Arabic" w:cs="Simplified Arabic" w:hint="cs"/>
          <w:color w:val="000000"/>
          <w:sz w:val="28"/>
          <w:szCs w:val="28"/>
          <w:rtl/>
        </w:rPr>
        <w:t xml:space="preserve"> </w:t>
      </w:r>
      <w:r w:rsidR="005A0692" w:rsidRPr="00702B9A">
        <w:rPr>
          <w:rFonts w:ascii="Simplified Arabic" w:eastAsia="Times New Roman" w:hAnsi="Simplified Arabic" w:cs="Simplified Arabic" w:hint="cs"/>
          <w:color w:val="000000"/>
          <w:sz w:val="28"/>
          <w:szCs w:val="28"/>
          <w:rtl/>
        </w:rPr>
        <w:t>"</w:t>
      </w:r>
      <w:r w:rsidR="007250C7" w:rsidRPr="00702B9A">
        <w:rPr>
          <w:rFonts w:ascii="Simplified Arabic" w:eastAsia="Times New Roman" w:hAnsi="Simplified Arabic" w:cs="Simplified Arabic"/>
          <w:color w:val="000000"/>
          <w:sz w:val="28"/>
          <w:szCs w:val="28"/>
          <w:rtl/>
        </w:rPr>
        <w:t xml:space="preserve">لا تنتقل الحقوق </w:t>
      </w:r>
      <w:r w:rsidR="007250C7" w:rsidRPr="00702B9A">
        <w:rPr>
          <w:rFonts w:ascii="Simplified Arabic" w:eastAsia="Times New Roman" w:hAnsi="Simplified Arabic" w:cs="Simplified Arabic"/>
          <w:color w:val="000000"/>
          <w:sz w:val="28"/>
          <w:szCs w:val="28"/>
          <w:rtl/>
        </w:rPr>
        <w:lastRenderedPageBreak/>
        <w:t>والالتزامات الناشئة من عقد السلف إلى الخلف، حتى لو كانت من مستلزمات الشيء، إلا إذا كان الخلف يعلم بها وقت انتقال الشيء إليه</w:t>
      </w:r>
      <w:r w:rsidR="005A0692" w:rsidRPr="00702B9A">
        <w:rPr>
          <w:rFonts w:ascii="Simplified Arabic" w:eastAsia="Times New Roman" w:hAnsi="Simplified Arabic" w:cs="Simplified Arabic" w:hint="cs"/>
          <w:color w:val="000000"/>
          <w:sz w:val="28"/>
          <w:szCs w:val="28"/>
          <w:vertAlign w:val="superscript"/>
          <w:rtl/>
        </w:rPr>
        <w:t>(</w:t>
      </w:r>
      <w:r w:rsidR="005A0692" w:rsidRPr="00702B9A">
        <w:rPr>
          <w:rStyle w:val="a6"/>
          <w:rFonts w:ascii="Simplified Arabic" w:eastAsia="Times New Roman" w:hAnsi="Simplified Arabic"/>
          <w:color w:val="000000"/>
          <w:sz w:val="28"/>
          <w:szCs w:val="28"/>
          <w:rtl/>
        </w:rPr>
        <w:footnoteReference w:id="39"/>
      </w:r>
      <w:r w:rsidR="005A0692" w:rsidRPr="00702B9A">
        <w:rPr>
          <w:rFonts w:ascii="Simplified Arabic" w:eastAsia="Times New Roman" w:hAnsi="Simplified Arabic" w:cs="Simplified Arabic" w:hint="cs"/>
          <w:color w:val="000000"/>
          <w:sz w:val="28"/>
          <w:szCs w:val="28"/>
          <w:vertAlign w:val="superscript"/>
          <w:rtl/>
        </w:rPr>
        <w:t>)</w:t>
      </w:r>
      <w:r w:rsidR="005A0692" w:rsidRPr="00702B9A">
        <w:rPr>
          <w:rFonts w:ascii="Simplified Arabic" w:eastAsia="Times New Roman" w:hAnsi="Simplified Arabic" w:cs="Simplified Arabic" w:hint="cs"/>
          <w:color w:val="000000"/>
          <w:sz w:val="28"/>
          <w:szCs w:val="28"/>
          <w:rtl/>
        </w:rPr>
        <w:t>"</w:t>
      </w:r>
      <w:r w:rsidR="007250C7" w:rsidRPr="00702B9A">
        <w:rPr>
          <w:rFonts w:ascii="Simplified Arabic" w:eastAsia="Times New Roman" w:hAnsi="Simplified Arabic" w:cs="Simplified Arabic"/>
          <w:color w:val="000000"/>
          <w:sz w:val="28"/>
          <w:szCs w:val="28"/>
          <w:rtl/>
        </w:rPr>
        <w:t>،</w:t>
      </w:r>
      <w:r w:rsidR="005A0692" w:rsidRPr="00702B9A">
        <w:rPr>
          <w:rFonts w:ascii="Simplified Arabic" w:eastAsia="Times New Roman" w:hAnsi="Simplified Arabic" w:cs="Simplified Arabic" w:hint="cs"/>
          <w:color w:val="000000"/>
          <w:sz w:val="28"/>
          <w:szCs w:val="28"/>
          <w:rtl/>
        </w:rPr>
        <w:t xml:space="preserve"> و يجب أن يعلم فعلياً بذلك الحق</w:t>
      </w:r>
      <w:r w:rsidR="007250C7" w:rsidRPr="00702B9A">
        <w:rPr>
          <w:rFonts w:ascii="Simplified Arabic" w:eastAsia="Times New Roman" w:hAnsi="Simplified Arabic" w:cs="Simplified Arabic"/>
          <w:color w:val="000000"/>
          <w:sz w:val="28"/>
          <w:szCs w:val="28"/>
          <w:rtl/>
        </w:rPr>
        <w:t xml:space="preserve">؛ </w:t>
      </w:r>
      <w:r w:rsidR="005A0692" w:rsidRPr="00702B9A">
        <w:rPr>
          <w:rFonts w:ascii="Simplified Arabic" w:eastAsia="Times New Roman" w:hAnsi="Simplified Arabic" w:cs="Simplified Arabic" w:hint="cs"/>
          <w:color w:val="000000"/>
          <w:sz w:val="28"/>
          <w:szCs w:val="28"/>
          <w:rtl/>
        </w:rPr>
        <w:t>و عند</w:t>
      </w:r>
      <w:r w:rsidR="00702B9A">
        <w:rPr>
          <w:rFonts w:ascii="Simplified Arabic" w:eastAsia="Times New Roman" w:hAnsi="Simplified Arabic" w:cs="Simplified Arabic" w:hint="cs"/>
          <w:color w:val="000000"/>
          <w:sz w:val="28"/>
          <w:szCs w:val="28"/>
          <w:rtl/>
        </w:rPr>
        <w:t>ها</w:t>
      </w:r>
      <w:r w:rsidR="005A0692" w:rsidRPr="00702B9A">
        <w:rPr>
          <w:rFonts w:ascii="Simplified Arabic" w:eastAsia="Times New Roman" w:hAnsi="Simplified Arabic" w:cs="Simplified Arabic" w:hint="cs"/>
          <w:color w:val="000000"/>
          <w:sz w:val="28"/>
          <w:szCs w:val="28"/>
          <w:rtl/>
        </w:rPr>
        <w:t xml:space="preserve"> يمكن اعتبار ذلك العلم</w:t>
      </w:r>
      <w:r w:rsidR="007250C7" w:rsidRPr="00702B9A">
        <w:rPr>
          <w:rFonts w:ascii="Simplified Arabic" w:eastAsia="Times New Roman" w:hAnsi="Simplified Arabic" w:cs="Simplified Arabic"/>
          <w:color w:val="000000"/>
          <w:sz w:val="28"/>
          <w:szCs w:val="28"/>
          <w:rtl/>
        </w:rPr>
        <w:t xml:space="preserve"> قرينة على القبول. </w:t>
      </w:r>
      <w:r w:rsidR="005A0692" w:rsidRPr="00702B9A">
        <w:rPr>
          <w:rFonts w:ascii="Simplified Arabic" w:eastAsia="Times New Roman" w:hAnsi="Simplified Arabic" w:cs="Simplified Arabic" w:hint="cs"/>
          <w:color w:val="000000"/>
          <w:sz w:val="28"/>
          <w:szCs w:val="28"/>
          <w:rtl/>
        </w:rPr>
        <w:t>كما يعتبر</w:t>
      </w:r>
      <w:r w:rsidR="007250C7" w:rsidRPr="00702B9A">
        <w:rPr>
          <w:rFonts w:ascii="Simplified Arabic" w:eastAsia="Times New Roman" w:hAnsi="Simplified Arabic" w:cs="Simplified Arabic"/>
          <w:color w:val="000000"/>
          <w:sz w:val="28"/>
          <w:szCs w:val="28"/>
          <w:rtl/>
        </w:rPr>
        <w:t xml:space="preserve"> التسجيل والشهر في الحقوق والالتزامات </w:t>
      </w:r>
      <w:r w:rsidR="005A0692" w:rsidRPr="00702B9A">
        <w:rPr>
          <w:rFonts w:ascii="Simplified Arabic" w:eastAsia="Times New Roman" w:hAnsi="Simplified Arabic" w:cs="Simplified Arabic" w:hint="cs"/>
          <w:color w:val="000000"/>
          <w:sz w:val="28"/>
          <w:szCs w:val="28"/>
          <w:rtl/>
        </w:rPr>
        <w:t xml:space="preserve">قرينة على العلم </w:t>
      </w:r>
      <w:r w:rsidR="008937B6" w:rsidRPr="00702B9A">
        <w:rPr>
          <w:rFonts w:ascii="Simplified Arabic" w:eastAsia="Times New Roman" w:hAnsi="Simplified Arabic" w:cs="Simplified Arabic" w:hint="cs"/>
          <w:color w:val="000000"/>
          <w:sz w:val="28"/>
          <w:szCs w:val="28"/>
          <w:rtl/>
        </w:rPr>
        <w:t>تطبيقاً ل</w:t>
      </w:r>
      <w:r w:rsidR="005A0692" w:rsidRPr="00702B9A">
        <w:rPr>
          <w:rFonts w:ascii="Simplified Arabic" w:eastAsia="Times New Roman" w:hAnsi="Simplified Arabic" w:cs="Simplified Arabic" w:hint="cs"/>
          <w:color w:val="000000"/>
          <w:sz w:val="28"/>
          <w:szCs w:val="28"/>
          <w:rtl/>
        </w:rPr>
        <w:t>مبدأ استقرار ال</w:t>
      </w:r>
      <w:r w:rsidR="008937B6" w:rsidRPr="00702B9A">
        <w:rPr>
          <w:rFonts w:ascii="Simplified Arabic" w:eastAsia="Times New Roman" w:hAnsi="Simplified Arabic" w:cs="Simplified Arabic" w:hint="cs"/>
          <w:color w:val="000000"/>
          <w:sz w:val="28"/>
          <w:szCs w:val="28"/>
          <w:rtl/>
        </w:rPr>
        <w:t>م</w:t>
      </w:r>
      <w:r w:rsidR="005A0692" w:rsidRPr="00702B9A">
        <w:rPr>
          <w:rFonts w:ascii="Simplified Arabic" w:eastAsia="Times New Roman" w:hAnsi="Simplified Arabic" w:cs="Simplified Arabic" w:hint="cs"/>
          <w:color w:val="000000"/>
          <w:sz w:val="28"/>
          <w:szCs w:val="28"/>
          <w:rtl/>
        </w:rPr>
        <w:t>عاملات</w:t>
      </w:r>
      <w:r w:rsidR="007250C7" w:rsidRPr="00702B9A">
        <w:rPr>
          <w:rFonts w:ascii="Simplified Arabic" w:eastAsia="Times New Roman" w:hAnsi="Simplified Arabic" w:cs="Simplified Arabic"/>
          <w:color w:val="000000"/>
          <w:sz w:val="28"/>
          <w:szCs w:val="28"/>
          <w:rtl/>
        </w:rPr>
        <w:t>.</w:t>
      </w:r>
    </w:p>
    <w:p w:rsidR="00766278" w:rsidRPr="00702B9A" w:rsidRDefault="00766278" w:rsidP="008937B6">
      <w:pPr>
        <w:shd w:val="clear" w:color="auto" w:fill="FFFFFF"/>
        <w:spacing w:after="360" w:line="360" w:lineRule="atLeast"/>
        <w:jc w:val="both"/>
        <w:rPr>
          <w:rFonts w:ascii="Simplified Arabic" w:eastAsia="Times New Roman" w:hAnsi="Simplified Arabic" w:cs="Simplified Arabic"/>
          <w:color w:val="000000"/>
          <w:sz w:val="28"/>
          <w:szCs w:val="28"/>
          <w:rtl/>
        </w:rPr>
      </w:pPr>
      <w:r w:rsidRPr="00702B9A">
        <w:rPr>
          <w:rFonts w:ascii="Simplified Arabic" w:eastAsia="Times New Roman" w:hAnsi="Simplified Arabic" w:cs="Simplified Arabic" w:hint="cs"/>
          <w:color w:val="000000"/>
          <w:sz w:val="28"/>
          <w:szCs w:val="28"/>
          <w:rtl/>
        </w:rPr>
        <w:t>و ق</w:t>
      </w:r>
      <w:r w:rsidR="00490C8D" w:rsidRPr="00702B9A">
        <w:rPr>
          <w:rFonts w:ascii="Simplified Arabic" w:eastAsia="Times New Roman" w:hAnsi="Simplified Arabic" w:cs="Simplified Arabic" w:hint="cs"/>
          <w:color w:val="000000"/>
          <w:sz w:val="28"/>
          <w:szCs w:val="28"/>
          <w:rtl/>
        </w:rPr>
        <w:t>د اتجه القضاء الإنجليزي في كثير أحكامه إلى الأخذ بتطبيقات الخلف الخاص خروجاً على مبدأ نسبية أثر العقد عندما تعارضه مع مفاهيم قانون الملكية الخاصة</w:t>
      </w:r>
      <w:r w:rsidR="00490C8D" w:rsidRPr="00702B9A">
        <w:rPr>
          <w:rFonts w:ascii="Simplified Arabic" w:eastAsia="Times New Roman" w:hAnsi="Simplified Arabic" w:cs="Simplified Arabic" w:hint="cs"/>
          <w:color w:val="000000"/>
          <w:sz w:val="28"/>
          <w:szCs w:val="28"/>
          <w:vertAlign w:val="superscript"/>
          <w:rtl/>
        </w:rPr>
        <w:t>(</w:t>
      </w:r>
      <w:r w:rsidR="00490C8D" w:rsidRPr="00702B9A">
        <w:rPr>
          <w:rStyle w:val="a6"/>
          <w:rFonts w:ascii="Simplified Arabic" w:eastAsia="Times New Roman" w:hAnsi="Simplified Arabic"/>
          <w:color w:val="000000"/>
          <w:sz w:val="28"/>
          <w:szCs w:val="28"/>
          <w:rtl/>
        </w:rPr>
        <w:footnoteReference w:id="40"/>
      </w:r>
      <w:r w:rsidR="00490C8D" w:rsidRPr="00702B9A">
        <w:rPr>
          <w:rFonts w:ascii="Simplified Arabic" w:eastAsia="Times New Roman" w:hAnsi="Simplified Arabic" w:cs="Simplified Arabic" w:hint="cs"/>
          <w:color w:val="000000"/>
          <w:sz w:val="28"/>
          <w:szCs w:val="28"/>
          <w:vertAlign w:val="superscript"/>
          <w:rtl/>
        </w:rPr>
        <w:t>)</w:t>
      </w:r>
      <w:r w:rsidR="00490C8D" w:rsidRPr="00702B9A">
        <w:rPr>
          <w:rFonts w:ascii="Simplified Arabic" w:eastAsia="Times New Roman" w:hAnsi="Simplified Arabic" w:cs="Simplified Arabic" w:hint="cs"/>
          <w:color w:val="000000"/>
          <w:sz w:val="28"/>
          <w:szCs w:val="28"/>
          <w:rtl/>
        </w:rPr>
        <w:t>.</w:t>
      </w:r>
    </w:p>
    <w:p w:rsidR="007250C7" w:rsidRPr="00702B9A" w:rsidRDefault="00896EDF" w:rsidP="00702B9A">
      <w:pPr>
        <w:spacing w:before="100" w:beforeAutospacing="1" w:after="100" w:afterAutospacing="1"/>
        <w:jc w:val="both"/>
        <w:rPr>
          <w:rFonts w:ascii="Simplified Arabic" w:eastAsia="Times New Roman" w:hAnsi="Simplified Arabic" w:cs="Simplified Arabic"/>
          <w:color w:val="000000"/>
          <w:sz w:val="28"/>
          <w:szCs w:val="28"/>
          <w:rtl/>
        </w:rPr>
      </w:pPr>
      <w:r w:rsidRPr="00702B9A">
        <w:rPr>
          <w:rFonts w:ascii="Simplified Arabic" w:eastAsia="Times New Roman" w:hAnsi="Simplified Arabic" w:cs="Simplified Arabic" w:hint="cs"/>
          <w:color w:val="000000"/>
          <w:sz w:val="28"/>
          <w:szCs w:val="28"/>
          <w:rtl/>
        </w:rPr>
        <w:t xml:space="preserve">أما القانون المدني الفرنسي فقد نص على انتقال آثار العقد كحقوق من السلف إلى الخلف الخاص, كما نص على بعض التطبيقات تنتقل فيها آثار العقد إلى الخلف الخاص و منها : </w:t>
      </w:r>
      <w:r w:rsidR="00651DF3" w:rsidRPr="00702B9A">
        <w:rPr>
          <w:rFonts w:ascii="Simplified Arabic" w:eastAsia="Times New Roman" w:hAnsi="Simplified Arabic" w:cs="Simplified Arabic" w:hint="cs"/>
          <w:color w:val="000000"/>
          <w:sz w:val="28"/>
          <w:szCs w:val="28"/>
          <w:rtl/>
        </w:rPr>
        <w:t>1-</w:t>
      </w:r>
      <w:r w:rsidRPr="00702B9A">
        <w:rPr>
          <w:rFonts w:ascii="Simplified Arabic" w:eastAsia="Times New Roman" w:hAnsi="Simplified Arabic" w:cs="Simplified Arabic" w:hint="cs"/>
          <w:color w:val="000000"/>
          <w:sz w:val="28"/>
          <w:szCs w:val="28"/>
          <w:rtl/>
        </w:rPr>
        <w:t xml:space="preserve">إذا وجد نص صريح في العقد و منها أنه تنتقل إلى المشتري للعين المؤجرة التزامات المؤجر و الحقوق الناشئة عن عقد الإيجار بشرط أن يكون عقد الايجار ثابت التاريخ و سابقاً على عقد البيع </w:t>
      </w:r>
      <w:r w:rsidR="00651DF3" w:rsidRPr="00702B9A">
        <w:rPr>
          <w:rFonts w:ascii="Simplified Arabic" w:eastAsia="Times New Roman" w:hAnsi="Simplified Arabic" w:cs="Simplified Arabic" w:hint="cs"/>
          <w:color w:val="000000"/>
          <w:sz w:val="28"/>
          <w:szCs w:val="28"/>
          <w:rtl/>
        </w:rPr>
        <w:t>.</w:t>
      </w:r>
    </w:p>
    <w:p w:rsidR="00651DF3" w:rsidRPr="00702B9A" w:rsidRDefault="00651DF3" w:rsidP="00896EDF">
      <w:pPr>
        <w:spacing w:before="100" w:beforeAutospacing="1" w:after="100" w:afterAutospacing="1"/>
        <w:ind w:firstLine="150"/>
        <w:jc w:val="both"/>
        <w:rPr>
          <w:rFonts w:ascii="Simplified Arabic" w:eastAsia="Times New Roman" w:hAnsi="Simplified Arabic" w:cs="Simplified Arabic"/>
          <w:color w:val="000000"/>
          <w:sz w:val="28"/>
          <w:szCs w:val="28"/>
          <w:rtl/>
        </w:rPr>
      </w:pPr>
      <w:r w:rsidRPr="00702B9A">
        <w:rPr>
          <w:rFonts w:ascii="Simplified Arabic" w:eastAsia="Times New Roman" w:hAnsi="Simplified Arabic" w:cs="Simplified Arabic" w:hint="cs"/>
          <w:color w:val="000000"/>
          <w:sz w:val="28"/>
          <w:szCs w:val="28"/>
          <w:rtl/>
        </w:rPr>
        <w:t>2- الحقوق التي تتولد عن العقد و تعتبر من مكملاته كالحقوق المؤمنة للشيء كالتأمين العيني و الشخصي</w:t>
      </w:r>
      <w:r w:rsidRPr="00702B9A">
        <w:rPr>
          <w:rFonts w:ascii="Simplified Arabic" w:eastAsia="Times New Roman" w:hAnsi="Simplified Arabic" w:cs="Simplified Arabic" w:hint="cs"/>
          <w:color w:val="000000"/>
          <w:sz w:val="28"/>
          <w:szCs w:val="28"/>
          <w:vertAlign w:val="superscript"/>
          <w:rtl/>
        </w:rPr>
        <w:t>(</w:t>
      </w:r>
      <w:r w:rsidRPr="00702B9A">
        <w:rPr>
          <w:rStyle w:val="a6"/>
          <w:rFonts w:ascii="Simplified Arabic" w:eastAsia="Times New Roman" w:hAnsi="Simplified Arabic"/>
          <w:color w:val="000000"/>
          <w:sz w:val="28"/>
          <w:szCs w:val="28"/>
          <w:rtl/>
        </w:rPr>
        <w:footnoteReference w:id="41"/>
      </w:r>
      <w:r w:rsidRPr="00702B9A">
        <w:rPr>
          <w:rFonts w:ascii="Simplified Arabic" w:eastAsia="Times New Roman" w:hAnsi="Simplified Arabic" w:cs="Simplified Arabic" w:hint="cs"/>
          <w:color w:val="000000"/>
          <w:sz w:val="28"/>
          <w:szCs w:val="28"/>
          <w:vertAlign w:val="superscript"/>
          <w:rtl/>
        </w:rPr>
        <w:t>)</w:t>
      </w:r>
      <w:r w:rsidRPr="00702B9A">
        <w:rPr>
          <w:rFonts w:ascii="Simplified Arabic" w:eastAsia="Times New Roman" w:hAnsi="Simplified Arabic" w:cs="Simplified Arabic" w:hint="cs"/>
          <w:color w:val="000000"/>
          <w:sz w:val="28"/>
          <w:szCs w:val="28"/>
          <w:rtl/>
        </w:rPr>
        <w:t>.</w:t>
      </w:r>
    </w:p>
    <w:p w:rsidR="000F75AC" w:rsidRPr="00702B9A" w:rsidRDefault="00B71B76" w:rsidP="00B71B76">
      <w:pPr>
        <w:spacing w:before="100" w:beforeAutospacing="1" w:after="100" w:afterAutospacing="1"/>
        <w:ind w:firstLine="150"/>
        <w:jc w:val="both"/>
        <w:rPr>
          <w:rFonts w:ascii="Simplified Arabic" w:eastAsia="Times New Roman" w:hAnsi="Simplified Arabic" w:cs="Simplified Arabic"/>
          <w:color w:val="000000"/>
          <w:sz w:val="28"/>
          <w:szCs w:val="28"/>
          <w:rtl/>
        </w:rPr>
      </w:pPr>
      <w:r w:rsidRPr="00702B9A">
        <w:rPr>
          <w:rFonts w:ascii="Simplified Arabic" w:eastAsia="Times New Roman" w:hAnsi="Simplified Arabic" w:cs="Simplified Arabic" w:hint="cs"/>
          <w:b/>
          <w:bCs/>
          <w:color w:val="000000"/>
          <w:sz w:val="32"/>
          <w:szCs w:val="32"/>
          <w:rtl/>
        </w:rPr>
        <w:t xml:space="preserve">ثالثاً </w:t>
      </w:r>
      <w:r w:rsidRPr="00702B9A">
        <w:rPr>
          <w:rFonts w:ascii="Simplified Arabic" w:eastAsia="Times New Roman" w:hAnsi="Simplified Arabic" w:cs="Simplified Arabic"/>
          <w:b/>
          <w:bCs/>
          <w:color w:val="000000"/>
          <w:sz w:val="32"/>
          <w:szCs w:val="32"/>
          <w:rtl/>
        </w:rPr>
        <w:t>–</w:t>
      </w:r>
      <w:r w:rsidRPr="00702B9A">
        <w:rPr>
          <w:rFonts w:ascii="Simplified Arabic" w:eastAsia="Times New Roman" w:hAnsi="Simplified Arabic" w:cs="Simplified Arabic" w:hint="cs"/>
          <w:b/>
          <w:bCs/>
          <w:color w:val="000000"/>
          <w:sz w:val="32"/>
          <w:szCs w:val="32"/>
          <w:rtl/>
        </w:rPr>
        <w:t xml:space="preserve"> الخلف الخاص </w:t>
      </w:r>
      <w:r w:rsidR="000F75AC" w:rsidRPr="00702B9A">
        <w:rPr>
          <w:rFonts w:ascii="Simplified Arabic" w:eastAsia="Times New Roman" w:hAnsi="Simplified Arabic" w:cs="Simplified Arabic" w:hint="cs"/>
          <w:b/>
          <w:bCs/>
          <w:color w:val="000000"/>
          <w:sz w:val="32"/>
          <w:szCs w:val="32"/>
          <w:rtl/>
        </w:rPr>
        <w:t xml:space="preserve">الفقه الإسلامي : </w:t>
      </w:r>
      <w:r w:rsidR="000F75AC" w:rsidRPr="00702B9A">
        <w:rPr>
          <w:rFonts w:ascii="Simplified Arabic" w:eastAsia="Times New Roman" w:hAnsi="Simplified Arabic" w:cs="Simplified Arabic" w:hint="cs"/>
          <w:color w:val="000000"/>
          <w:sz w:val="28"/>
          <w:szCs w:val="28"/>
          <w:rtl/>
        </w:rPr>
        <w:t>لم يَرِد في الفقه الإسلامي مصطلح الخلف الخاص , إلا أنه يوجد تطبيقات عديدة له فعلياً تتجلّى في انتقال الحقوق و الالتزامات كما هو الحال في البيع و انتقال حق المرور و حق الشرب و المسيل تبعاً لبيع الأرض , و الماء تبعاً لقنواته</w:t>
      </w:r>
      <w:r w:rsidR="000F75AC" w:rsidRPr="00702B9A">
        <w:rPr>
          <w:rFonts w:ascii="Simplified Arabic" w:eastAsia="Times New Roman" w:hAnsi="Simplified Arabic" w:cs="Simplified Arabic" w:hint="cs"/>
          <w:color w:val="000000"/>
          <w:sz w:val="28"/>
          <w:szCs w:val="28"/>
          <w:vertAlign w:val="superscript"/>
          <w:rtl/>
        </w:rPr>
        <w:t>(</w:t>
      </w:r>
      <w:r w:rsidR="000F75AC" w:rsidRPr="00702B9A">
        <w:rPr>
          <w:rStyle w:val="a6"/>
          <w:rFonts w:ascii="Simplified Arabic" w:eastAsia="Times New Roman" w:hAnsi="Simplified Arabic"/>
          <w:color w:val="000000"/>
          <w:sz w:val="28"/>
          <w:szCs w:val="28"/>
          <w:rtl/>
        </w:rPr>
        <w:footnoteReference w:id="42"/>
      </w:r>
      <w:r w:rsidR="000F75AC" w:rsidRPr="00702B9A">
        <w:rPr>
          <w:rFonts w:ascii="Simplified Arabic" w:eastAsia="Times New Roman" w:hAnsi="Simplified Arabic" w:cs="Simplified Arabic" w:hint="cs"/>
          <w:color w:val="000000"/>
          <w:sz w:val="28"/>
          <w:szCs w:val="28"/>
          <w:vertAlign w:val="superscript"/>
          <w:rtl/>
        </w:rPr>
        <w:t>)</w:t>
      </w:r>
      <w:r w:rsidR="000F75AC" w:rsidRPr="00702B9A">
        <w:rPr>
          <w:rFonts w:ascii="Simplified Arabic" w:eastAsia="Times New Roman" w:hAnsi="Simplified Arabic" w:cs="Simplified Arabic" w:hint="cs"/>
          <w:color w:val="000000"/>
          <w:sz w:val="28"/>
          <w:szCs w:val="28"/>
          <w:rtl/>
        </w:rPr>
        <w:t>.</w:t>
      </w:r>
    </w:p>
    <w:p w:rsidR="000F75AC" w:rsidRPr="00702B9A" w:rsidRDefault="000F75AC" w:rsidP="00702B9A">
      <w:pPr>
        <w:spacing w:before="100" w:beforeAutospacing="1" w:after="100" w:afterAutospacing="1"/>
        <w:ind w:firstLine="150"/>
        <w:jc w:val="both"/>
        <w:rPr>
          <w:rFonts w:ascii="Simplified Arabic" w:eastAsia="Times New Roman" w:hAnsi="Simplified Arabic" w:cs="Simplified Arabic"/>
          <w:color w:val="000000"/>
          <w:sz w:val="28"/>
          <w:szCs w:val="28"/>
          <w:rtl/>
        </w:rPr>
      </w:pPr>
      <w:r w:rsidRPr="00702B9A">
        <w:rPr>
          <w:rFonts w:ascii="Simplified Arabic" w:eastAsia="Times New Roman" w:hAnsi="Simplified Arabic" w:cs="Simplified Arabic" w:hint="cs"/>
          <w:color w:val="000000"/>
          <w:sz w:val="28"/>
          <w:szCs w:val="28"/>
          <w:rtl/>
        </w:rPr>
        <w:t xml:space="preserve">كما يمكن أن تنتقل الالتزامات كما تنتقل الحقوق من السلف إلى الخلف , كمن يشتري داراً مستأجرة </w:t>
      </w:r>
      <w:r w:rsidR="00702B9A">
        <w:rPr>
          <w:rFonts w:ascii="Simplified Arabic" w:eastAsia="Times New Roman" w:hAnsi="Simplified Arabic" w:cs="Simplified Arabic" w:hint="cs"/>
          <w:color w:val="000000"/>
          <w:sz w:val="28"/>
          <w:szCs w:val="28"/>
          <w:rtl/>
        </w:rPr>
        <w:t xml:space="preserve">    </w:t>
      </w:r>
      <w:r w:rsidRPr="00702B9A">
        <w:rPr>
          <w:rFonts w:ascii="Simplified Arabic" w:eastAsia="Times New Roman" w:hAnsi="Simplified Arabic" w:cs="Simplified Arabic" w:hint="cs"/>
          <w:color w:val="000000"/>
          <w:sz w:val="28"/>
          <w:szCs w:val="28"/>
          <w:rtl/>
        </w:rPr>
        <w:t>" كأن يبيع المشتري عيناً مستثناة منفعتها صح البيع و تكون بيد المشتري مستثناة أيضاً ... كما لو اشترى داراً مؤجرة</w:t>
      </w:r>
      <w:r w:rsidRPr="00702B9A">
        <w:rPr>
          <w:rFonts w:ascii="Simplified Arabic" w:eastAsia="Times New Roman" w:hAnsi="Simplified Arabic" w:cs="Simplified Arabic" w:hint="cs"/>
          <w:color w:val="000000"/>
          <w:sz w:val="28"/>
          <w:szCs w:val="28"/>
          <w:vertAlign w:val="superscript"/>
          <w:rtl/>
        </w:rPr>
        <w:t>(</w:t>
      </w:r>
      <w:r w:rsidRPr="00702B9A">
        <w:rPr>
          <w:rStyle w:val="a6"/>
          <w:rFonts w:ascii="Simplified Arabic" w:eastAsia="Times New Roman" w:hAnsi="Simplified Arabic"/>
          <w:color w:val="000000"/>
          <w:sz w:val="28"/>
          <w:szCs w:val="28"/>
          <w:rtl/>
        </w:rPr>
        <w:footnoteReference w:id="43"/>
      </w:r>
      <w:r w:rsidRPr="00702B9A">
        <w:rPr>
          <w:rFonts w:ascii="Simplified Arabic" w:eastAsia="Times New Roman" w:hAnsi="Simplified Arabic" w:cs="Simplified Arabic" w:hint="cs"/>
          <w:color w:val="000000"/>
          <w:sz w:val="28"/>
          <w:szCs w:val="28"/>
          <w:vertAlign w:val="superscript"/>
          <w:rtl/>
        </w:rPr>
        <w:t>)</w:t>
      </w:r>
      <w:r w:rsidR="00702B9A">
        <w:rPr>
          <w:rFonts w:ascii="Simplified Arabic" w:eastAsia="Times New Roman" w:hAnsi="Simplified Arabic" w:cs="Simplified Arabic" w:hint="cs"/>
          <w:color w:val="000000"/>
          <w:sz w:val="28"/>
          <w:szCs w:val="28"/>
          <w:vertAlign w:val="superscript"/>
          <w:rtl/>
        </w:rPr>
        <w:t xml:space="preserve"> </w:t>
      </w:r>
      <w:r w:rsidRPr="00702B9A">
        <w:rPr>
          <w:rFonts w:ascii="Simplified Arabic" w:eastAsia="Times New Roman" w:hAnsi="Simplified Arabic" w:cs="Simplified Arabic" w:hint="cs"/>
          <w:color w:val="000000"/>
          <w:sz w:val="28"/>
          <w:szCs w:val="28"/>
          <w:rtl/>
        </w:rPr>
        <w:t>".</w:t>
      </w:r>
    </w:p>
    <w:p w:rsidR="009730B6" w:rsidRDefault="00AA1208" w:rsidP="00AA1208">
      <w:pPr>
        <w:pStyle w:val="4"/>
        <w:rPr>
          <w:rtl/>
        </w:rPr>
      </w:pPr>
      <w:r>
        <w:rPr>
          <w:rFonts w:hint="cs"/>
          <w:rtl/>
        </w:rPr>
        <w:lastRenderedPageBreak/>
        <w:t>المطلب الثاني</w:t>
      </w:r>
      <w:r w:rsidR="009730B6">
        <w:rPr>
          <w:rFonts w:hint="cs"/>
          <w:rtl/>
        </w:rPr>
        <w:t xml:space="preserve"> : دائنو المتعاقدين :</w:t>
      </w:r>
    </w:p>
    <w:p w:rsidR="009A7056" w:rsidRPr="009A7056" w:rsidRDefault="002C620A" w:rsidP="00C26780">
      <w:pPr>
        <w:rPr>
          <w:sz w:val="28"/>
          <w:szCs w:val="28"/>
          <w:rtl/>
        </w:rPr>
      </w:pPr>
      <w:r w:rsidRPr="009A7056">
        <w:rPr>
          <w:rFonts w:hint="cs"/>
          <w:sz w:val="28"/>
          <w:szCs w:val="28"/>
          <w:rtl/>
        </w:rPr>
        <w:t>و سيتم البحث</w:t>
      </w:r>
      <w:r w:rsidR="00AA1208">
        <w:rPr>
          <w:rFonts w:hint="cs"/>
          <w:sz w:val="28"/>
          <w:szCs w:val="28"/>
          <w:rtl/>
        </w:rPr>
        <w:t xml:space="preserve"> من خلاله</w:t>
      </w:r>
      <w:r w:rsidRPr="009A7056">
        <w:rPr>
          <w:rFonts w:hint="cs"/>
          <w:sz w:val="28"/>
          <w:szCs w:val="28"/>
          <w:rtl/>
        </w:rPr>
        <w:t xml:space="preserve"> في مدى نفاذ تصرفات المدين في حق دائنيه في القانون الوضعي و من ثم في الفقه الإسلامي </w:t>
      </w:r>
      <w:r w:rsidR="009A7056">
        <w:rPr>
          <w:rFonts w:hint="cs"/>
          <w:sz w:val="28"/>
          <w:szCs w:val="28"/>
          <w:rtl/>
        </w:rPr>
        <w:t>.</w:t>
      </w:r>
    </w:p>
    <w:p w:rsidR="0053393E" w:rsidRPr="002C620A" w:rsidRDefault="00AA1208" w:rsidP="00AA1208">
      <w:pPr>
        <w:pStyle w:val="5"/>
        <w:rPr>
          <w:rFonts w:eastAsia="Times New Roman"/>
          <w:rtl/>
        </w:rPr>
      </w:pPr>
      <w:r>
        <w:rPr>
          <w:rFonts w:eastAsia="Times New Roman" w:hint="cs"/>
          <w:rtl/>
        </w:rPr>
        <w:t>الفرع الأول</w:t>
      </w:r>
      <w:r w:rsidR="002C620A" w:rsidRPr="002C620A">
        <w:rPr>
          <w:rFonts w:eastAsia="Times New Roman" w:hint="cs"/>
          <w:rtl/>
        </w:rPr>
        <w:t xml:space="preserve"> </w:t>
      </w:r>
      <w:r>
        <w:rPr>
          <w:rFonts w:eastAsia="Times New Roman" w:hint="cs"/>
          <w:rtl/>
        </w:rPr>
        <w:t>:</w:t>
      </w:r>
      <w:r w:rsidR="002C620A" w:rsidRPr="002C620A">
        <w:rPr>
          <w:rFonts w:eastAsia="Times New Roman" w:hint="cs"/>
          <w:rtl/>
        </w:rPr>
        <w:t>مدى نفاذ تصرفات المدين في حق دائنيه في القانون الوضعي :</w:t>
      </w:r>
    </w:p>
    <w:p w:rsidR="00272B41" w:rsidRPr="00272B41" w:rsidRDefault="00A2716A" w:rsidP="00272B41">
      <w:pPr>
        <w:shd w:val="clear" w:color="auto" w:fill="FFFFFF"/>
        <w:spacing w:after="360" w:line="360" w:lineRule="atLeast"/>
        <w:jc w:val="both"/>
        <w:rPr>
          <w:rFonts w:ascii="Simplified Arabic" w:eastAsia="Times New Roman" w:hAnsi="Simplified Arabic" w:cs="Simplified Arabic"/>
          <w:color w:val="000000"/>
          <w:sz w:val="28"/>
          <w:szCs w:val="28"/>
          <w:rtl/>
        </w:rPr>
      </w:pPr>
      <w:r w:rsidRPr="00272B41">
        <w:rPr>
          <w:rFonts w:ascii="Simplified Arabic" w:eastAsia="Times New Roman" w:hAnsi="Simplified Arabic" w:cs="Simplified Arabic" w:hint="cs"/>
          <w:color w:val="000000"/>
          <w:sz w:val="28"/>
          <w:szCs w:val="28"/>
          <w:rtl/>
        </w:rPr>
        <w:t>اختلف فقهاء القانون حول تحديد طبيعة الفئة التي ينتمي إليها دائنو المتعاقدين فهناك من يعتبرهم من الخلف العام تبعاً لكون جميع أموال المدين ضامنة لوفاء ديونه تجاه دائنيه, ومنهم من يعتبرهم من الخلف الخاص</w:t>
      </w:r>
      <w:r w:rsidR="005666D5" w:rsidRPr="00272B41">
        <w:rPr>
          <w:rFonts w:ascii="Simplified Arabic" w:eastAsia="Times New Roman" w:hAnsi="Simplified Arabic" w:cs="Simplified Arabic" w:hint="cs"/>
          <w:color w:val="000000"/>
          <w:sz w:val="28"/>
          <w:szCs w:val="28"/>
          <w:rtl/>
        </w:rPr>
        <w:t xml:space="preserve"> باعتبار أن حق الدائن هو حق عيني كما أنه مستحق الأداء فوراً</w:t>
      </w:r>
      <w:r w:rsidR="00DE4940" w:rsidRPr="00272B41">
        <w:rPr>
          <w:rFonts w:ascii="Simplified Arabic" w:eastAsia="Times New Roman" w:hAnsi="Simplified Arabic" w:cs="Simplified Arabic" w:hint="cs"/>
          <w:color w:val="000000"/>
          <w:sz w:val="28"/>
          <w:szCs w:val="28"/>
          <w:rtl/>
        </w:rPr>
        <w:t xml:space="preserve"> و لا ينتظر إلى حين وفاة المدين</w:t>
      </w:r>
      <w:r w:rsidRPr="00272B41">
        <w:rPr>
          <w:rFonts w:ascii="Simplified Arabic" w:eastAsia="Times New Roman" w:hAnsi="Simplified Arabic" w:cs="Simplified Arabic" w:hint="cs"/>
          <w:color w:val="000000"/>
          <w:sz w:val="28"/>
          <w:szCs w:val="28"/>
          <w:rtl/>
        </w:rPr>
        <w:t>, و منهم من يعتبرهم من الغير</w:t>
      </w:r>
      <w:r w:rsidRPr="00272B41">
        <w:rPr>
          <w:rFonts w:ascii="Simplified Arabic" w:eastAsia="Times New Roman" w:hAnsi="Simplified Arabic" w:cs="Simplified Arabic" w:hint="cs"/>
          <w:color w:val="000000"/>
          <w:sz w:val="28"/>
          <w:szCs w:val="28"/>
          <w:vertAlign w:val="superscript"/>
          <w:rtl/>
        </w:rPr>
        <w:t>(</w:t>
      </w:r>
      <w:r w:rsidRPr="00272B41">
        <w:rPr>
          <w:rStyle w:val="a6"/>
          <w:rFonts w:ascii="Simplified Arabic" w:eastAsia="Times New Roman" w:hAnsi="Simplified Arabic"/>
          <w:color w:val="000000"/>
          <w:sz w:val="28"/>
          <w:szCs w:val="28"/>
          <w:rtl/>
        </w:rPr>
        <w:footnoteReference w:id="44"/>
      </w:r>
      <w:r w:rsidRPr="00272B41">
        <w:rPr>
          <w:rFonts w:ascii="Simplified Arabic" w:eastAsia="Times New Roman" w:hAnsi="Simplified Arabic" w:cs="Simplified Arabic" w:hint="cs"/>
          <w:color w:val="000000"/>
          <w:sz w:val="28"/>
          <w:szCs w:val="28"/>
          <w:vertAlign w:val="superscript"/>
          <w:rtl/>
        </w:rPr>
        <w:t>)</w:t>
      </w:r>
      <w:r w:rsidR="00272B41">
        <w:rPr>
          <w:rFonts w:ascii="Simplified Arabic" w:eastAsia="Times New Roman" w:hAnsi="Simplified Arabic" w:cs="Simplified Arabic" w:hint="cs"/>
          <w:color w:val="000000"/>
          <w:sz w:val="28"/>
          <w:szCs w:val="28"/>
          <w:vertAlign w:val="superscript"/>
          <w:rtl/>
        </w:rPr>
        <w:t xml:space="preserve">  </w:t>
      </w:r>
      <w:r w:rsidR="00272B41">
        <w:rPr>
          <w:rFonts w:ascii="Simplified Arabic" w:eastAsia="Times New Roman" w:hAnsi="Simplified Arabic" w:cs="Simplified Arabic" w:hint="cs"/>
          <w:color w:val="000000"/>
          <w:sz w:val="28"/>
          <w:szCs w:val="28"/>
          <w:rtl/>
        </w:rPr>
        <w:t>.</w:t>
      </w:r>
    </w:p>
    <w:p w:rsidR="00A2716A" w:rsidRPr="00272B41" w:rsidRDefault="00A2716A" w:rsidP="00272B41">
      <w:pPr>
        <w:shd w:val="clear" w:color="auto" w:fill="FFFFFF"/>
        <w:spacing w:after="360" w:line="360" w:lineRule="atLeast"/>
        <w:jc w:val="both"/>
        <w:rPr>
          <w:rFonts w:ascii="Simplified Arabic" w:eastAsia="Times New Roman" w:hAnsi="Simplified Arabic" w:cs="Simplified Arabic"/>
          <w:color w:val="000000"/>
          <w:sz w:val="28"/>
          <w:szCs w:val="28"/>
          <w:rtl/>
        </w:rPr>
      </w:pPr>
      <w:r w:rsidRPr="00272B41">
        <w:rPr>
          <w:rFonts w:ascii="Simplified Arabic" w:eastAsia="Times New Roman" w:hAnsi="Simplified Arabic" w:cs="Simplified Arabic" w:hint="cs"/>
          <w:color w:val="000000"/>
          <w:sz w:val="28"/>
          <w:szCs w:val="28"/>
          <w:rtl/>
        </w:rPr>
        <w:t xml:space="preserve">لكن الراجح </w:t>
      </w:r>
      <w:r w:rsidR="004B6F73" w:rsidRPr="00272B41">
        <w:rPr>
          <w:rFonts w:ascii="Simplified Arabic" w:eastAsia="Times New Roman" w:hAnsi="Simplified Arabic" w:cs="Simplified Arabic" w:hint="cs"/>
          <w:color w:val="000000"/>
          <w:sz w:val="28"/>
          <w:szCs w:val="28"/>
          <w:rtl/>
        </w:rPr>
        <w:t xml:space="preserve">أن الدائن من الغير , فهو لا يخلف مدينه فيما رتّبه العقد من حقوق و التزامات </w:t>
      </w:r>
      <w:r w:rsidR="00887BCD" w:rsidRPr="00272B41">
        <w:rPr>
          <w:rFonts w:ascii="Simplified Arabic" w:eastAsia="Times New Roman" w:hAnsi="Simplified Arabic" w:cs="Simplified Arabic" w:hint="cs"/>
          <w:color w:val="000000"/>
          <w:sz w:val="28"/>
          <w:szCs w:val="28"/>
          <w:rtl/>
        </w:rPr>
        <w:t>و هو غير مكلّف بوفاء ديونه , بل يحق له استيفاء ديونه قبل اقتسام التركة من قبل الورثة, كما تعتبر جميع أموال مدينه ضامنة لوفاء ديونه</w:t>
      </w:r>
      <w:r w:rsidR="00303BF3" w:rsidRPr="00272B41">
        <w:rPr>
          <w:rFonts w:ascii="Simplified Arabic" w:eastAsia="Times New Roman" w:hAnsi="Simplified Arabic" w:cs="Simplified Arabic" w:hint="cs"/>
          <w:color w:val="000000"/>
          <w:sz w:val="28"/>
          <w:szCs w:val="28"/>
          <w:rtl/>
        </w:rPr>
        <w:t xml:space="preserve"> (م 235 مدني سوري)</w:t>
      </w:r>
      <w:r w:rsidR="00887BCD" w:rsidRPr="00272B41">
        <w:rPr>
          <w:rFonts w:ascii="Simplified Arabic" w:eastAsia="Times New Roman" w:hAnsi="Simplified Arabic" w:cs="Simplified Arabic" w:hint="cs"/>
          <w:color w:val="000000"/>
          <w:sz w:val="28"/>
          <w:szCs w:val="28"/>
          <w:rtl/>
        </w:rPr>
        <w:t xml:space="preserve"> , إلا أن الدائن </w:t>
      </w:r>
      <w:r w:rsidR="00272B41">
        <w:rPr>
          <w:rFonts w:ascii="Simplified Arabic" w:eastAsia="Times New Roman" w:hAnsi="Simplified Arabic" w:cs="Simplified Arabic" w:hint="cs"/>
          <w:color w:val="000000"/>
          <w:sz w:val="28"/>
          <w:szCs w:val="28"/>
          <w:rtl/>
        </w:rPr>
        <w:t xml:space="preserve">قد </w:t>
      </w:r>
      <w:r w:rsidR="00887BCD" w:rsidRPr="00272B41">
        <w:rPr>
          <w:rFonts w:ascii="Simplified Arabic" w:eastAsia="Times New Roman" w:hAnsi="Simplified Arabic" w:cs="Simplified Arabic" w:hint="cs"/>
          <w:color w:val="000000"/>
          <w:sz w:val="28"/>
          <w:szCs w:val="28"/>
          <w:rtl/>
        </w:rPr>
        <w:t xml:space="preserve">يتأثر بالتصرفات التي يجريها </w:t>
      </w:r>
      <w:r w:rsidR="00272B41">
        <w:rPr>
          <w:rFonts w:ascii="Simplified Arabic" w:eastAsia="Times New Roman" w:hAnsi="Simplified Arabic" w:cs="Simplified Arabic" w:hint="cs"/>
          <w:color w:val="000000"/>
          <w:sz w:val="28"/>
          <w:szCs w:val="28"/>
          <w:rtl/>
        </w:rPr>
        <w:t xml:space="preserve">مدينه </w:t>
      </w:r>
      <w:r w:rsidR="00887BCD" w:rsidRPr="00272B41">
        <w:rPr>
          <w:rFonts w:ascii="Simplified Arabic" w:eastAsia="Times New Roman" w:hAnsi="Simplified Arabic" w:cs="Simplified Arabic" w:hint="cs"/>
          <w:color w:val="000000"/>
          <w:sz w:val="28"/>
          <w:szCs w:val="28"/>
          <w:rtl/>
        </w:rPr>
        <w:t xml:space="preserve">سلباً أو إيجاباً , فإذا قام </w:t>
      </w:r>
      <w:r w:rsidR="00272B41">
        <w:rPr>
          <w:rFonts w:ascii="Simplified Arabic" w:eastAsia="Times New Roman" w:hAnsi="Simplified Arabic" w:cs="Simplified Arabic" w:hint="cs"/>
          <w:color w:val="000000"/>
          <w:sz w:val="28"/>
          <w:szCs w:val="28"/>
          <w:rtl/>
        </w:rPr>
        <w:t xml:space="preserve">المدين </w:t>
      </w:r>
      <w:r w:rsidR="00887BCD" w:rsidRPr="00272B41">
        <w:rPr>
          <w:rFonts w:ascii="Simplified Arabic" w:eastAsia="Times New Roman" w:hAnsi="Simplified Arabic" w:cs="Simplified Arabic" w:hint="cs"/>
          <w:color w:val="000000"/>
          <w:sz w:val="28"/>
          <w:szCs w:val="28"/>
          <w:rtl/>
        </w:rPr>
        <w:t>بتصرفات زادت من التزاماته فإنها ستنقص حتماً</w:t>
      </w:r>
      <w:r w:rsidRPr="00272B41">
        <w:rPr>
          <w:rFonts w:ascii="Simplified Arabic" w:eastAsia="Times New Roman" w:hAnsi="Simplified Arabic" w:cs="Simplified Arabic" w:hint="cs"/>
          <w:color w:val="000000"/>
          <w:sz w:val="28"/>
          <w:szCs w:val="28"/>
          <w:rtl/>
        </w:rPr>
        <w:t xml:space="preserve"> </w:t>
      </w:r>
      <w:r w:rsidR="00887BCD" w:rsidRPr="00272B41">
        <w:rPr>
          <w:rFonts w:ascii="Simplified Arabic" w:eastAsia="Times New Roman" w:hAnsi="Simplified Arabic" w:cs="Simplified Arabic" w:hint="cs"/>
          <w:color w:val="000000"/>
          <w:sz w:val="28"/>
          <w:szCs w:val="28"/>
          <w:rtl/>
        </w:rPr>
        <w:t>من ذمته المالية الإيجابية و سيتأثر الدائن تبعاً لذلك سلباً لأنه بمقدار ذلك النقصان سيضعف الضمان العام للدائنين</w:t>
      </w:r>
      <w:r w:rsidR="00887BCD" w:rsidRPr="00272B41">
        <w:rPr>
          <w:rFonts w:ascii="Simplified Arabic" w:eastAsia="Times New Roman" w:hAnsi="Simplified Arabic" w:cs="Simplified Arabic" w:hint="cs"/>
          <w:color w:val="000000"/>
          <w:sz w:val="28"/>
          <w:szCs w:val="28"/>
          <w:vertAlign w:val="superscript"/>
          <w:rtl/>
        </w:rPr>
        <w:t>(</w:t>
      </w:r>
      <w:r w:rsidR="00887BCD" w:rsidRPr="00272B41">
        <w:rPr>
          <w:rStyle w:val="a6"/>
          <w:rFonts w:ascii="Simplified Arabic" w:eastAsia="Times New Roman" w:hAnsi="Simplified Arabic"/>
          <w:color w:val="000000"/>
          <w:sz w:val="28"/>
          <w:szCs w:val="28"/>
          <w:rtl/>
        </w:rPr>
        <w:footnoteReference w:id="45"/>
      </w:r>
      <w:r w:rsidR="00887BCD" w:rsidRPr="00272B41">
        <w:rPr>
          <w:rFonts w:ascii="Simplified Arabic" w:eastAsia="Times New Roman" w:hAnsi="Simplified Arabic" w:cs="Simplified Arabic" w:hint="cs"/>
          <w:color w:val="000000"/>
          <w:sz w:val="28"/>
          <w:szCs w:val="28"/>
          <w:vertAlign w:val="superscript"/>
          <w:rtl/>
        </w:rPr>
        <w:t>)</w:t>
      </w:r>
      <w:r w:rsidR="00887BCD" w:rsidRPr="00272B41">
        <w:rPr>
          <w:rFonts w:ascii="Simplified Arabic" w:eastAsia="Times New Roman" w:hAnsi="Simplified Arabic" w:cs="Simplified Arabic" w:hint="cs"/>
          <w:color w:val="000000"/>
          <w:sz w:val="28"/>
          <w:szCs w:val="28"/>
          <w:rtl/>
        </w:rPr>
        <w:t xml:space="preserve">, </w:t>
      </w:r>
      <w:r w:rsidR="00272B41">
        <w:rPr>
          <w:rFonts w:ascii="Simplified Arabic" w:eastAsia="Times New Roman" w:hAnsi="Simplified Arabic" w:cs="Simplified Arabic" w:hint="cs"/>
          <w:color w:val="000000"/>
          <w:sz w:val="28"/>
          <w:szCs w:val="28"/>
          <w:rtl/>
        </w:rPr>
        <w:t xml:space="preserve"> و بالتالي</w:t>
      </w:r>
      <w:r w:rsidR="00887BCD" w:rsidRPr="00272B41">
        <w:rPr>
          <w:rFonts w:ascii="Simplified Arabic" w:eastAsia="Times New Roman" w:hAnsi="Simplified Arabic" w:cs="Simplified Arabic" w:hint="cs"/>
          <w:color w:val="000000"/>
          <w:sz w:val="28"/>
          <w:szCs w:val="28"/>
          <w:rtl/>
        </w:rPr>
        <w:t xml:space="preserve"> </w:t>
      </w:r>
      <w:r w:rsidR="00272B41">
        <w:rPr>
          <w:rFonts w:ascii="Simplified Arabic" w:eastAsia="Times New Roman" w:hAnsi="Simplified Arabic" w:cs="Simplified Arabic" w:hint="cs"/>
          <w:color w:val="000000"/>
          <w:sz w:val="28"/>
          <w:szCs w:val="28"/>
          <w:rtl/>
        </w:rPr>
        <w:t>فإ</w:t>
      </w:r>
      <w:r w:rsidR="00887BCD" w:rsidRPr="00272B41">
        <w:rPr>
          <w:rFonts w:ascii="Simplified Arabic" w:eastAsia="Times New Roman" w:hAnsi="Simplified Arabic" w:cs="Simplified Arabic" w:hint="cs"/>
          <w:color w:val="000000"/>
          <w:sz w:val="28"/>
          <w:szCs w:val="28"/>
          <w:rtl/>
        </w:rPr>
        <w:t xml:space="preserve">ن جميع ما يقوم به من المدين من تصرفات </w:t>
      </w:r>
      <w:r w:rsidR="00303BF3" w:rsidRPr="00272B41">
        <w:rPr>
          <w:rFonts w:ascii="Simplified Arabic" w:eastAsia="Times New Roman" w:hAnsi="Simplified Arabic" w:cs="Simplified Arabic" w:hint="cs"/>
          <w:color w:val="000000"/>
          <w:sz w:val="28"/>
          <w:szCs w:val="28"/>
          <w:rtl/>
        </w:rPr>
        <w:t xml:space="preserve">تؤثر على الضمان العام </w:t>
      </w:r>
      <w:r w:rsidR="00272B41">
        <w:rPr>
          <w:rFonts w:ascii="Simplified Arabic" w:eastAsia="Times New Roman" w:hAnsi="Simplified Arabic" w:cs="Simplified Arabic" w:hint="cs"/>
          <w:color w:val="000000"/>
          <w:sz w:val="28"/>
          <w:szCs w:val="28"/>
          <w:rtl/>
        </w:rPr>
        <w:t xml:space="preserve">لدائنيه إما </w:t>
      </w:r>
      <w:r w:rsidR="00303BF3" w:rsidRPr="00272B41">
        <w:rPr>
          <w:rFonts w:ascii="Simplified Arabic" w:eastAsia="Times New Roman" w:hAnsi="Simplified Arabic" w:cs="Simplified Arabic" w:hint="cs"/>
          <w:color w:val="000000"/>
          <w:sz w:val="28"/>
          <w:szCs w:val="28"/>
          <w:rtl/>
        </w:rPr>
        <w:t xml:space="preserve">سلباً أو إيجاباً, و قد </w:t>
      </w:r>
      <w:r w:rsidR="00272B41">
        <w:rPr>
          <w:rFonts w:ascii="Simplified Arabic" w:eastAsia="Times New Roman" w:hAnsi="Simplified Arabic" w:cs="Simplified Arabic" w:hint="cs"/>
          <w:color w:val="000000"/>
          <w:sz w:val="28"/>
          <w:szCs w:val="28"/>
          <w:rtl/>
        </w:rPr>
        <w:t>منحت بعض القوانين الوضعية</w:t>
      </w:r>
      <w:r w:rsidR="00303BF3" w:rsidRPr="00272B41">
        <w:rPr>
          <w:rFonts w:ascii="Simplified Arabic" w:eastAsia="Times New Roman" w:hAnsi="Simplified Arabic" w:cs="Simplified Arabic" w:hint="cs"/>
          <w:color w:val="000000"/>
          <w:sz w:val="28"/>
          <w:szCs w:val="28"/>
          <w:rtl/>
        </w:rPr>
        <w:t xml:space="preserve"> للدائن وسائل </w:t>
      </w:r>
      <w:r w:rsidR="00272B41">
        <w:rPr>
          <w:rFonts w:ascii="Simplified Arabic" w:eastAsia="Times New Roman" w:hAnsi="Simplified Arabic" w:cs="Simplified Arabic" w:hint="cs"/>
          <w:color w:val="000000"/>
          <w:sz w:val="28"/>
          <w:szCs w:val="28"/>
          <w:rtl/>
        </w:rPr>
        <w:t>يستطيع</w:t>
      </w:r>
      <w:r w:rsidR="00303BF3" w:rsidRPr="00272B41">
        <w:rPr>
          <w:rFonts w:ascii="Simplified Arabic" w:eastAsia="Times New Roman" w:hAnsi="Simplified Arabic" w:cs="Simplified Arabic" w:hint="cs"/>
          <w:color w:val="000000"/>
          <w:sz w:val="28"/>
          <w:szCs w:val="28"/>
          <w:rtl/>
        </w:rPr>
        <w:t xml:space="preserve"> استخدامها إذا توافرت شروطها </w:t>
      </w:r>
      <w:r w:rsidR="00272B41">
        <w:rPr>
          <w:rFonts w:ascii="Simplified Arabic" w:eastAsia="Times New Roman" w:hAnsi="Simplified Arabic" w:cs="Simplified Arabic" w:hint="cs"/>
          <w:color w:val="000000"/>
          <w:sz w:val="28"/>
          <w:szCs w:val="28"/>
          <w:rtl/>
        </w:rPr>
        <w:t>حفاظاً على ا</w:t>
      </w:r>
      <w:r w:rsidR="00303BF3" w:rsidRPr="00272B41">
        <w:rPr>
          <w:rFonts w:ascii="Simplified Arabic" w:eastAsia="Times New Roman" w:hAnsi="Simplified Arabic" w:cs="Simplified Arabic" w:hint="cs"/>
          <w:color w:val="000000"/>
          <w:sz w:val="28"/>
          <w:szCs w:val="28"/>
          <w:rtl/>
        </w:rPr>
        <w:t xml:space="preserve">لضمان العام للدائن في مواجهة المدين مراعاة لكونه من الغير لحمايته من التصرفات التي يقوم بها المدين و التي تلحق الضرر بدائنيه و من ذلك  </w:t>
      </w:r>
      <w:r w:rsidR="00272B41">
        <w:rPr>
          <w:rFonts w:ascii="Simplified Arabic" w:eastAsia="Times New Roman" w:hAnsi="Simplified Arabic" w:cs="Simplified Arabic" w:hint="cs"/>
          <w:color w:val="000000"/>
          <w:sz w:val="28"/>
          <w:szCs w:val="28"/>
          <w:rtl/>
        </w:rPr>
        <w:t>:</w:t>
      </w:r>
    </w:p>
    <w:p w:rsidR="009730B6" w:rsidRPr="00133C0F" w:rsidRDefault="00303BF3" w:rsidP="008E7000">
      <w:pPr>
        <w:shd w:val="clear" w:color="auto" w:fill="FFFFFF"/>
        <w:spacing w:after="360" w:line="360" w:lineRule="atLeast"/>
        <w:jc w:val="both"/>
        <w:rPr>
          <w:rFonts w:ascii="Simplified Arabic" w:eastAsia="Times New Roman" w:hAnsi="Simplified Arabic" w:cs="Simplified Arabic"/>
          <w:color w:val="000000"/>
          <w:sz w:val="28"/>
          <w:szCs w:val="28"/>
          <w:rtl/>
        </w:rPr>
      </w:pPr>
      <w:r w:rsidRPr="00F11CDE">
        <w:rPr>
          <w:rFonts w:ascii="Simplified Arabic" w:eastAsia="Times New Roman" w:hAnsi="Simplified Arabic" w:cs="Simplified Arabic"/>
          <w:b/>
          <w:bCs/>
          <w:sz w:val="32"/>
          <w:szCs w:val="32"/>
          <w:rtl/>
        </w:rPr>
        <w:t xml:space="preserve"> </w:t>
      </w:r>
      <w:r w:rsidR="00272B41">
        <w:rPr>
          <w:rFonts w:ascii="Simplified Arabic" w:eastAsia="Times New Roman" w:hAnsi="Simplified Arabic" w:cs="Simplified Arabic"/>
          <w:b/>
          <w:bCs/>
          <w:sz w:val="32"/>
          <w:szCs w:val="32"/>
          <w:rtl/>
        </w:rPr>
        <w:t>1 ـ دعوى شهر</w:t>
      </w:r>
      <w:r w:rsidR="00272B41">
        <w:rPr>
          <w:rFonts w:ascii="Simplified Arabic" w:eastAsia="Times New Roman" w:hAnsi="Simplified Arabic" w:cs="Simplified Arabic" w:hint="cs"/>
          <w:b/>
          <w:bCs/>
          <w:sz w:val="32"/>
          <w:szCs w:val="32"/>
          <w:rtl/>
        </w:rPr>
        <w:t xml:space="preserve"> </w:t>
      </w:r>
      <w:r w:rsidR="009730B6" w:rsidRPr="00F11CDE">
        <w:rPr>
          <w:rFonts w:ascii="Simplified Arabic" w:eastAsia="Times New Roman" w:hAnsi="Simplified Arabic" w:cs="Simplified Arabic"/>
          <w:b/>
          <w:bCs/>
          <w:sz w:val="32"/>
          <w:szCs w:val="32"/>
          <w:rtl/>
        </w:rPr>
        <w:t>الإعسار:</w:t>
      </w:r>
      <w:r w:rsidR="009730B6" w:rsidRPr="00F11CDE">
        <w:rPr>
          <w:rFonts w:ascii="Simplified Arabic" w:eastAsia="Times New Roman" w:hAnsi="Simplified Arabic" w:cs="Simplified Arabic"/>
          <w:sz w:val="32"/>
          <w:szCs w:val="32"/>
          <w:rtl/>
        </w:rPr>
        <w:t> </w:t>
      </w:r>
      <w:r w:rsidRPr="00133C0F">
        <w:rPr>
          <w:rFonts w:ascii="Simplified Arabic" w:eastAsia="Times New Roman" w:hAnsi="Simplified Arabic" w:cs="Simplified Arabic" w:hint="cs"/>
          <w:color w:val="000000"/>
          <w:sz w:val="28"/>
          <w:szCs w:val="28"/>
          <w:rtl/>
        </w:rPr>
        <w:t>و بمقتضى هذه الدعوى أنه</w:t>
      </w:r>
      <w:r w:rsidR="009730B6" w:rsidRPr="00133C0F">
        <w:rPr>
          <w:rFonts w:ascii="Simplified Arabic" w:eastAsia="Times New Roman" w:hAnsi="Simplified Arabic" w:cs="Simplified Arabic"/>
          <w:color w:val="000000"/>
          <w:sz w:val="28"/>
          <w:szCs w:val="28"/>
          <w:rtl/>
        </w:rPr>
        <w:t xml:space="preserve"> إذا أعسر المدين</w:t>
      </w:r>
      <w:r w:rsidR="00272B41" w:rsidRPr="00133C0F">
        <w:rPr>
          <w:rFonts w:ascii="Simplified Arabic" w:eastAsia="Times New Roman" w:hAnsi="Simplified Arabic" w:cs="Simplified Arabic" w:hint="cs"/>
          <w:color w:val="000000"/>
          <w:sz w:val="28"/>
          <w:szCs w:val="28"/>
          <w:rtl/>
        </w:rPr>
        <w:t xml:space="preserve"> و لم يعد قادراً على دفع ديونه المستحقة</w:t>
      </w:r>
      <w:r w:rsidR="00133C0F" w:rsidRPr="00133C0F">
        <w:rPr>
          <w:rFonts w:ascii="Simplified Arabic" w:eastAsia="Times New Roman" w:hAnsi="Simplified Arabic" w:cs="Simplified Arabic" w:hint="cs"/>
          <w:color w:val="000000"/>
          <w:sz w:val="28"/>
          <w:szCs w:val="28"/>
          <w:rtl/>
        </w:rPr>
        <w:t>,</w:t>
      </w:r>
      <w:r w:rsidR="009730B6" w:rsidRPr="00133C0F">
        <w:rPr>
          <w:rFonts w:ascii="Simplified Arabic" w:eastAsia="Times New Roman" w:hAnsi="Simplified Arabic" w:cs="Simplified Arabic"/>
          <w:color w:val="000000"/>
          <w:sz w:val="28"/>
          <w:szCs w:val="28"/>
          <w:rtl/>
        </w:rPr>
        <w:t xml:space="preserve"> </w:t>
      </w:r>
      <w:r w:rsidRPr="00133C0F">
        <w:rPr>
          <w:rFonts w:ascii="Simplified Arabic" w:eastAsia="Times New Roman" w:hAnsi="Simplified Arabic" w:cs="Simplified Arabic" w:hint="cs"/>
          <w:color w:val="000000"/>
          <w:sz w:val="28"/>
          <w:szCs w:val="28"/>
          <w:rtl/>
        </w:rPr>
        <w:t>يمكن</w:t>
      </w:r>
      <w:r w:rsidR="009730B6" w:rsidRPr="00133C0F">
        <w:rPr>
          <w:rFonts w:ascii="Simplified Arabic" w:eastAsia="Times New Roman" w:hAnsi="Simplified Arabic" w:cs="Simplified Arabic"/>
          <w:color w:val="000000"/>
          <w:sz w:val="28"/>
          <w:szCs w:val="28"/>
          <w:rtl/>
        </w:rPr>
        <w:t xml:space="preserve"> للدائن أن </w:t>
      </w:r>
      <w:r w:rsidRPr="00133C0F">
        <w:rPr>
          <w:rFonts w:ascii="Simplified Arabic" w:eastAsia="Times New Roman" w:hAnsi="Simplified Arabic" w:cs="Simplified Arabic" w:hint="cs"/>
          <w:color w:val="000000"/>
          <w:sz w:val="28"/>
          <w:szCs w:val="28"/>
          <w:rtl/>
        </w:rPr>
        <w:t>يرفع إلى</w:t>
      </w:r>
      <w:r w:rsidR="009730B6" w:rsidRPr="00133C0F">
        <w:rPr>
          <w:rFonts w:ascii="Simplified Arabic" w:eastAsia="Times New Roman" w:hAnsi="Simplified Arabic" w:cs="Simplified Arabic"/>
          <w:color w:val="000000"/>
          <w:sz w:val="28"/>
          <w:szCs w:val="28"/>
          <w:rtl/>
        </w:rPr>
        <w:t xml:space="preserve"> المحكمة </w:t>
      </w:r>
      <w:r w:rsidRPr="00133C0F">
        <w:rPr>
          <w:rFonts w:ascii="Simplified Arabic" w:eastAsia="Times New Roman" w:hAnsi="Simplified Arabic" w:cs="Simplified Arabic" w:hint="cs"/>
          <w:color w:val="000000"/>
          <w:sz w:val="28"/>
          <w:szCs w:val="28"/>
          <w:rtl/>
        </w:rPr>
        <w:t xml:space="preserve">دعوى يطلب من خلالها </w:t>
      </w:r>
      <w:r w:rsidR="009730B6" w:rsidRPr="00133C0F">
        <w:rPr>
          <w:rFonts w:ascii="Simplified Arabic" w:eastAsia="Times New Roman" w:hAnsi="Simplified Arabic" w:cs="Simplified Arabic"/>
          <w:color w:val="000000"/>
          <w:sz w:val="28"/>
          <w:szCs w:val="28"/>
          <w:rtl/>
        </w:rPr>
        <w:t>شهر إعسار</w:t>
      </w:r>
      <w:r w:rsidR="00272B41" w:rsidRPr="00133C0F">
        <w:rPr>
          <w:rFonts w:ascii="Simplified Arabic" w:eastAsia="Times New Roman" w:hAnsi="Simplified Arabic" w:cs="Simplified Arabic" w:hint="cs"/>
          <w:color w:val="000000"/>
          <w:sz w:val="28"/>
          <w:szCs w:val="28"/>
          <w:rtl/>
        </w:rPr>
        <w:t xml:space="preserve"> مدينه</w:t>
      </w:r>
      <w:r w:rsidR="009730B6" w:rsidRPr="00133C0F">
        <w:rPr>
          <w:rFonts w:ascii="Simplified Arabic" w:eastAsia="Times New Roman" w:hAnsi="Simplified Arabic" w:cs="Simplified Arabic"/>
          <w:color w:val="000000"/>
          <w:sz w:val="28"/>
          <w:szCs w:val="28"/>
          <w:rtl/>
        </w:rPr>
        <w:t>، طبقاً لأحكام المادة (251 مدني</w:t>
      </w:r>
      <w:r w:rsidR="00160072" w:rsidRPr="00133C0F">
        <w:rPr>
          <w:rFonts w:ascii="Simplified Arabic" w:eastAsia="Times New Roman" w:hAnsi="Simplified Arabic" w:cs="Simplified Arabic" w:hint="cs"/>
          <w:color w:val="000000"/>
          <w:sz w:val="28"/>
          <w:szCs w:val="28"/>
          <w:rtl/>
        </w:rPr>
        <w:t xml:space="preserve"> سوري)</w:t>
      </w:r>
      <w:r w:rsidR="009730B6" w:rsidRPr="00133C0F">
        <w:rPr>
          <w:rFonts w:ascii="Simplified Arabic" w:eastAsia="Times New Roman" w:hAnsi="Simplified Arabic" w:cs="Simplified Arabic"/>
          <w:color w:val="000000"/>
          <w:sz w:val="28"/>
          <w:szCs w:val="28"/>
          <w:rtl/>
        </w:rPr>
        <w:t xml:space="preserve">، ومتى </w:t>
      </w:r>
      <w:r w:rsidR="00160072" w:rsidRPr="00133C0F">
        <w:rPr>
          <w:rFonts w:ascii="Simplified Arabic" w:eastAsia="Times New Roman" w:hAnsi="Simplified Arabic" w:cs="Simplified Arabic" w:hint="cs"/>
          <w:color w:val="000000"/>
          <w:sz w:val="28"/>
          <w:szCs w:val="28"/>
          <w:rtl/>
        </w:rPr>
        <w:t>أقيمت هذه الدعوى</w:t>
      </w:r>
      <w:r w:rsidR="009730B6" w:rsidRPr="00133C0F">
        <w:rPr>
          <w:rFonts w:ascii="Simplified Arabic" w:eastAsia="Times New Roman" w:hAnsi="Simplified Arabic" w:cs="Simplified Arabic"/>
          <w:color w:val="000000"/>
          <w:sz w:val="28"/>
          <w:szCs w:val="28"/>
          <w:rtl/>
        </w:rPr>
        <w:t>، فلا يسري في حق الدائنين أي تصرف للمدين يكون من شأنه أن ينقص من حقوقه أو يزيد في التزاماته، ولا أي وفـاء يقوم به المدين، وفقاً لما جاء في المادة 257 مدني.</w:t>
      </w:r>
    </w:p>
    <w:p w:rsidR="007F1962" w:rsidRPr="009730B6" w:rsidRDefault="009730B6" w:rsidP="008E7000">
      <w:pPr>
        <w:shd w:val="clear" w:color="auto" w:fill="FFFFFF"/>
        <w:spacing w:after="360" w:line="360" w:lineRule="atLeast"/>
        <w:jc w:val="both"/>
        <w:rPr>
          <w:rFonts w:ascii="Simplified Arabic" w:eastAsia="Times New Roman" w:hAnsi="Simplified Arabic" w:cs="Simplified Arabic"/>
          <w:color w:val="000000"/>
          <w:sz w:val="32"/>
          <w:szCs w:val="32"/>
          <w:rtl/>
        </w:rPr>
      </w:pPr>
      <w:r w:rsidRPr="00F11CDE">
        <w:rPr>
          <w:rFonts w:ascii="Simplified Arabic" w:eastAsia="Times New Roman" w:hAnsi="Simplified Arabic" w:cs="Simplified Arabic"/>
          <w:b/>
          <w:bCs/>
          <w:sz w:val="32"/>
          <w:szCs w:val="32"/>
          <w:rtl/>
        </w:rPr>
        <w:t>2</w:t>
      </w:r>
      <w:r w:rsidR="00A8360D">
        <w:rPr>
          <w:rFonts w:ascii="Simplified Arabic" w:eastAsia="Times New Roman" w:hAnsi="Simplified Arabic" w:cs="Simplified Arabic"/>
          <w:b/>
          <w:bCs/>
          <w:sz w:val="32"/>
          <w:szCs w:val="32"/>
          <w:rtl/>
        </w:rPr>
        <w:t xml:space="preserve"> ـ دعوى</w:t>
      </w:r>
      <w:r w:rsidR="00A8360D">
        <w:rPr>
          <w:rFonts w:ascii="Simplified Arabic" w:eastAsia="Times New Roman" w:hAnsi="Simplified Arabic" w:cs="Simplified Arabic" w:hint="cs"/>
          <w:b/>
          <w:bCs/>
          <w:sz w:val="32"/>
          <w:szCs w:val="32"/>
          <w:rtl/>
        </w:rPr>
        <w:t xml:space="preserve"> </w:t>
      </w:r>
      <w:r w:rsidRPr="00F11CDE">
        <w:rPr>
          <w:rFonts w:ascii="Simplified Arabic" w:eastAsia="Times New Roman" w:hAnsi="Simplified Arabic" w:cs="Simplified Arabic"/>
          <w:b/>
          <w:bCs/>
          <w:sz w:val="32"/>
          <w:szCs w:val="32"/>
          <w:rtl/>
        </w:rPr>
        <w:t>الصورية:</w:t>
      </w:r>
      <w:r w:rsidRPr="00F11CDE">
        <w:rPr>
          <w:rFonts w:ascii="Simplified Arabic" w:eastAsia="Times New Roman" w:hAnsi="Simplified Arabic" w:cs="Simplified Arabic"/>
          <w:sz w:val="32"/>
          <w:szCs w:val="32"/>
          <w:rtl/>
        </w:rPr>
        <w:t> </w:t>
      </w:r>
      <w:r w:rsidR="008C60C6" w:rsidRPr="00133C0F">
        <w:rPr>
          <w:rFonts w:ascii="Simplified Arabic" w:eastAsia="Times New Roman" w:hAnsi="Simplified Arabic" w:cs="Simplified Arabic" w:hint="cs"/>
          <w:color w:val="000000"/>
          <w:sz w:val="28"/>
          <w:szCs w:val="28"/>
          <w:rtl/>
        </w:rPr>
        <w:t>و هذه الدعوى يقيمها دائن المتعاقد إذا قام هذا الأخير بإجراء عقد صوري</w:t>
      </w:r>
      <w:r w:rsidR="007F1962" w:rsidRPr="00133C0F">
        <w:rPr>
          <w:rFonts w:ascii="Simplified Arabic" w:eastAsia="Times New Roman" w:hAnsi="Simplified Arabic" w:cs="Simplified Arabic" w:hint="cs"/>
          <w:color w:val="000000"/>
          <w:sz w:val="28"/>
          <w:szCs w:val="28"/>
          <w:rtl/>
        </w:rPr>
        <w:t xml:space="preserve"> بغية تهريب أمواله و نقلها صورياً إلى اسم الغير,</w:t>
      </w:r>
      <w:r w:rsidR="008C60C6" w:rsidRPr="00133C0F">
        <w:rPr>
          <w:rFonts w:ascii="Simplified Arabic" w:eastAsia="Times New Roman" w:hAnsi="Simplified Arabic" w:cs="Simplified Arabic" w:hint="cs"/>
          <w:color w:val="000000"/>
          <w:sz w:val="28"/>
          <w:szCs w:val="28"/>
          <w:rtl/>
        </w:rPr>
        <w:t xml:space="preserve"> حيث تهدف الدعوى للطعن بذلك التصرف الصوري</w:t>
      </w:r>
      <w:r w:rsidR="007F1962" w:rsidRPr="00133C0F">
        <w:rPr>
          <w:rFonts w:ascii="Simplified Arabic" w:eastAsia="Times New Roman" w:hAnsi="Simplified Arabic" w:cs="Simplified Arabic" w:hint="cs"/>
          <w:color w:val="000000"/>
          <w:sz w:val="28"/>
          <w:szCs w:val="28"/>
          <w:rtl/>
        </w:rPr>
        <w:t xml:space="preserve"> و </w:t>
      </w:r>
      <w:r w:rsidR="007F1962" w:rsidRPr="00133C0F">
        <w:rPr>
          <w:rFonts w:ascii="Simplified Arabic" w:eastAsia="Times New Roman" w:hAnsi="Simplified Arabic" w:cs="Simplified Arabic" w:hint="cs"/>
          <w:color w:val="000000"/>
          <w:sz w:val="28"/>
          <w:szCs w:val="28"/>
          <w:rtl/>
        </w:rPr>
        <w:lastRenderedPageBreak/>
        <w:t xml:space="preserve">إظهار حقيقته </w:t>
      </w:r>
      <w:r w:rsidR="008C60C6" w:rsidRPr="00133C0F">
        <w:rPr>
          <w:rFonts w:ascii="Simplified Arabic" w:eastAsia="Times New Roman" w:hAnsi="Simplified Arabic" w:cs="Simplified Arabic" w:hint="cs"/>
          <w:color w:val="000000"/>
          <w:sz w:val="28"/>
          <w:szCs w:val="28"/>
          <w:rtl/>
        </w:rPr>
        <w:t>و التمسك بالعقد الحقيقي المستتر للمحافظة على الضمان العام</w:t>
      </w:r>
      <w:r w:rsidRPr="00133C0F">
        <w:rPr>
          <w:rFonts w:ascii="Simplified Arabic" w:eastAsia="Times New Roman" w:hAnsi="Simplified Arabic" w:cs="Simplified Arabic"/>
          <w:color w:val="000000"/>
          <w:sz w:val="28"/>
          <w:szCs w:val="28"/>
          <w:rtl/>
        </w:rPr>
        <w:t xml:space="preserve">، </w:t>
      </w:r>
      <w:r w:rsidR="008C60C6" w:rsidRPr="00133C0F">
        <w:rPr>
          <w:rFonts w:ascii="Simplified Arabic" w:eastAsia="Times New Roman" w:hAnsi="Simplified Arabic" w:cs="Simplified Arabic" w:hint="cs"/>
          <w:color w:val="000000"/>
          <w:sz w:val="28"/>
          <w:szCs w:val="28"/>
          <w:rtl/>
        </w:rPr>
        <w:t>و ينبغي أن يكون الدائن</w:t>
      </w:r>
      <w:r w:rsidRPr="009730B6">
        <w:rPr>
          <w:rFonts w:ascii="Simplified Arabic" w:eastAsia="Times New Roman" w:hAnsi="Simplified Arabic" w:cs="Simplified Arabic"/>
          <w:color w:val="000000"/>
          <w:sz w:val="32"/>
          <w:szCs w:val="32"/>
          <w:rtl/>
        </w:rPr>
        <w:t xml:space="preserve"> </w:t>
      </w:r>
      <w:r w:rsidRPr="00133C0F">
        <w:rPr>
          <w:rFonts w:ascii="Simplified Arabic" w:eastAsia="Times New Roman" w:hAnsi="Simplified Arabic" w:cs="Simplified Arabic"/>
          <w:color w:val="000000"/>
          <w:sz w:val="28"/>
          <w:szCs w:val="28"/>
          <w:rtl/>
        </w:rPr>
        <w:t xml:space="preserve">حسن النية </w:t>
      </w:r>
      <w:r w:rsidR="008C60C6" w:rsidRPr="00133C0F">
        <w:rPr>
          <w:rFonts w:ascii="Simplified Arabic" w:eastAsia="Times New Roman" w:hAnsi="Simplified Arabic" w:cs="Simplified Arabic" w:hint="cs"/>
          <w:color w:val="000000"/>
          <w:sz w:val="28"/>
          <w:szCs w:val="28"/>
          <w:rtl/>
        </w:rPr>
        <w:t xml:space="preserve">كي يستطيع مباشرة دعوى الصورية </w:t>
      </w:r>
      <w:r w:rsidR="001E1311" w:rsidRPr="00133C0F">
        <w:rPr>
          <w:rFonts w:ascii="Simplified Arabic" w:eastAsia="Times New Roman" w:hAnsi="Simplified Arabic" w:cs="Simplified Arabic" w:hint="cs"/>
          <w:color w:val="000000"/>
          <w:sz w:val="28"/>
          <w:szCs w:val="28"/>
          <w:rtl/>
        </w:rPr>
        <w:t xml:space="preserve">وفقاً لما نصت عليه </w:t>
      </w:r>
      <w:r w:rsidRPr="00133C0F">
        <w:rPr>
          <w:rFonts w:ascii="Simplified Arabic" w:eastAsia="Times New Roman" w:hAnsi="Simplified Arabic" w:cs="Simplified Arabic"/>
          <w:color w:val="000000"/>
          <w:sz w:val="28"/>
          <w:szCs w:val="28"/>
          <w:rtl/>
        </w:rPr>
        <w:t>المادة (245 مدني</w:t>
      </w:r>
      <w:r w:rsidR="001E1311" w:rsidRPr="00133C0F">
        <w:rPr>
          <w:rFonts w:ascii="Simplified Arabic" w:eastAsia="Times New Roman" w:hAnsi="Simplified Arabic" w:cs="Simplified Arabic" w:hint="cs"/>
          <w:color w:val="000000"/>
          <w:sz w:val="28"/>
          <w:szCs w:val="28"/>
          <w:rtl/>
        </w:rPr>
        <w:t xml:space="preserve"> سوري)</w:t>
      </w:r>
      <w:r w:rsidRPr="00133C0F">
        <w:rPr>
          <w:rFonts w:ascii="Simplified Arabic" w:eastAsia="Times New Roman" w:hAnsi="Simplified Arabic" w:cs="Simplified Arabic"/>
          <w:color w:val="000000"/>
          <w:sz w:val="28"/>
          <w:szCs w:val="28"/>
          <w:rtl/>
        </w:rPr>
        <w:t xml:space="preserve"> </w:t>
      </w:r>
      <w:r w:rsidR="001E1311" w:rsidRPr="00133C0F">
        <w:rPr>
          <w:rFonts w:ascii="Simplified Arabic" w:eastAsia="Times New Roman" w:hAnsi="Simplified Arabic" w:cs="Simplified Arabic" w:hint="cs"/>
          <w:color w:val="000000"/>
          <w:sz w:val="28"/>
          <w:szCs w:val="28"/>
          <w:rtl/>
        </w:rPr>
        <w:t>.</w:t>
      </w:r>
    </w:p>
    <w:p w:rsidR="009730B6" w:rsidRPr="008E7000" w:rsidRDefault="009730B6" w:rsidP="008E7000">
      <w:pPr>
        <w:shd w:val="clear" w:color="auto" w:fill="FFFFFF"/>
        <w:spacing w:after="360" w:line="360" w:lineRule="atLeast"/>
        <w:jc w:val="both"/>
        <w:rPr>
          <w:rFonts w:ascii="Simplified Arabic" w:eastAsia="Times New Roman" w:hAnsi="Simplified Arabic" w:cs="Simplified Arabic"/>
          <w:sz w:val="32"/>
          <w:szCs w:val="32"/>
          <w:rtl/>
        </w:rPr>
      </w:pPr>
      <w:r w:rsidRPr="00F11CDE">
        <w:rPr>
          <w:rFonts w:ascii="Simplified Arabic" w:eastAsia="Times New Roman" w:hAnsi="Simplified Arabic" w:cs="Simplified Arabic"/>
          <w:b/>
          <w:bCs/>
          <w:sz w:val="32"/>
          <w:szCs w:val="32"/>
          <w:rtl/>
        </w:rPr>
        <w:t xml:space="preserve">3 ـ دعوى عدم نفاذ التصرف </w:t>
      </w:r>
      <w:r w:rsidR="007F1962" w:rsidRPr="00F11CDE">
        <w:rPr>
          <w:rFonts w:ascii="Simplified Arabic" w:eastAsia="Times New Roman" w:hAnsi="Simplified Arabic" w:cs="Simplified Arabic" w:hint="cs"/>
          <w:b/>
          <w:bCs/>
          <w:sz w:val="32"/>
          <w:szCs w:val="32"/>
          <w:rtl/>
        </w:rPr>
        <w:t>:</w:t>
      </w:r>
      <w:r w:rsidRPr="00F11CDE">
        <w:rPr>
          <w:rFonts w:ascii="Simplified Arabic" w:eastAsia="Times New Roman" w:hAnsi="Simplified Arabic" w:cs="Simplified Arabic"/>
          <w:sz w:val="32"/>
          <w:szCs w:val="32"/>
          <w:rtl/>
        </w:rPr>
        <w:t> </w:t>
      </w:r>
      <w:r w:rsidR="008E2005" w:rsidRPr="00133C0F">
        <w:rPr>
          <w:rFonts w:ascii="Simplified Arabic" w:eastAsia="Times New Roman" w:hAnsi="Simplified Arabic" w:cs="Simplified Arabic" w:hint="cs"/>
          <w:sz w:val="28"/>
          <w:szCs w:val="28"/>
          <w:rtl/>
        </w:rPr>
        <w:t>و تسمى أيضاً</w:t>
      </w:r>
      <w:r w:rsidR="007F1962" w:rsidRPr="00133C0F">
        <w:rPr>
          <w:rFonts w:ascii="Simplified Arabic" w:eastAsia="Times New Roman" w:hAnsi="Simplified Arabic" w:cs="Simplified Arabic"/>
          <w:sz w:val="28"/>
          <w:szCs w:val="28"/>
          <w:rtl/>
        </w:rPr>
        <w:t xml:space="preserve"> </w:t>
      </w:r>
      <w:r w:rsidR="008E2005" w:rsidRPr="00133C0F">
        <w:rPr>
          <w:rFonts w:ascii="Simplified Arabic" w:eastAsia="Times New Roman" w:hAnsi="Simplified Arabic" w:cs="Simplified Arabic" w:hint="cs"/>
          <w:sz w:val="28"/>
          <w:szCs w:val="28"/>
          <w:rtl/>
        </w:rPr>
        <w:t>ب</w:t>
      </w:r>
      <w:r w:rsidR="007F1962" w:rsidRPr="00133C0F">
        <w:rPr>
          <w:rFonts w:ascii="Simplified Arabic" w:eastAsia="Times New Roman" w:hAnsi="Simplified Arabic" w:cs="Simplified Arabic"/>
          <w:sz w:val="28"/>
          <w:szCs w:val="28"/>
          <w:rtl/>
        </w:rPr>
        <w:t>الدعوى البول</w:t>
      </w:r>
      <w:r w:rsidR="007F1962" w:rsidRPr="00133C0F">
        <w:rPr>
          <w:rFonts w:ascii="Simplified Arabic" w:eastAsia="Times New Roman" w:hAnsi="Simplified Arabic" w:cs="Simplified Arabic" w:hint="cs"/>
          <w:sz w:val="28"/>
          <w:szCs w:val="28"/>
          <w:rtl/>
        </w:rPr>
        <w:t>ي</w:t>
      </w:r>
      <w:r w:rsidR="007F1962" w:rsidRPr="00133C0F">
        <w:rPr>
          <w:rFonts w:ascii="Simplified Arabic" w:eastAsia="Times New Roman" w:hAnsi="Simplified Arabic" w:cs="Simplified Arabic"/>
          <w:sz w:val="28"/>
          <w:szCs w:val="28"/>
          <w:rtl/>
        </w:rPr>
        <w:t>صية</w:t>
      </w:r>
      <w:r w:rsidR="007F1962" w:rsidRPr="00133C0F">
        <w:rPr>
          <w:rFonts w:ascii="Simplified Arabic" w:eastAsia="Times New Roman" w:hAnsi="Simplified Arabic" w:cs="Simplified Arabic" w:hint="cs"/>
          <w:sz w:val="28"/>
          <w:szCs w:val="28"/>
          <w:rtl/>
        </w:rPr>
        <w:t xml:space="preserve"> </w:t>
      </w:r>
      <w:r w:rsidR="007F1962" w:rsidRPr="00133C0F">
        <w:rPr>
          <w:rFonts w:ascii="Simplified Arabic" w:eastAsia="Times New Roman" w:hAnsi="Simplified Arabic" w:cs="Simplified Arabic" w:hint="cs"/>
          <w:color w:val="000000"/>
          <w:sz w:val="28"/>
          <w:szCs w:val="28"/>
          <w:rtl/>
        </w:rPr>
        <w:t>تبعاً لما كانت تعرف به قديماً في القانون الروماني</w:t>
      </w:r>
      <w:r w:rsidR="007F1962" w:rsidRPr="00133C0F">
        <w:rPr>
          <w:rFonts w:ascii="Simplified Arabic" w:eastAsia="Times New Roman" w:hAnsi="Simplified Arabic" w:cs="Simplified Arabic"/>
          <w:color w:val="000000"/>
          <w:sz w:val="28"/>
          <w:szCs w:val="28"/>
          <w:rtl/>
        </w:rPr>
        <w:t>.</w:t>
      </w:r>
      <w:r w:rsidR="00133C0F">
        <w:rPr>
          <w:rFonts w:ascii="Simplified Arabic" w:eastAsia="Times New Roman" w:hAnsi="Simplified Arabic" w:cs="Simplified Arabic" w:hint="cs"/>
          <w:color w:val="000000"/>
          <w:sz w:val="28"/>
          <w:szCs w:val="28"/>
          <w:rtl/>
        </w:rPr>
        <w:t xml:space="preserve"> ف</w:t>
      </w:r>
      <w:r w:rsidRPr="00133C0F">
        <w:rPr>
          <w:rFonts w:ascii="Simplified Arabic" w:eastAsia="Times New Roman" w:hAnsi="Simplified Arabic" w:cs="Simplified Arabic"/>
          <w:color w:val="000000"/>
          <w:sz w:val="28"/>
          <w:szCs w:val="28"/>
          <w:rtl/>
        </w:rPr>
        <w:t xml:space="preserve">إذا </w:t>
      </w:r>
      <w:r w:rsidR="002521B3" w:rsidRPr="00133C0F">
        <w:rPr>
          <w:rFonts w:ascii="Simplified Arabic" w:eastAsia="Times New Roman" w:hAnsi="Simplified Arabic" w:cs="Simplified Arabic" w:hint="cs"/>
          <w:color w:val="000000"/>
          <w:sz w:val="28"/>
          <w:szCs w:val="28"/>
          <w:rtl/>
        </w:rPr>
        <w:t>تصرّف</w:t>
      </w:r>
      <w:r w:rsidRPr="00133C0F">
        <w:rPr>
          <w:rFonts w:ascii="Simplified Arabic" w:eastAsia="Times New Roman" w:hAnsi="Simplified Arabic" w:cs="Simplified Arabic"/>
          <w:color w:val="000000"/>
          <w:sz w:val="28"/>
          <w:szCs w:val="28"/>
          <w:rtl/>
        </w:rPr>
        <w:t xml:space="preserve"> المدين تصرفاً </w:t>
      </w:r>
      <w:r w:rsidR="002521B3" w:rsidRPr="00133C0F">
        <w:rPr>
          <w:rFonts w:ascii="Simplified Arabic" w:eastAsia="Times New Roman" w:hAnsi="Simplified Arabic" w:cs="Simplified Arabic" w:hint="cs"/>
          <w:color w:val="000000"/>
          <w:sz w:val="28"/>
          <w:szCs w:val="28"/>
          <w:rtl/>
        </w:rPr>
        <w:t>أضرّ بدائنيه يمكنهم إقامة هذه الدعوى بغية المطالبة بعدم نفاذ ذلك التصرف بحقهم</w:t>
      </w:r>
      <w:r w:rsidRPr="00133C0F">
        <w:rPr>
          <w:rFonts w:ascii="Simplified Arabic" w:eastAsia="Times New Roman" w:hAnsi="Simplified Arabic" w:cs="Simplified Arabic"/>
          <w:color w:val="000000"/>
          <w:sz w:val="28"/>
          <w:szCs w:val="28"/>
          <w:rtl/>
        </w:rPr>
        <w:t>، ولو</w:t>
      </w:r>
      <w:r w:rsidR="002521B3" w:rsidRPr="00133C0F">
        <w:rPr>
          <w:rFonts w:ascii="Simplified Arabic" w:eastAsia="Times New Roman" w:hAnsi="Simplified Arabic" w:cs="Simplified Arabic" w:hint="cs"/>
          <w:color w:val="000000"/>
          <w:sz w:val="28"/>
          <w:szCs w:val="28"/>
          <w:rtl/>
        </w:rPr>
        <w:t xml:space="preserve"> كان</w:t>
      </w:r>
      <w:r w:rsidRPr="00133C0F">
        <w:rPr>
          <w:rFonts w:ascii="Simplified Arabic" w:eastAsia="Times New Roman" w:hAnsi="Simplified Arabic" w:cs="Simplified Arabic"/>
          <w:color w:val="000000"/>
          <w:sz w:val="28"/>
          <w:szCs w:val="28"/>
          <w:rtl/>
        </w:rPr>
        <w:t xml:space="preserve"> غير صوري، </w:t>
      </w:r>
      <w:r w:rsidR="00133C0F">
        <w:rPr>
          <w:rFonts w:ascii="Simplified Arabic" w:eastAsia="Times New Roman" w:hAnsi="Simplified Arabic" w:cs="Simplified Arabic" w:hint="cs"/>
          <w:color w:val="000000"/>
          <w:sz w:val="28"/>
          <w:szCs w:val="28"/>
          <w:rtl/>
        </w:rPr>
        <w:t>و ذلك</w:t>
      </w:r>
      <w:r w:rsidRPr="00133C0F">
        <w:rPr>
          <w:rFonts w:ascii="Simplified Arabic" w:eastAsia="Times New Roman" w:hAnsi="Simplified Arabic" w:cs="Simplified Arabic"/>
          <w:color w:val="000000"/>
          <w:sz w:val="28"/>
          <w:szCs w:val="28"/>
          <w:rtl/>
        </w:rPr>
        <w:t xml:space="preserve"> إذا كان التصرف قد </w:t>
      </w:r>
      <w:r w:rsidR="00133C0F">
        <w:rPr>
          <w:rFonts w:ascii="Simplified Arabic" w:eastAsia="Times New Roman" w:hAnsi="Simplified Arabic" w:cs="Simplified Arabic" w:hint="cs"/>
          <w:color w:val="000000"/>
          <w:sz w:val="28"/>
          <w:szCs w:val="28"/>
          <w:rtl/>
        </w:rPr>
        <w:t>أ</w:t>
      </w:r>
      <w:r w:rsidRPr="00133C0F">
        <w:rPr>
          <w:rFonts w:ascii="Simplified Arabic" w:eastAsia="Times New Roman" w:hAnsi="Simplified Arabic" w:cs="Simplified Arabic"/>
          <w:color w:val="000000"/>
          <w:sz w:val="28"/>
          <w:szCs w:val="28"/>
          <w:rtl/>
        </w:rPr>
        <w:t>نقص من حقوق المدين أو زاد في التزاماته وترتب عليه إعسار المدين أو الزيادة في إعساره</w:t>
      </w:r>
      <w:r w:rsidR="002521B3" w:rsidRPr="00133C0F">
        <w:rPr>
          <w:rFonts w:ascii="Simplified Arabic" w:eastAsia="Times New Roman" w:hAnsi="Simplified Arabic" w:cs="Simplified Arabic" w:hint="cs"/>
          <w:color w:val="000000"/>
          <w:sz w:val="28"/>
          <w:szCs w:val="28"/>
          <w:rtl/>
        </w:rPr>
        <w:t>,</w:t>
      </w:r>
      <w:r w:rsidRPr="00133C0F">
        <w:rPr>
          <w:rFonts w:ascii="Simplified Arabic" w:eastAsia="Times New Roman" w:hAnsi="Simplified Arabic" w:cs="Simplified Arabic"/>
          <w:color w:val="000000"/>
          <w:sz w:val="28"/>
          <w:szCs w:val="28"/>
          <w:rtl/>
        </w:rPr>
        <w:t xml:space="preserve"> </w:t>
      </w:r>
      <w:r w:rsidR="002521B3" w:rsidRPr="00133C0F">
        <w:rPr>
          <w:rFonts w:ascii="Simplified Arabic" w:eastAsia="Times New Roman" w:hAnsi="Simplified Arabic" w:cs="Simplified Arabic" w:hint="cs"/>
          <w:color w:val="000000"/>
          <w:sz w:val="28"/>
          <w:szCs w:val="28"/>
          <w:rtl/>
        </w:rPr>
        <w:t xml:space="preserve">و فقا لما نصت عليه المادة (238 مدني سوري) </w:t>
      </w:r>
      <w:r w:rsidRPr="00133C0F">
        <w:rPr>
          <w:rFonts w:ascii="Simplified Arabic" w:eastAsia="Times New Roman" w:hAnsi="Simplified Arabic" w:cs="Simplified Arabic"/>
          <w:color w:val="000000"/>
          <w:sz w:val="28"/>
          <w:szCs w:val="28"/>
          <w:rtl/>
        </w:rPr>
        <w:t>".</w:t>
      </w:r>
      <w:r w:rsidR="002521B3" w:rsidRPr="00133C0F">
        <w:rPr>
          <w:rFonts w:ascii="Simplified Arabic" w:eastAsia="Times New Roman" w:hAnsi="Simplified Arabic" w:cs="Simplified Arabic" w:hint="cs"/>
          <w:color w:val="000000"/>
          <w:sz w:val="28"/>
          <w:szCs w:val="28"/>
          <w:rtl/>
        </w:rPr>
        <w:t xml:space="preserve"> و لا تؤدي هذه الدعوى إلى بطلان التصرّف و إنما إلى عدم الاحتجاج به على الدائن, كما يرفعها الدائن باسمه و ينصرف أثرها إليه دون غيره</w:t>
      </w:r>
      <w:r w:rsidR="002521B3" w:rsidRPr="00133C0F">
        <w:rPr>
          <w:rFonts w:ascii="Simplified Arabic" w:eastAsia="Times New Roman" w:hAnsi="Simplified Arabic" w:cs="Simplified Arabic" w:hint="cs"/>
          <w:color w:val="000000"/>
          <w:sz w:val="28"/>
          <w:szCs w:val="28"/>
          <w:vertAlign w:val="superscript"/>
          <w:rtl/>
        </w:rPr>
        <w:t>(</w:t>
      </w:r>
      <w:r w:rsidR="002521B3" w:rsidRPr="00133C0F">
        <w:rPr>
          <w:rStyle w:val="a6"/>
          <w:rFonts w:ascii="Simplified Arabic" w:eastAsia="Times New Roman" w:hAnsi="Simplified Arabic"/>
          <w:color w:val="000000"/>
          <w:sz w:val="28"/>
          <w:szCs w:val="28"/>
          <w:rtl/>
        </w:rPr>
        <w:footnoteReference w:id="46"/>
      </w:r>
      <w:r w:rsidR="002521B3" w:rsidRPr="00133C0F">
        <w:rPr>
          <w:rFonts w:ascii="Simplified Arabic" w:eastAsia="Times New Roman" w:hAnsi="Simplified Arabic" w:cs="Simplified Arabic" w:hint="cs"/>
          <w:color w:val="000000"/>
          <w:sz w:val="28"/>
          <w:szCs w:val="28"/>
          <w:vertAlign w:val="superscript"/>
          <w:rtl/>
        </w:rPr>
        <w:t>)</w:t>
      </w:r>
      <w:r w:rsidR="00133C0F">
        <w:rPr>
          <w:rFonts w:ascii="Simplified Arabic" w:eastAsia="Times New Roman" w:hAnsi="Simplified Arabic" w:cs="Simplified Arabic" w:hint="cs"/>
          <w:color w:val="000000"/>
          <w:sz w:val="28"/>
          <w:szCs w:val="28"/>
          <w:rtl/>
        </w:rPr>
        <w:t xml:space="preserve">. </w:t>
      </w:r>
      <w:r w:rsidR="00E27D21" w:rsidRPr="00133C0F">
        <w:rPr>
          <w:rFonts w:ascii="Simplified Arabic" w:eastAsia="Times New Roman" w:hAnsi="Simplified Arabic" w:cs="Simplified Arabic" w:hint="cs"/>
          <w:color w:val="000000"/>
          <w:sz w:val="28"/>
          <w:szCs w:val="28"/>
          <w:rtl/>
        </w:rPr>
        <w:t>و يشترط الاجتهاد القضائي</w:t>
      </w:r>
      <w:r w:rsidR="00133C0F">
        <w:rPr>
          <w:rFonts w:ascii="Simplified Arabic" w:eastAsia="Times New Roman" w:hAnsi="Simplified Arabic" w:cs="Simplified Arabic" w:hint="cs"/>
          <w:color w:val="000000"/>
          <w:sz w:val="28"/>
          <w:szCs w:val="28"/>
          <w:rtl/>
        </w:rPr>
        <w:t xml:space="preserve"> لمحكمة النقض السورية</w:t>
      </w:r>
      <w:r w:rsidR="00E27D21" w:rsidRPr="00133C0F">
        <w:rPr>
          <w:rFonts w:ascii="Simplified Arabic" w:eastAsia="Times New Roman" w:hAnsi="Simplified Arabic" w:cs="Simplified Arabic" w:hint="cs"/>
          <w:color w:val="000000"/>
          <w:sz w:val="28"/>
          <w:szCs w:val="28"/>
          <w:rtl/>
        </w:rPr>
        <w:t xml:space="preserve"> حتى</w:t>
      </w:r>
      <w:r w:rsidRPr="00133C0F">
        <w:rPr>
          <w:rFonts w:ascii="Simplified Arabic" w:eastAsia="Times New Roman" w:hAnsi="Simplified Arabic" w:cs="Simplified Arabic"/>
          <w:color w:val="000000"/>
          <w:sz w:val="28"/>
          <w:szCs w:val="28"/>
          <w:rtl/>
        </w:rPr>
        <w:t xml:space="preserve"> تقبل هذه الدعوى </w:t>
      </w:r>
      <w:r w:rsidR="00E27D21" w:rsidRPr="00133C0F">
        <w:rPr>
          <w:rFonts w:ascii="Simplified Arabic" w:eastAsia="Times New Roman" w:hAnsi="Simplified Arabic" w:cs="Simplified Arabic" w:hint="cs"/>
          <w:color w:val="000000"/>
          <w:sz w:val="28"/>
          <w:szCs w:val="28"/>
          <w:rtl/>
        </w:rPr>
        <w:t>أنه "</w:t>
      </w:r>
      <w:r w:rsidRPr="00133C0F">
        <w:rPr>
          <w:rFonts w:ascii="Simplified Arabic" w:eastAsia="Times New Roman" w:hAnsi="Simplified Arabic" w:cs="Simplified Arabic"/>
          <w:color w:val="000000"/>
          <w:sz w:val="28"/>
          <w:szCs w:val="28"/>
          <w:rtl/>
        </w:rPr>
        <w:t>يجب أن تستخلص محكمة الموضوع من وقائع الدعوى ما يثبت إعسار المدين المتصرف، وسوء نيته هو والمتصرف له، وتواطؤهما على الإضرار بالدائن، وكون التصرف أدى إلى إعسار المدين</w:t>
      </w:r>
      <w:r w:rsidR="00E27D21" w:rsidRPr="00133C0F">
        <w:rPr>
          <w:rFonts w:ascii="Simplified Arabic" w:eastAsia="Times New Roman" w:hAnsi="Simplified Arabic" w:cs="Simplified Arabic" w:hint="cs"/>
          <w:color w:val="000000"/>
          <w:sz w:val="28"/>
          <w:szCs w:val="28"/>
          <w:vertAlign w:val="superscript"/>
          <w:rtl/>
        </w:rPr>
        <w:t>(</w:t>
      </w:r>
      <w:r w:rsidR="00E27D21" w:rsidRPr="00133C0F">
        <w:rPr>
          <w:rStyle w:val="a6"/>
          <w:rFonts w:ascii="Simplified Arabic" w:eastAsia="Times New Roman" w:hAnsi="Simplified Arabic"/>
          <w:color w:val="000000"/>
          <w:sz w:val="28"/>
          <w:szCs w:val="28"/>
          <w:rtl/>
        </w:rPr>
        <w:footnoteReference w:id="47"/>
      </w:r>
      <w:r w:rsidR="00E27D21" w:rsidRPr="00133C0F">
        <w:rPr>
          <w:rFonts w:ascii="Simplified Arabic" w:eastAsia="Times New Roman" w:hAnsi="Simplified Arabic" w:cs="Simplified Arabic" w:hint="cs"/>
          <w:color w:val="000000"/>
          <w:sz w:val="28"/>
          <w:szCs w:val="28"/>
          <w:vertAlign w:val="superscript"/>
          <w:rtl/>
        </w:rPr>
        <w:t>)</w:t>
      </w:r>
      <w:r w:rsidR="00E27D21" w:rsidRPr="00133C0F">
        <w:rPr>
          <w:rFonts w:ascii="Simplified Arabic" w:eastAsia="Times New Roman" w:hAnsi="Simplified Arabic" w:cs="Simplified Arabic" w:hint="cs"/>
          <w:color w:val="000000"/>
          <w:sz w:val="28"/>
          <w:szCs w:val="28"/>
          <w:rtl/>
        </w:rPr>
        <w:t>"</w:t>
      </w:r>
      <w:r w:rsidRPr="00133C0F">
        <w:rPr>
          <w:rFonts w:ascii="Simplified Arabic" w:eastAsia="Times New Roman" w:hAnsi="Simplified Arabic" w:cs="Simplified Arabic"/>
          <w:color w:val="000000"/>
          <w:sz w:val="28"/>
          <w:szCs w:val="28"/>
          <w:rtl/>
        </w:rPr>
        <w:t xml:space="preserve"> </w:t>
      </w:r>
    </w:p>
    <w:p w:rsidR="00133C0F" w:rsidRPr="00133C0F" w:rsidRDefault="009730B6" w:rsidP="008E7000">
      <w:pPr>
        <w:shd w:val="clear" w:color="auto" w:fill="FFFFFF"/>
        <w:spacing w:after="360" w:line="360" w:lineRule="atLeast"/>
        <w:jc w:val="both"/>
        <w:rPr>
          <w:rFonts w:ascii="Simplified Arabic" w:eastAsia="Times New Roman" w:hAnsi="Simplified Arabic" w:cs="Simplified Arabic"/>
          <w:color w:val="000000"/>
          <w:sz w:val="28"/>
          <w:szCs w:val="28"/>
          <w:rtl/>
        </w:rPr>
      </w:pPr>
      <w:r w:rsidRPr="00A8360D">
        <w:rPr>
          <w:rFonts w:ascii="Simplified Arabic" w:eastAsia="Times New Roman" w:hAnsi="Simplified Arabic" w:cs="Simplified Arabic"/>
          <w:b/>
          <w:bCs/>
          <w:sz w:val="32"/>
          <w:szCs w:val="32"/>
          <w:rtl/>
        </w:rPr>
        <w:t>4 ـ الدعوى غير المباشرة</w:t>
      </w:r>
      <w:r w:rsidRPr="00133C0F">
        <w:rPr>
          <w:rFonts w:ascii="Simplified Arabic" w:eastAsia="Times New Roman" w:hAnsi="Simplified Arabic" w:cs="Simplified Arabic"/>
          <w:b/>
          <w:bCs/>
          <w:sz w:val="28"/>
          <w:szCs w:val="28"/>
          <w:rtl/>
        </w:rPr>
        <w:t>:</w:t>
      </w:r>
      <w:r w:rsidRPr="00133C0F">
        <w:rPr>
          <w:rFonts w:ascii="Simplified Arabic" w:eastAsia="Times New Roman" w:hAnsi="Simplified Arabic" w:cs="Simplified Arabic"/>
          <w:sz w:val="28"/>
          <w:szCs w:val="28"/>
          <w:rtl/>
        </w:rPr>
        <w:t> </w:t>
      </w:r>
      <w:r w:rsidR="00046FDF" w:rsidRPr="00133C0F">
        <w:rPr>
          <w:rFonts w:ascii="Simplified Arabic" w:eastAsia="Times New Roman" w:hAnsi="Simplified Arabic" w:cs="Simplified Arabic" w:hint="cs"/>
          <w:sz w:val="28"/>
          <w:szCs w:val="28"/>
          <w:rtl/>
        </w:rPr>
        <w:t xml:space="preserve"> </w:t>
      </w:r>
      <w:r w:rsidR="00046FDF" w:rsidRPr="00133C0F">
        <w:rPr>
          <w:rFonts w:ascii="Simplified Arabic" w:eastAsia="Times New Roman" w:hAnsi="Simplified Arabic" w:cs="Simplified Arabic" w:hint="cs"/>
          <w:color w:val="000000"/>
          <w:sz w:val="28"/>
          <w:szCs w:val="28"/>
          <w:rtl/>
        </w:rPr>
        <w:t xml:space="preserve">و بموجب هذه الدعوى يحق للدائن أن يطالب بحقوق مدينه </w:t>
      </w:r>
      <w:r w:rsidRPr="00133C0F">
        <w:rPr>
          <w:rFonts w:ascii="Simplified Arabic" w:eastAsia="Times New Roman" w:hAnsi="Simplified Arabic" w:cs="Simplified Arabic"/>
          <w:color w:val="000000"/>
          <w:sz w:val="28"/>
          <w:szCs w:val="28"/>
          <w:rtl/>
        </w:rPr>
        <w:t xml:space="preserve">إذا تقاعس </w:t>
      </w:r>
      <w:r w:rsidR="00046FDF" w:rsidRPr="00133C0F">
        <w:rPr>
          <w:rFonts w:ascii="Simplified Arabic" w:eastAsia="Times New Roman" w:hAnsi="Simplified Arabic" w:cs="Simplified Arabic" w:hint="cs"/>
          <w:color w:val="000000"/>
          <w:sz w:val="28"/>
          <w:szCs w:val="28"/>
          <w:rtl/>
        </w:rPr>
        <w:t>هذا الأخير عن</w:t>
      </w:r>
      <w:r w:rsidRPr="00133C0F">
        <w:rPr>
          <w:rFonts w:ascii="Simplified Arabic" w:eastAsia="Times New Roman" w:hAnsi="Simplified Arabic" w:cs="Simplified Arabic"/>
          <w:color w:val="000000"/>
          <w:sz w:val="28"/>
          <w:szCs w:val="28"/>
          <w:rtl/>
        </w:rPr>
        <w:t xml:space="preserve"> المطالبة </w:t>
      </w:r>
      <w:r w:rsidR="00046FDF" w:rsidRPr="00133C0F">
        <w:rPr>
          <w:rFonts w:ascii="Simplified Arabic" w:eastAsia="Times New Roman" w:hAnsi="Simplified Arabic" w:cs="Simplified Arabic" w:hint="cs"/>
          <w:color w:val="000000"/>
          <w:sz w:val="28"/>
          <w:szCs w:val="28"/>
          <w:rtl/>
        </w:rPr>
        <w:t>بها تجاه الآخرين</w:t>
      </w:r>
      <w:r w:rsidRPr="00133C0F">
        <w:rPr>
          <w:rFonts w:ascii="Simplified Arabic" w:eastAsia="Times New Roman" w:hAnsi="Simplified Arabic" w:cs="Simplified Arabic"/>
          <w:color w:val="000000"/>
          <w:sz w:val="28"/>
          <w:szCs w:val="28"/>
          <w:rtl/>
        </w:rPr>
        <w:t>،</w:t>
      </w:r>
      <w:r w:rsidR="00046FDF" w:rsidRPr="00133C0F">
        <w:rPr>
          <w:rFonts w:ascii="Simplified Arabic" w:eastAsia="Times New Roman" w:hAnsi="Simplified Arabic" w:cs="Simplified Arabic" w:hint="cs"/>
          <w:color w:val="000000"/>
          <w:sz w:val="28"/>
          <w:szCs w:val="28"/>
          <w:rtl/>
        </w:rPr>
        <w:t xml:space="preserve"> حيث تعتبر هذه الدعوى وسيلة لحماية حق الدائنين في الضمان العام و ذلك عن طريق مباشرة الدائن بنفسه حقوق مدينه و دعواه التي يمكن أن يرفعها</w:t>
      </w:r>
      <w:r w:rsidR="00046FDF" w:rsidRPr="00133C0F">
        <w:rPr>
          <w:rFonts w:ascii="Simplified Arabic" w:eastAsia="Times New Roman" w:hAnsi="Simplified Arabic" w:cs="Simplified Arabic" w:hint="cs"/>
          <w:color w:val="000000"/>
          <w:sz w:val="28"/>
          <w:szCs w:val="28"/>
          <w:vertAlign w:val="superscript"/>
          <w:rtl/>
        </w:rPr>
        <w:t>(</w:t>
      </w:r>
      <w:r w:rsidR="00046FDF" w:rsidRPr="00133C0F">
        <w:rPr>
          <w:rStyle w:val="a6"/>
          <w:rFonts w:ascii="Simplified Arabic" w:eastAsia="Times New Roman" w:hAnsi="Simplified Arabic"/>
          <w:color w:val="000000"/>
          <w:sz w:val="28"/>
          <w:szCs w:val="28"/>
          <w:rtl/>
        </w:rPr>
        <w:footnoteReference w:id="48"/>
      </w:r>
      <w:r w:rsidR="00046FDF" w:rsidRPr="00133C0F">
        <w:rPr>
          <w:rFonts w:ascii="Simplified Arabic" w:eastAsia="Times New Roman" w:hAnsi="Simplified Arabic" w:cs="Simplified Arabic" w:hint="cs"/>
          <w:color w:val="000000"/>
          <w:sz w:val="28"/>
          <w:szCs w:val="28"/>
          <w:vertAlign w:val="superscript"/>
          <w:rtl/>
        </w:rPr>
        <w:t>)</w:t>
      </w:r>
      <w:r w:rsidR="00046FDF" w:rsidRPr="00133C0F">
        <w:rPr>
          <w:rFonts w:ascii="Simplified Arabic" w:eastAsia="Times New Roman" w:hAnsi="Simplified Arabic" w:cs="Simplified Arabic" w:hint="cs"/>
          <w:color w:val="000000"/>
          <w:sz w:val="28"/>
          <w:szCs w:val="28"/>
          <w:rtl/>
        </w:rPr>
        <w:t>.</w:t>
      </w:r>
      <w:r w:rsidRPr="00133C0F">
        <w:rPr>
          <w:rFonts w:ascii="Simplified Arabic" w:eastAsia="Times New Roman" w:hAnsi="Simplified Arabic" w:cs="Simplified Arabic"/>
          <w:color w:val="000000"/>
          <w:sz w:val="28"/>
          <w:szCs w:val="28"/>
          <w:rtl/>
        </w:rPr>
        <w:t xml:space="preserve"> </w:t>
      </w:r>
      <w:r w:rsidR="00133C0F">
        <w:rPr>
          <w:rFonts w:ascii="Simplified Arabic" w:eastAsia="Times New Roman" w:hAnsi="Simplified Arabic" w:cs="Simplified Arabic" w:hint="cs"/>
          <w:color w:val="000000"/>
          <w:sz w:val="28"/>
          <w:szCs w:val="28"/>
          <w:rtl/>
        </w:rPr>
        <w:t xml:space="preserve">     </w:t>
      </w:r>
      <w:r w:rsidR="00D47AE3" w:rsidRPr="00133C0F">
        <w:rPr>
          <w:rFonts w:ascii="Simplified Arabic" w:eastAsia="Times New Roman" w:hAnsi="Simplified Arabic" w:cs="Simplified Arabic" w:hint="cs"/>
          <w:color w:val="000000"/>
          <w:sz w:val="28"/>
          <w:szCs w:val="28"/>
          <w:rtl/>
        </w:rPr>
        <w:t xml:space="preserve">و يمنح القانون المدني السوري للدائن أن يطالب باسم مدينه بجميع حقوق </w:t>
      </w:r>
      <w:r w:rsidR="00133C0F">
        <w:rPr>
          <w:rFonts w:ascii="Simplified Arabic" w:eastAsia="Times New Roman" w:hAnsi="Simplified Arabic" w:cs="Simplified Arabic" w:hint="cs"/>
          <w:color w:val="000000"/>
          <w:sz w:val="28"/>
          <w:szCs w:val="28"/>
          <w:rtl/>
        </w:rPr>
        <w:t>مدينه</w:t>
      </w:r>
      <w:r w:rsidR="00D47AE3" w:rsidRPr="00133C0F">
        <w:rPr>
          <w:rFonts w:ascii="Simplified Arabic" w:eastAsia="Times New Roman" w:hAnsi="Simplified Arabic" w:cs="Simplified Arabic" w:hint="cs"/>
          <w:color w:val="000000"/>
          <w:sz w:val="28"/>
          <w:szCs w:val="28"/>
          <w:rtl/>
        </w:rPr>
        <w:t xml:space="preserve"> حتى لو </w:t>
      </w:r>
      <w:r w:rsidR="00133C0F">
        <w:rPr>
          <w:rFonts w:ascii="Simplified Arabic" w:eastAsia="Times New Roman" w:hAnsi="Simplified Arabic" w:cs="Simplified Arabic" w:hint="cs"/>
          <w:color w:val="000000"/>
          <w:sz w:val="28"/>
          <w:szCs w:val="28"/>
          <w:rtl/>
        </w:rPr>
        <w:t>ي</w:t>
      </w:r>
      <w:r w:rsidR="00D47AE3" w:rsidRPr="00133C0F">
        <w:rPr>
          <w:rFonts w:ascii="Simplified Arabic" w:eastAsia="Times New Roman" w:hAnsi="Simplified Arabic" w:cs="Simplified Arabic" w:hint="cs"/>
          <w:color w:val="000000"/>
          <w:sz w:val="28"/>
          <w:szCs w:val="28"/>
          <w:rtl/>
        </w:rPr>
        <w:t xml:space="preserve">كن </w:t>
      </w:r>
      <w:r w:rsidR="00D257D4" w:rsidRPr="00133C0F">
        <w:rPr>
          <w:rFonts w:ascii="Simplified Arabic" w:eastAsia="Times New Roman" w:hAnsi="Simplified Arabic" w:cs="Simplified Arabic" w:hint="cs"/>
          <w:color w:val="000000"/>
          <w:sz w:val="28"/>
          <w:szCs w:val="28"/>
          <w:rtl/>
        </w:rPr>
        <w:t>دين الدائن</w:t>
      </w:r>
      <w:r w:rsidR="00D47AE3" w:rsidRPr="00133C0F">
        <w:rPr>
          <w:rFonts w:ascii="Simplified Arabic" w:eastAsia="Times New Roman" w:hAnsi="Simplified Arabic" w:cs="Simplified Arabic" w:hint="cs"/>
          <w:color w:val="000000"/>
          <w:sz w:val="28"/>
          <w:szCs w:val="28"/>
          <w:rtl/>
        </w:rPr>
        <w:t xml:space="preserve"> مستحق الأداء</w:t>
      </w:r>
      <w:r w:rsidR="00D257D4" w:rsidRPr="00133C0F">
        <w:rPr>
          <w:rFonts w:ascii="Simplified Arabic" w:eastAsia="Times New Roman" w:hAnsi="Simplified Arabic" w:cs="Simplified Arabic" w:hint="cs"/>
          <w:color w:val="000000"/>
          <w:sz w:val="28"/>
          <w:szCs w:val="28"/>
          <w:rtl/>
        </w:rPr>
        <w:t xml:space="preserve"> , يستثنى من تلك الحقوق ما كان منها متصلاً بشخص المدين أو غير قابل للتجزئة </w:t>
      </w:r>
      <w:r w:rsidR="00133C0F">
        <w:rPr>
          <w:rFonts w:ascii="Simplified Arabic" w:eastAsia="Times New Roman" w:hAnsi="Simplified Arabic" w:cs="Simplified Arabic" w:hint="cs"/>
          <w:color w:val="000000"/>
          <w:sz w:val="28"/>
          <w:szCs w:val="28"/>
          <w:rtl/>
        </w:rPr>
        <w:t xml:space="preserve">.   </w:t>
      </w:r>
      <w:r w:rsidR="00D257D4" w:rsidRPr="00133C0F">
        <w:rPr>
          <w:rFonts w:ascii="Simplified Arabic" w:eastAsia="Times New Roman" w:hAnsi="Simplified Arabic" w:cs="Simplified Arabic" w:hint="cs"/>
          <w:color w:val="000000"/>
          <w:sz w:val="28"/>
          <w:szCs w:val="28"/>
          <w:rtl/>
        </w:rPr>
        <w:t xml:space="preserve"> و يشترط أيضاً أن يثبت الدائن أن إهمال مدينه المطالبة بتلك الحقوق من ش</w:t>
      </w:r>
      <w:r w:rsidR="00133C0F">
        <w:rPr>
          <w:rFonts w:ascii="Simplified Arabic" w:eastAsia="Times New Roman" w:hAnsi="Simplified Arabic" w:cs="Simplified Arabic" w:hint="cs"/>
          <w:color w:val="000000"/>
          <w:sz w:val="28"/>
          <w:szCs w:val="28"/>
          <w:rtl/>
        </w:rPr>
        <w:t>أ</w:t>
      </w:r>
      <w:r w:rsidR="00D257D4" w:rsidRPr="00133C0F">
        <w:rPr>
          <w:rFonts w:ascii="Simplified Arabic" w:eastAsia="Times New Roman" w:hAnsi="Simplified Arabic" w:cs="Simplified Arabic" w:hint="cs"/>
          <w:color w:val="000000"/>
          <w:sz w:val="28"/>
          <w:szCs w:val="28"/>
          <w:rtl/>
        </w:rPr>
        <w:t xml:space="preserve">نه أن يسبب إعساره أو يزيد منه </w:t>
      </w:r>
      <w:r w:rsidR="00133C0F">
        <w:rPr>
          <w:rFonts w:ascii="Simplified Arabic" w:eastAsia="Times New Roman" w:hAnsi="Simplified Arabic" w:cs="Simplified Arabic" w:hint="cs"/>
          <w:color w:val="000000"/>
          <w:sz w:val="28"/>
          <w:szCs w:val="28"/>
          <w:rtl/>
        </w:rPr>
        <w:t>.</w:t>
      </w:r>
      <w:r w:rsidR="00D257D4" w:rsidRPr="00133C0F">
        <w:rPr>
          <w:rFonts w:ascii="Simplified Arabic" w:eastAsia="Times New Roman" w:hAnsi="Simplified Arabic" w:cs="Simplified Arabic" w:hint="cs"/>
          <w:color w:val="000000"/>
          <w:sz w:val="28"/>
          <w:szCs w:val="28"/>
          <w:rtl/>
        </w:rPr>
        <w:t xml:space="preserve"> و يجدر التنويه إلى أنه لا يشترط إعذار المدين لاستعمال هذا الحق من قبل الدائن , و لكن يجب ادخاله خصماً في الدعوى وفقاً لما نصت عليه المادة( 236 مدني سوري).</w:t>
      </w:r>
    </w:p>
    <w:p w:rsidR="002C620A" w:rsidRPr="002C620A" w:rsidRDefault="00AA1208" w:rsidP="00AA1208">
      <w:pPr>
        <w:pStyle w:val="5"/>
        <w:rPr>
          <w:rFonts w:eastAsia="Times New Roman"/>
          <w:rtl/>
        </w:rPr>
      </w:pPr>
      <w:r>
        <w:rPr>
          <w:rFonts w:eastAsia="Times New Roman" w:hint="cs"/>
          <w:rtl/>
        </w:rPr>
        <w:t>الفرع الثاني:</w:t>
      </w:r>
      <w:r w:rsidR="002C620A" w:rsidRPr="002C620A">
        <w:rPr>
          <w:rFonts w:eastAsia="Times New Roman" w:hint="cs"/>
          <w:rtl/>
        </w:rPr>
        <w:t xml:space="preserve"> مدى نفاذ تصرفات المدين </w:t>
      </w:r>
      <w:r w:rsidR="00DF5EA9">
        <w:rPr>
          <w:rFonts w:eastAsia="Times New Roman" w:hint="cs"/>
          <w:rtl/>
        </w:rPr>
        <w:t>ب</w:t>
      </w:r>
      <w:r w:rsidR="002C620A" w:rsidRPr="002C620A">
        <w:rPr>
          <w:rFonts w:eastAsia="Times New Roman" w:hint="cs"/>
          <w:rtl/>
        </w:rPr>
        <w:t xml:space="preserve">حق دائنيه في </w:t>
      </w:r>
      <w:r w:rsidR="002C620A">
        <w:rPr>
          <w:rFonts w:eastAsia="Times New Roman" w:hint="cs"/>
          <w:rtl/>
        </w:rPr>
        <w:t>الفقه الإسلامي</w:t>
      </w:r>
      <w:r w:rsidR="002C620A" w:rsidRPr="002C620A">
        <w:rPr>
          <w:rFonts w:eastAsia="Times New Roman" w:hint="cs"/>
          <w:rtl/>
        </w:rPr>
        <w:t xml:space="preserve"> :</w:t>
      </w:r>
    </w:p>
    <w:p w:rsidR="00DF5EA9" w:rsidRPr="00DF5EA9" w:rsidRDefault="00FE1D6D" w:rsidP="00DF5EA9">
      <w:pPr>
        <w:jc w:val="both"/>
        <w:rPr>
          <w:rFonts w:ascii="Simplified Arabic" w:hAnsi="Simplified Arabic" w:cs="Simplified Arabic"/>
          <w:color w:val="000000"/>
          <w:sz w:val="28"/>
          <w:szCs w:val="28"/>
          <w:rtl/>
          <w:lang w:eastAsia="ar-SA"/>
        </w:rPr>
      </w:pPr>
      <w:r w:rsidRPr="00DF5EA9">
        <w:rPr>
          <w:rFonts w:ascii="Simplified Arabic" w:hAnsi="Simplified Arabic" w:cs="Simplified Arabic" w:hint="cs"/>
          <w:color w:val="000000"/>
          <w:sz w:val="28"/>
          <w:szCs w:val="28"/>
          <w:rtl/>
          <w:lang w:eastAsia="ar-SA"/>
        </w:rPr>
        <w:t>إذا امتنع</w:t>
      </w:r>
      <w:r w:rsidR="002C620A" w:rsidRPr="00DF5EA9">
        <w:rPr>
          <w:rFonts w:ascii="Simplified Arabic" w:hAnsi="Simplified Arabic" w:cs="Simplified Arabic"/>
          <w:color w:val="000000"/>
          <w:sz w:val="28"/>
          <w:szCs w:val="28"/>
          <w:rtl/>
          <w:lang w:eastAsia="ar-SA"/>
        </w:rPr>
        <w:t xml:space="preserve"> المدين عن سداد دين مستحق عليه</w:t>
      </w:r>
      <w:r w:rsidRPr="00DF5EA9">
        <w:rPr>
          <w:rFonts w:ascii="Simplified Arabic" w:hAnsi="Simplified Arabic" w:cs="Simplified Arabic" w:hint="cs"/>
          <w:color w:val="000000"/>
          <w:sz w:val="28"/>
          <w:szCs w:val="28"/>
          <w:rtl/>
          <w:lang w:eastAsia="ar-SA"/>
        </w:rPr>
        <w:t xml:space="preserve"> و مستغرق لماله</w:t>
      </w:r>
      <w:r w:rsidR="002C620A" w:rsidRPr="00DF5EA9">
        <w:rPr>
          <w:rFonts w:ascii="Simplified Arabic" w:hAnsi="Simplified Arabic" w:cs="Simplified Arabic"/>
          <w:color w:val="000000"/>
          <w:sz w:val="28"/>
          <w:szCs w:val="28"/>
          <w:rtl/>
          <w:lang w:eastAsia="ar-SA"/>
        </w:rPr>
        <w:t xml:space="preserve"> يرى مالك والشافعي وأحمد وصاحبا أبي حنفية أنه يجوز الحجر عليه</w:t>
      </w:r>
      <w:r w:rsidR="00DF5EA9" w:rsidRPr="00DF5EA9">
        <w:rPr>
          <w:rFonts w:ascii="Simplified Arabic" w:hAnsi="Simplified Arabic" w:cs="Simplified Arabic" w:hint="cs"/>
          <w:color w:val="000000"/>
          <w:sz w:val="28"/>
          <w:szCs w:val="28"/>
          <w:rtl/>
          <w:lang w:eastAsia="ar-SA"/>
        </w:rPr>
        <w:t>.</w:t>
      </w:r>
    </w:p>
    <w:p w:rsidR="002C620A" w:rsidRPr="00DF5EA9" w:rsidRDefault="002C620A" w:rsidP="00DF5EA9">
      <w:pPr>
        <w:jc w:val="both"/>
        <w:rPr>
          <w:rFonts w:ascii="Simplified Arabic" w:hAnsi="Simplified Arabic" w:cs="Simplified Arabic"/>
          <w:color w:val="000000"/>
          <w:sz w:val="28"/>
          <w:szCs w:val="28"/>
          <w:rtl/>
          <w:lang w:eastAsia="ar-SA"/>
        </w:rPr>
      </w:pPr>
      <w:r w:rsidRPr="00DF5EA9">
        <w:rPr>
          <w:rFonts w:ascii="Simplified Arabic" w:hAnsi="Simplified Arabic" w:cs="Simplified Arabic"/>
          <w:color w:val="000000"/>
          <w:sz w:val="28"/>
          <w:szCs w:val="28"/>
          <w:rtl/>
          <w:lang w:eastAsia="ar-SA"/>
        </w:rPr>
        <w:lastRenderedPageBreak/>
        <w:t xml:space="preserve"> </w:t>
      </w:r>
      <w:r w:rsidR="00DF5EA9" w:rsidRPr="00DF5EA9">
        <w:rPr>
          <w:rFonts w:ascii="Simplified Arabic" w:hAnsi="Simplified Arabic" w:cs="Simplified Arabic" w:hint="cs"/>
          <w:color w:val="000000"/>
          <w:sz w:val="28"/>
          <w:szCs w:val="28"/>
          <w:rtl/>
          <w:lang w:eastAsia="ar-SA"/>
        </w:rPr>
        <w:t xml:space="preserve">بينما </w:t>
      </w:r>
      <w:r w:rsidRPr="00DF5EA9">
        <w:rPr>
          <w:rFonts w:ascii="Simplified Arabic" w:hAnsi="Simplified Arabic" w:cs="Simplified Arabic"/>
          <w:color w:val="000000"/>
          <w:sz w:val="28"/>
          <w:szCs w:val="28"/>
          <w:rtl/>
          <w:lang w:eastAsia="ar-SA"/>
        </w:rPr>
        <w:t>يرى أبو حنيفة أنه لا يجوز الحجر عليه، وإنما يحبسه الحاكم إذا ثبتت قدرته ومطله حتى يقضى دينه</w:t>
      </w:r>
      <w:r w:rsidRPr="00DF5EA9">
        <w:rPr>
          <w:rStyle w:val="a6"/>
          <w:rFonts w:ascii="Simplified Arabic" w:hAnsi="Simplified Arabic" w:cs="Simplified Arabic"/>
          <w:color w:val="000000"/>
          <w:sz w:val="28"/>
          <w:szCs w:val="28"/>
          <w:rtl/>
        </w:rPr>
        <w:t>(</w:t>
      </w:r>
      <w:r w:rsidRPr="00DF5EA9">
        <w:rPr>
          <w:rStyle w:val="a6"/>
          <w:rFonts w:ascii="Simplified Arabic" w:hAnsi="Simplified Arabic" w:cs="Simplified Arabic"/>
          <w:color w:val="000000"/>
          <w:sz w:val="28"/>
          <w:szCs w:val="28"/>
          <w:rtl/>
        </w:rPr>
        <w:footnoteReference w:id="49"/>
      </w:r>
      <w:r w:rsidRPr="00DF5EA9">
        <w:rPr>
          <w:rStyle w:val="a6"/>
          <w:rFonts w:ascii="Simplified Arabic" w:hAnsi="Simplified Arabic" w:cs="Simplified Arabic"/>
          <w:color w:val="000000"/>
          <w:sz w:val="28"/>
          <w:szCs w:val="28"/>
          <w:rtl/>
        </w:rPr>
        <w:t>)</w:t>
      </w:r>
      <w:r w:rsidRPr="00DF5EA9">
        <w:rPr>
          <w:rFonts w:ascii="Simplified Arabic" w:hAnsi="Simplified Arabic" w:cs="Simplified Arabic"/>
          <w:color w:val="000000"/>
          <w:sz w:val="28"/>
          <w:szCs w:val="28"/>
          <w:rtl/>
          <w:lang w:eastAsia="ar-SA"/>
        </w:rPr>
        <w:t>.</w:t>
      </w:r>
    </w:p>
    <w:p w:rsidR="00FE1D6D" w:rsidRPr="002A508E" w:rsidRDefault="002C620A" w:rsidP="002A508E">
      <w:pPr>
        <w:jc w:val="both"/>
        <w:rPr>
          <w:rFonts w:ascii="Simplified Arabic" w:hAnsi="Simplified Arabic" w:cs="Simplified Arabic"/>
          <w:color w:val="000000"/>
          <w:sz w:val="28"/>
          <w:szCs w:val="28"/>
          <w:rtl/>
          <w:lang w:eastAsia="ar-SA"/>
        </w:rPr>
      </w:pPr>
      <w:r w:rsidRPr="002A508E">
        <w:rPr>
          <w:rFonts w:ascii="Simplified Arabic" w:hAnsi="Simplified Arabic" w:cs="Simplified Arabic"/>
          <w:color w:val="000000"/>
          <w:sz w:val="28"/>
          <w:szCs w:val="28"/>
          <w:rtl/>
          <w:lang w:eastAsia="ar-SA"/>
        </w:rPr>
        <w:t>و</w:t>
      </w:r>
      <w:r w:rsidR="002A508E">
        <w:rPr>
          <w:rFonts w:ascii="Simplified Arabic" w:hAnsi="Simplified Arabic" w:cs="Simplified Arabic" w:hint="cs"/>
          <w:color w:val="000000"/>
          <w:sz w:val="28"/>
          <w:szCs w:val="28"/>
          <w:rtl/>
          <w:lang w:eastAsia="ar-SA"/>
        </w:rPr>
        <w:t xml:space="preserve"> عند الإمام مالك </w:t>
      </w:r>
      <w:r w:rsidRPr="002A508E">
        <w:rPr>
          <w:rFonts w:ascii="Simplified Arabic" w:hAnsi="Simplified Arabic" w:cs="Simplified Arabic"/>
          <w:color w:val="000000"/>
          <w:sz w:val="28"/>
          <w:szCs w:val="28"/>
          <w:rtl/>
          <w:lang w:eastAsia="ar-SA"/>
        </w:rPr>
        <w:t xml:space="preserve">تقع تصرفات المدين باطلة </w:t>
      </w:r>
      <w:r w:rsidR="002A508E">
        <w:rPr>
          <w:rFonts w:ascii="Simplified Arabic" w:hAnsi="Simplified Arabic" w:cs="Simplified Arabic" w:hint="cs"/>
          <w:color w:val="000000"/>
          <w:sz w:val="28"/>
          <w:szCs w:val="28"/>
          <w:rtl/>
          <w:lang w:eastAsia="ar-SA"/>
        </w:rPr>
        <w:t xml:space="preserve">حتى </w:t>
      </w:r>
      <w:r w:rsidRPr="002A508E">
        <w:rPr>
          <w:rFonts w:ascii="Simplified Arabic" w:hAnsi="Simplified Arabic" w:cs="Simplified Arabic"/>
          <w:color w:val="000000"/>
          <w:sz w:val="28"/>
          <w:szCs w:val="28"/>
          <w:rtl/>
          <w:lang w:eastAsia="ar-SA"/>
        </w:rPr>
        <w:t xml:space="preserve">قبل صدور حكم </w:t>
      </w:r>
      <w:r w:rsidR="002A508E">
        <w:rPr>
          <w:rFonts w:ascii="Simplified Arabic" w:hAnsi="Simplified Arabic" w:cs="Simplified Arabic" w:hint="cs"/>
          <w:color w:val="000000"/>
          <w:sz w:val="28"/>
          <w:szCs w:val="28"/>
          <w:rtl/>
          <w:lang w:eastAsia="ar-SA"/>
        </w:rPr>
        <w:t>ال</w:t>
      </w:r>
      <w:r w:rsidRPr="002A508E">
        <w:rPr>
          <w:rFonts w:ascii="Simplified Arabic" w:hAnsi="Simplified Arabic" w:cs="Simplified Arabic"/>
          <w:color w:val="000000"/>
          <w:sz w:val="28"/>
          <w:szCs w:val="28"/>
          <w:rtl/>
          <w:lang w:eastAsia="ar-SA"/>
        </w:rPr>
        <w:t>قاضي بالحجر عليه لأن الحجر يتم لمصلحه الدائنين من غير توقف على قضاء فيصح لهم إبطال أي تصرف له لأن حق الغرماء قد تعلق بماله</w:t>
      </w:r>
      <w:r w:rsidRPr="002A508E">
        <w:rPr>
          <w:rStyle w:val="a6"/>
          <w:rFonts w:ascii="Simplified Arabic" w:hAnsi="Simplified Arabic" w:cs="Simplified Arabic"/>
          <w:color w:val="000000"/>
          <w:sz w:val="28"/>
          <w:szCs w:val="28"/>
          <w:rtl/>
        </w:rPr>
        <w:t>(</w:t>
      </w:r>
      <w:r w:rsidRPr="002A508E">
        <w:rPr>
          <w:rStyle w:val="a6"/>
          <w:rFonts w:ascii="Simplified Arabic" w:hAnsi="Simplified Arabic" w:cs="Simplified Arabic"/>
          <w:color w:val="000000"/>
          <w:sz w:val="28"/>
          <w:szCs w:val="28"/>
          <w:rtl/>
        </w:rPr>
        <w:footnoteReference w:id="50"/>
      </w:r>
      <w:r w:rsidRPr="002A508E">
        <w:rPr>
          <w:rStyle w:val="a6"/>
          <w:rFonts w:ascii="Simplified Arabic" w:hAnsi="Simplified Arabic" w:cs="Simplified Arabic"/>
          <w:color w:val="000000"/>
          <w:sz w:val="28"/>
          <w:szCs w:val="28"/>
          <w:rtl/>
        </w:rPr>
        <w:t>)</w:t>
      </w:r>
      <w:r w:rsidR="002A508E">
        <w:rPr>
          <w:rFonts w:ascii="Simplified Arabic" w:hAnsi="Simplified Arabic" w:cs="Simplified Arabic" w:hint="cs"/>
          <w:color w:val="000000"/>
          <w:sz w:val="28"/>
          <w:szCs w:val="28"/>
          <w:rtl/>
          <w:lang w:eastAsia="ar-SA"/>
        </w:rPr>
        <w:t xml:space="preserve">, أما </w:t>
      </w:r>
      <w:r w:rsidRPr="002A508E">
        <w:rPr>
          <w:rFonts w:ascii="Simplified Arabic" w:hAnsi="Simplified Arabic" w:cs="Simplified Arabic"/>
          <w:color w:val="000000"/>
          <w:sz w:val="28"/>
          <w:szCs w:val="28"/>
          <w:rtl/>
          <w:lang w:eastAsia="ar-SA"/>
        </w:rPr>
        <w:t xml:space="preserve">عند الشافعي وأحمد وصاحبي أبي حنفية لا يمنع من التصرف إلا من وقت الحكم الصادر بالحجر عليه. </w:t>
      </w:r>
    </w:p>
    <w:p w:rsidR="002C620A" w:rsidRPr="002A508E" w:rsidRDefault="00FE1D6D" w:rsidP="00FE1D6D">
      <w:pPr>
        <w:jc w:val="both"/>
        <w:rPr>
          <w:rFonts w:ascii="Simplified Arabic" w:hAnsi="Simplified Arabic" w:cs="Simplified Arabic"/>
          <w:color w:val="000000"/>
          <w:sz w:val="28"/>
          <w:szCs w:val="28"/>
          <w:rtl/>
          <w:lang w:eastAsia="ar-SA"/>
        </w:rPr>
      </w:pPr>
      <w:r w:rsidRPr="002A508E">
        <w:rPr>
          <w:rFonts w:ascii="Simplified Arabic" w:hAnsi="Simplified Arabic" w:cs="Simplified Arabic" w:hint="cs"/>
          <w:color w:val="000000"/>
          <w:sz w:val="28"/>
          <w:szCs w:val="28"/>
          <w:rtl/>
          <w:lang w:eastAsia="ar-SA"/>
        </w:rPr>
        <w:t>أما</w:t>
      </w:r>
      <w:r w:rsidR="002C620A" w:rsidRPr="002A508E">
        <w:rPr>
          <w:rFonts w:ascii="Simplified Arabic" w:hAnsi="Simplified Arabic" w:cs="Simplified Arabic"/>
          <w:color w:val="000000"/>
          <w:sz w:val="28"/>
          <w:szCs w:val="28"/>
          <w:rtl/>
          <w:lang w:eastAsia="ar-SA"/>
        </w:rPr>
        <w:t xml:space="preserve"> تكييف تصرفات المدين بعد الحجر عليه </w:t>
      </w:r>
      <w:r w:rsidRPr="002A508E">
        <w:rPr>
          <w:rFonts w:ascii="Simplified Arabic" w:hAnsi="Simplified Arabic" w:cs="Simplified Arabic" w:hint="cs"/>
          <w:color w:val="000000"/>
          <w:sz w:val="28"/>
          <w:szCs w:val="28"/>
          <w:rtl/>
          <w:lang w:eastAsia="ar-SA"/>
        </w:rPr>
        <w:t>فقد اعتبر</w:t>
      </w:r>
      <w:r w:rsidR="002C620A" w:rsidRPr="002A508E">
        <w:rPr>
          <w:rFonts w:ascii="Simplified Arabic" w:hAnsi="Simplified Arabic" w:cs="Simplified Arabic"/>
          <w:color w:val="000000"/>
          <w:sz w:val="28"/>
          <w:szCs w:val="28"/>
          <w:rtl/>
          <w:lang w:eastAsia="ar-SA"/>
        </w:rPr>
        <w:t xml:space="preserve"> الشافعي في قول وصاحب</w:t>
      </w:r>
      <w:r w:rsidRPr="002A508E">
        <w:rPr>
          <w:rFonts w:ascii="Simplified Arabic" w:hAnsi="Simplified Arabic" w:cs="Simplified Arabic"/>
          <w:color w:val="000000"/>
          <w:sz w:val="28"/>
          <w:szCs w:val="28"/>
          <w:rtl/>
          <w:lang w:eastAsia="ar-SA"/>
        </w:rPr>
        <w:t>ا أبي حنيفة إلى أن هذه التصرفات</w:t>
      </w:r>
      <w:r w:rsidR="002C620A" w:rsidRPr="002A508E">
        <w:rPr>
          <w:rFonts w:ascii="Simplified Arabic" w:hAnsi="Simplified Arabic" w:cs="Simplified Arabic"/>
          <w:color w:val="000000"/>
          <w:sz w:val="28"/>
          <w:szCs w:val="28"/>
          <w:rtl/>
          <w:lang w:eastAsia="ar-SA"/>
        </w:rPr>
        <w:t xml:space="preserve"> صحيحة </w:t>
      </w:r>
      <w:r w:rsidRPr="002A508E">
        <w:rPr>
          <w:rFonts w:ascii="Simplified Arabic" w:hAnsi="Simplified Arabic" w:cs="Simplified Arabic" w:hint="cs"/>
          <w:color w:val="000000"/>
          <w:sz w:val="28"/>
          <w:szCs w:val="28"/>
          <w:rtl/>
          <w:lang w:eastAsia="ar-SA"/>
        </w:rPr>
        <w:t>إلا أنها</w:t>
      </w:r>
      <w:r w:rsidR="002C620A" w:rsidRPr="002A508E">
        <w:rPr>
          <w:rFonts w:ascii="Simplified Arabic" w:hAnsi="Simplified Arabic" w:cs="Simplified Arabic"/>
          <w:color w:val="000000"/>
          <w:sz w:val="28"/>
          <w:szCs w:val="28"/>
          <w:rtl/>
          <w:lang w:eastAsia="ar-SA"/>
        </w:rPr>
        <w:t xml:space="preserve"> موقوفة على إجازة جميع الغرماء وذهب مالك والحنابلة وفي قول آخر للشافعي إلى أن هذه التصرفات تقع باطلة.</w:t>
      </w:r>
    </w:p>
    <w:p w:rsidR="002C620A" w:rsidRPr="002A508E" w:rsidRDefault="002C620A" w:rsidP="00FE1D6D">
      <w:pPr>
        <w:jc w:val="both"/>
        <w:rPr>
          <w:rFonts w:ascii="Simplified Arabic" w:hAnsi="Simplified Arabic" w:cs="Simplified Arabic"/>
          <w:color w:val="000000"/>
          <w:sz w:val="28"/>
          <w:szCs w:val="28"/>
          <w:rtl/>
          <w:lang w:eastAsia="ar-SA"/>
        </w:rPr>
      </w:pPr>
      <w:r w:rsidRPr="002A508E">
        <w:rPr>
          <w:rFonts w:ascii="Simplified Arabic" w:hAnsi="Simplified Arabic" w:cs="Simplified Arabic"/>
          <w:color w:val="000000"/>
          <w:sz w:val="28"/>
          <w:szCs w:val="28"/>
          <w:rtl/>
          <w:lang w:eastAsia="ar-SA"/>
        </w:rPr>
        <w:t>وأما أموال المحجور عليه التي اكتسبها بعد الحجر فهي لا تخضع للتفليسة فهو يتصرف فيها كيف شاء ما دام لم يقع عليها الحجر</w:t>
      </w:r>
      <w:r w:rsidRPr="002A508E">
        <w:rPr>
          <w:rStyle w:val="a6"/>
          <w:rFonts w:ascii="Simplified Arabic" w:hAnsi="Simplified Arabic" w:cs="Simplified Arabic"/>
          <w:color w:val="000000"/>
          <w:sz w:val="28"/>
          <w:szCs w:val="28"/>
          <w:rtl/>
        </w:rPr>
        <w:t>(</w:t>
      </w:r>
      <w:r w:rsidRPr="002A508E">
        <w:rPr>
          <w:rStyle w:val="a6"/>
          <w:rFonts w:ascii="Simplified Arabic" w:hAnsi="Simplified Arabic" w:cs="Simplified Arabic"/>
          <w:color w:val="000000"/>
          <w:sz w:val="28"/>
          <w:szCs w:val="28"/>
          <w:rtl/>
        </w:rPr>
        <w:footnoteReference w:id="51"/>
      </w:r>
      <w:r w:rsidRPr="002A508E">
        <w:rPr>
          <w:rStyle w:val="a6"/>
          <w:rFonts w:ascii="Simplified Arabic" w:hAnsi="Simplified Arabic" w:cs="Simplified Arabic"/>
          <w:color w:val="000000"/>
          <w:sz w:val="28"/>
          <w:szCs w:val="28"/>
          <w:rtl/>
        </w:rPr>
        <w:t>)</w:t>
      </w:r>
      <w:r w:rsidRPr="002A508E">
        <w:rPr>
          <w:rFonts w:ascii="Simplified Arabic" w:hAnsi="Simplified Arabic" w:cs="Simplified Arabic"/>
          <w:color w:val="000000"/>
          <w:sz w:val="28"/>
          <w:szCs w:val="28"/>
          <w:rtl/>
          <w:lang w:eastAsia="ar-SA"/>
        </w:rPr>
        <w:t xml:space="preserve"> </w:t>
      </w:r>
    </w:p>
    <w:p w:rsidR="009611D8" w:rsidRDefault="00061EB8" w:rsidP="009611D8">
      <w:pPr>
        <w:jc w:val="both"/>
        <w:rPr>
          <w:rFonts w:ascii="Simplified Arabic" w:hAnsi="Simplified Arabic" w:cs="Simplified Arabic"/>
          <w:color w:val="000000"/>
          <w:sz w:val="28"/>
          <w:szCs w:val="28"/>
          <w:rtl/>
          <w:lang w:eastAsia="ar-SA"/>
        </w:rPr>
      </w:pPr>
      <w:r w:rsidRPr="002A508E">
        <w:rPr>
          <w:rFonts w:ascii="Simplified Arabic" w:hAnsi="Simplified Arabic" w:cs="Simplified Arabic" w:hint="cs"/>
          <w:color w:val="000000"/>
          <w:sz w:val="28"/>
          <w:szCs w:val="28"/>
          <w:rtl/>
          <w:lang w:eastAsia="ar-SA"/>
        </w:rPr>
        <w:t>و أما لو</w:t>
      </w:r>
      <w:r w:rsidR="002C620A" w:rsidRPr="002A508E">
        <w:rPr>
          <w:rFonts w:ascii="Simplified Arabic" w:hAnsi="Simplified Arabic" w:cs="Simplified Arabic"/>
          <w:color w:val="000000"/>
          <w:sz w:val="28"/>
          <w:szCs w:val="28"/>
          <w:rtl/>
          <w:lang w:eastAsia="ar-SA"/>
        </w:rPr>
        <w:t xml:space="preserve"> كان </w:t>
      </w:r>
      <w:r w:rsidRPr="002A508E">
        <w:rPr>
          <w:rFonts w:ascii="Simplified Arabic" w:hAnsi="Simplified Arabic" w:cs="Simplified Arabic" w:hint="cs"/>
          <w:color w:val="000000"/>
          <w:sz w:val="28"/>
          <w:szCs w:val="28"/>
          <w:rtl/>
          <w:lang w:eastAsia="ar-SA"/>
        </w:rPr>
        <w:t>لدى</w:t>
      </w:r>
      <w:r w:rsidR="002C620A" w:rsidRPr="002A508E">
        <w:rPr>
          <w:rFonts w:ascii="Simplified Arabic" w:hAnsi="Simplified Arabic" w:cs="Simplified Arabic"/>
          <w:color w:val="000000"/>
          <w:sz w:val="28"/>
          <w:szCs w:val="28"/>
          <w:rtl/>
          <w:lang w:eastAsia="ar-SA"/>
        </w:rPr>
        <w:t xml:space="preserve"> المدين</w:t>
      </w:r>
      <w:r w:rsidRPr="002A508E">
        <w:rPr>
          <w:rFonts w:ascii="Simplified Arabic" w:hAnsi="Simplified Arabic" w:cs="Simplified Arabic" w:hint="cs"/>
          <w:color w:val="000000"/>
          <w:sz w:val="28"/>
          <w:szCs w:val="28"/>
          <w:rtl/>
          <w:lang w:eastAsia="ar-SA"/>
        </w:rPr>
        <w:t xml:space="preserve"> </w:t>
      </w:r>
      <w:r w:rsidR="002A508E">
        <w:rPr>
          <w:rFonts w:ascii="Simplified Arabic" w:hAnsi="Simplified Arabic" w:cs="Simplified Arabic" w:hint="cs"/>
          <w:color w:val="000000"/>
          <w:sz w:val="28"/>
          <w:szCs w:val="28"/>
          <w:rtl/>
          <w:lang w:eastAsia="ar-SA"/>
        </w:rPr>
        <w:t>مالاً</w:t>
      </w:r>
      <w:r w:rsidR="002C620A" w:rsidRPr="002A508E">
        <w:rPr>
          <w:rFonts w:ascii="Simplified Arabic" w:hAnsi="Simplified Arabic" w:cs="Simplified Arabic"/>
          <w:color w:val="000000"/>
          <w:sz w:val="28"/>
          <w:szCs w:val="28"/>
          <w:rtl/>
          <w:lang w:eastAsia="ar-SA"/>
        </w:rPr>
        <w:t xml:space="preserve"> </w:t>
      </w:r>
      <w:r w:rsidRPr="002A508E">
        <w:rPr>
          <w:rFonts w:ascii="Simplified Arabic" w:hAnsi="Simplified Arabic" w:cs="Simplified Arabic" w:hint="cs"/>
          <w:color w:val="000000"/>
          <w:sz w:val="28"/>
          <w:szCs w:val="28"/>
          <w:rtl/>
          <w:lang w:eastAsia="ar-SA"/>
        </w:rPr>
        <w:t>أكثر</w:t>
      </w:r>
      <w:r w:rsidR="002C620A" w:rsidRPr="002A508E">
        <w:rPr>
          <w:rFonts w:ascii="Simplified Arabic" w:hAnsi="Simplified Arabic" w:cs="Simplified Arabic"/>
          <w:color w:val="000000"/>
          <w:sz w:val="28"/>
          <w:szCs w:val="28"/>
          <w:rtl/>
          <w:lang w:eastAsia="ar-SA"/>
        </w:rPr>
        <w:t xml:space="preserve"> </w:t>
      </w:r>
      <w:r w:rsidRPr="002A508E">
        <w:rPr>
          <w:rFonts w:ascii="Simplified Arabic" w:hAnsi="Simplified Arabic" w:cs="Simplified Arabic" w:hint="cs"/>
          <w:color w:val="000000"/>
          <w:sz w:val="28"/>
          <w:szCs w:val="28"/>
          <w:rtl/>
          <w:lang w:eastAsia="ar-SA"/>
        </w:rPr>
        <w:t>مما عليه من دين</w:t>
      </w:r>
      <w:r w:rsidR="002C620A" w:rsidRPr="002A508E">
        <w:rPr>
          <w:rFonts w:ascii="Simplified Arabic" w:hAnsi="Simplified Arabic" w:cs="Simplified Arabic"/>
          <w:color w:val="000000"/>
          <w:sz w:val="28"/>
          <w:szCs w:val="28"/>
          <w:rtl/>
          <w:lang w:eastAsia="ar-SA"/>
        </w:rPr>
        <w:t xml:space="preserve"> ولكن الدائنين توقعوا أن يحاول تهريب أمواله بطريق الإقرار أو البيع الصوري فإنه يحق لهم الحجر عليه </w:t>
      </w:r>
      <w:r w:rsidRPr="002A508E">
        <w:rPr>
          <w:rFonts w:ascii="Simplified Arabic" w:hAnsi="Simplified Arabic" w:cs="Simplified Arabic" w:hint="cs"/>
          <w:color w:val="000000"/>
          <w:sz w:val="28"/>
          <w:szCs w:val="28"/>
          <w:rtl/>
          <w:lang w:eastAsia="ar-SA"/>
        </w:rPr>
        <w:t>و إبطال</w:t>
      </w:r>
      <w:r w:rsidR="002C620A" w:rsidRPr="002A508E">
        <w:rPr>
          <w:rFonts w:ascii="Simplified Arabic" w:hAnsi="Simplified Arabic" w:cs="Simplified Arabic"/>
          <w:color w:val="000000"/>
          <w:sz w:val="28"/>
          <w:szCs w:val="28"/>
          <w:rtl/>
          <w:lang w:eastAsia="ar-SA"/>
        </w:rPr>
        <w:t xml:space="preserve"> تصرفاته ويكون الحجر بحكم قضائي اتفاقاً</w:t>
      </w:r>
      <w:r w:rsidR="002C620A" w:rsidRPr="002A508E">
        <w:rPr>
          <w:rStyle w:val="a6"/>
          <w:rFonts w:ascii="Simplified Arabic" w:hAnsi="Simplified Arabic" w:cs="Simplified Arabic"/>
          <w:color w:val="000000"/>
          <w:sz w:val="28"/>
          <w:szCs w:val="28"/>
          <w:rtl/>
        </w:rPr>
        <w:t>(</w:t>
      </w:r>
      <w:r w:rsidR="002C620A" w:rsidRPr="002A508E">
        <w:rPr>
          <w:rStyle w:val="a6"/>
          <w:rFonts w:ascii="Simplified Arabic" w:hAnsi="Simplified Arabic" w:cs="Simplified Arabic"/>
          <w:color w:val="000000"/>
          <w:sz w:val="28"/>
          <w:szCs w:val="28"/>
          <w:rtl/>
        </w:rPr>
        <w:footnoteReference w:id="52"/>
      </w:r>
      <w:r w:rsidR="002C620A" w:rsidRPr="002A508E">
        <w:rPr>
          <w:rStyle w:val="a6"/>
          <w:rFonts w:ascii="Simplified Arabic" w:hAnsi="Simplified Arabic" w:cs="Simplified Arabic"/>
          <w:color w:val="000000"/>
          <w:sz w:val="28"/>
          <w:szCs w:val="28"/>
          <w:rtl/>
        </w:rPr>
        <w:t>)</w:t>
      </w:r>
      <w:r w:rsidR="002C620A" w:rsidRPr="002A508E">
        <w:rPr>
          <w:rFonts w:ascii="Simplified Arabic" w:hAnsi="Simplified Arabic" w:cs="Simplified Arabic"/>
          <w:color w:val="000000"/>
          <w:sz w:val="28"/>
          <w:szCs w:val="28"/>
          <w:rtl/>
          <w:lang w:eastAsia="ar-SA"/>
        </w:rPr>
        <w:t>.</w:t>
      </w:r>
      <w:r w:rsidR="009611D8">
        <w:rPr>
          <w:rFonts w:ascii="Simplified Arabic" w:hAnsi="Simplified Arabic" w:cs="Simplified Arabic" w:hint="cs"/>
          <w:color w:val="000000"/>
          <w:sz w:val="28"/>
          <w:szCs w:val="28"/>
          <w:rtl/>
          <w:lang w:eastAsia="ar-SA"/>
        </w:rPr>
        <w:t xml:space="preserve"> </w:t>
      </w:r>
    </w:p>
    <w:p w:rsidR="009611D8" w:rsidRPr="009611D8" w:rsidRDefault="009611D8" w:rsidP="009611D8">
      <w:pPr>
        <w:jc w:val="both"/>
        <w:rPr>
          <w:rFonts w:ascii="Simplified Arabic" w:hAnsi="Simplified Arabic" w:cs="Simplified Arabic"/>
          <w:color w:val="000000"/>
          <w:sz w:val="28"/>
          <w:szCs w:val="28"/>
          <w:lang w:eastAsia="ar-SA"/>
        </w:rPr>
      </w:pPr>
      <w:r w:rsidRPr="009611D8">
        <w:rPr>
          <w:rFonts w:ascii="Simplified Arabic" w:hAnsi="Simplified Arabic" w:cs="Simplified Arabic" w:hint="cs"/>
          <w:color w:val="000000"/>
          <w:sz w:val="28"/>
          <w:szCs w:val="28"/>
          <w:rtl/>
          <w:lang w:eastAsia="ar-SA"/>
        </w:rPr>
        <w:t xml:space="preserve">لما تقدّم يتضح وجود </w:t>
      </w:r>
      <w:r w:rsidRPr="009611D8">
        <w:rPr>
          <w:rFonts w:ascii="Simplified Arabic" w:hAnsi="Simplified Arabic" w:cs="Simplified Arabic" w:hint="cs"/>
          <w:sz w:val="28"/>
          <w:szCs w:val="28"/>
          <w:rtl/>
          <w:lang w:bidi="ar-IQ"/>
        </w:rPr>
        <w:t>اتفاق الفقه الإسلامي و القانون الوضعي في اعتبار الدائن من الغير تجاه التصرفات التي يجريها المدين و التي تؤدي إلى انقاص الضمان العام و لذلك فقد مُنِح الدائن بعض الوسائل التي تحميه من تصرفات مدينة الضارة به.</w:t>
      </w:r>
    </w:p>
    <w:p w:rsidR="00A8360D" w:rsidRDefault="00A8360D" w:rsidP="00061EB8">
      <w:pPr>
        <w:jc w:val="both"/>
        <w:rPr>
          <w:rFonts w:ascii="Simplified Arabic" w:hAnsi="Simplified Arabic" w:cs="Simplified Arabic"/>
          <w:color w:val="000000"/>
          <w:sz w:val="32"/>
          <w:szCs w:val="32"/>
          <w:rtl/>
          <w:lang w:eastAsia="ar-SA"/>
        </w:rPr>
      </w:pPr>
    </w:p>
    <w:p w:rsidR="00BF78DE" w:rsidRDefault="00BF78DE" w:rsidP="00061EB8">
      <w:pPr>
        <w:jc w:val="both"/>
        <w:rPr>
          <w:rFonts w:ascii="Simplified Arabic" w:hAnsi="Simplified Arabic" w:cs="Simplified Arabic"/>
          <w:color w:val="000000"/>
          <w:sz w:val="32"/>
          <w:szCs w:val="32"/>
          <w:rtl/>
          <w:lang w:eastAsia="ar-SA"/>
        </w:rPr>
      </w:pPr>
    </w:p>
    <w:p w:rsidR="0032304A" w:rsidRDefault="0032304A" w:rsidP="00061EB8">
      <w:pPr>
        <w:jc w:val="both"/>
        <w:rPr>
          <w:rFonts w:ascii="Simplified Arabic" w:hAnsi="Simplified Arabic" w:cs="Simplified Arabic"/>
          <w:color w:val="000000"/>
          <w:sz w:val="32"/>
          <w:szCs w:val="32"/>
          <w:rtl/>
          <w:lang w:eastAsia="ar-SA"/>
        </w:rPr>
      </w:pPr>
    </w:p>
    <w:p w:rsidR="0032304A" w:rsidRDefault="0032304A" w:rsidP="00061EB8">
      <w:pPr>
        <w:jc w:val="both"/>
        <w:rPr>
          <w:rFonts w:ascii="Simplified Arabic" w:hAnsi="Simplified Arabic" w:cs="Simplified Arabic"/>
          <w:color w:val="000000"/>
          <w:sz w:val="32"/>
          <w:szCs w:val="32"/>
          <w:rtl/>
          <w:lang w:eastAsia="ar-SA"/>
        </w:rPr>
      </w:pPr>
    </w:p>
    <w:p w:rsidR="0032304A" w:rsidRDefault="0032304A" w:rsidP="00061EB8">
      <w:pPr>
        <w:jc w:val="both"/>
        <w:rPr>
          <w:rFonts w:ascii="Simplified Arabic" w:hAnsi="Simplified Arabic" w:cs="Simplified Arabic"/>
          <w:color w:val="000000"/>
          <w:sz w:val="32"/>
          <w:szCs w:val="32"/>
          <w:rtl/>
          <w:lang w:eastAsia="ar-SA"/>
        </w:rPr>
      </w:pPr>
    </w:p>
    <w:p w:rsidR="0032304A" w:rsidRDefault="0032304A" w:rsidP="00061EB8">
      <w:pPr>
        <w:jc w:val="both"/>
        <w:rPr>
          <w:rFonts w:ascii="Simplified Arabic" w:hAnsi="Simplified Arabic" w:cs="Simplified Arabic"/>
          <w:color w:val="000000"/>
          <w:sz w:val="32"/>
          <w:szCs w:val="32"/>
          <w:rtl/>
          <w:lang w:eastAsia="ar-SA"/>
        </w:rPr>
      </w:pPr>
    </w:p>
    <w:p w:rsidR="0032304A" w:rsidRDefault="0032304A" w:rsidP="00061EB8">
      <w:pPr>
        <w:jc w:val="both"/>
        <w:rPr>
          <w:rFonts w:ascii="Simplified Arabic" w:hAnsi="Simplified Arabic" w:cs="Simplified Arabic"/>
          <w:color w:val="000000"/>
          <w:sz w:val="32"/>
          <w:szCs w:val="32"/>
          <w:rtl/>
          <w:lang w:eastAsia="ar-SA"/>
        </w:rPr>
      </w:pPr>
    </w:p>
    <w:p w:rsidR="0032304A" w:rsidRDefault="0032304A" w:rsidP="00061EB8">
      <w:pPr>
        <w:jc w:val="both"/>
        <w:rPr>
          <w:rFonts w:ascii="Simplified Arabic" w:hAnsi="Simplified Arabic" w:cs="Simplified Arabic"/>
          <w:color w:val="000000"/>
          <w:sz w:val="32"/>
          <w:szCs w:val="32"/>
          <w:rtl/>
          <w:lang w:eastAsia="ar-SA"/>
        </w:rPr>
      </w:pPr>
    </w:p>
    <w:p w:rsidR="0032304A" w:rsidRDefault="0032304A" w:rsidP="00061EB8">
      <w:pPr>
        <w:jc w:val="both"/>
        <w:rPr>
          <w:rFonts w:ascii="Simplified Arabic" w:hAnsi="Simplified Arabic" w:cs="Simplified Arabic"/>
          <w:color w:val="000000"/>
          <w:sz w:val="32"/>
          <w:szCs w:val="32"/>
          <w:rtl/>
          <w:lang w:eastAsia="ar-SA"/>
        </w:rPr>
      </w:pPr>
    </w:p>
    <w:p w:rsidR="0032304A" w:rsidRDefault="0032304A" w:rsidP="00061EB8">
      <w:pPr>
        <w:jc w:val="both"/>
        <w:rPr>
          <w:rFonts w:ascii="Simplified Arabic" w:hAnsi="Simplified Arabic" w:cs="Simplified Arabic"/>
          <w:color w:val="000000"/>
          <w:sz w:val="32"/>
          <w:szCs w:val="32"/>
          <w:rtl/>
          <w:lang w:eastAsia="ar-SA"/>
        </w:rPr>
      </w:pPr>
    </w:p>
    <w:p w:rsidR="00BF78DE" w:rsidRDefault="00BF78DE" w:rsidP="00061EB8">
      <w:pPr>
        <w:jc w:val="both"/>
        <w:rPr>
          <w:rFonts w:ascii="Simplified Arabic" w:hAnsi="Simplified Arabic" w:cs="Simplified Arabic"/>
          <w:color w:val="000000"/>
          <w:sz w:val="32"/>
          <w:szCs w:val="32"/>
          <w:rtl/>
          <w:lang w:eastAsia="ar-SA"/>
        </w:rPr>
      </w:pPr>
    </w:p>
    <w:p w:rsidR="0032304A" w:rsidRDefault="0032304A" w:rsidP="00061EB8">
      <w:pPr>
        <w:jc w:val="both"/>
        <w:rPr>
          <w:rFonts w:ascii="Simplified Arabic" w:hAnsi="Simplified Arabic" w:cs="Simplified Arabic"/>
          <w:color w:val="000000"/>
          <w:sz w:val="32"/>
          <w:szCs w:val="32"/>
          <w:rtl/>
          <w:lang w:eastAsia="ar-SA"/>
        </w:rPr>
      </w:pPr>
    </w:p>
    <w:p w:rsidR="0032304A" w:rsidRDefault="0032304A" w:rsidP="00061EB8">
      <w:pPr>
        <w:jc w:val="both"/>
        <w:rPr>
          <w:rFonts w:ascii="Simplified Arabic" w:hAnsi="Simplified Arabic" w:cs="Simplified Arabic"/>
          <w:color w:val="000000"/>
          <w:sz w:val="32"/>
          <w:szCs w:val="32"/>
          <w:rtl/>
          <w:lang w:eastAsia="ar-SA"/>
        </w:rPr>
      </w:pPr>
    </w:p>
    <w:p w:rsidR="0032304A" w:rsidRDefault="0032304A" w:rsidP="00061EB8">
      <w:pPr>
        <w:jc w:val="both"/>
        <w:rPr>
          <w:rFonts w:ascii="Simplified Arabic" w:hAnsi="Simplified Arabic" w:cs="Simplified Arabic"/>
          <w:color w:val="000000"/>
          <w:sz w:val="32"/>
          <w:szCs w:val="32"/>
          <w:rtl/>
          <w:lang w:eastAsia="ar-SA"/>
        </w:rPr>
      </w:pPr>
    </w:p>
    <w:p w:rsidR="0032304A" w:rsidRDefault="0032304A" w:rsidP="00061EB8">
      <w:pPr>
        <w:jc w:val="both"/>
        <w:rPr>
          <w:rFonts w:ascii="Simplified Arabic" w:hAnsi="Simplified Arabic" w:cs="Simplified Arabic"/>
          <w:color w:val="000000"/>
          <w:sz w:val="32"/>
          <w:szCs w:val="32"/>
          <w:rtl/>
          <w:lang w:eastAsia="ar-SA"/>
        </w:rPr>
      </w:pPr>
    </w:p>
    <w:p w:rsidR="0032304A" w:rsidRPr="009611D8" w:rsidRDefault="0032304A" w:rsidP="00061EB8">
      <w:pPr>
        <w:jc w:val="both"/>
        <w:rPr>
          <w:rFonts w:ascii="Simplified Arabic" w:hAnsi="Simplified Arabic" w:cs="Simplified Arabic"/>
          <w:color w:val="000000"/>
          <w:sz w:val="32"/>
          <w:szCs w:val="32"/>
          <w:rtl/>
          <w:lang w:eastAsia="ar-SA"/>
        </w:rPr>
      </w:pPr>
    </w:p>
    <w:p w:rsidR="00A8360D" w:rsidRDefault="00A8360D" w:rsidP="00A8360D">
      <w:pPr>
        <w:rPr>
          <w:rFonts w:cs="DecoType Naskh Swashes"/>
          <w:b/>
          <w:bCs/>
          <w:sz w:val="72"/>
          <w:szCs w:val="72"/>
          <w:rtl/>
        </w:rPr>
      </w:pPr>
      <w:r w:rsidRPr="00A8360D">
        <w:rPr>
          <w:rFonts w:ascii="Simplified Arabic" w:hAnsi="Simplified Arabic" w:cs="DecoType Naskh Variants" w:hint="cs"/>
          <w:b/>
          <w:bCs/>
          <w:sz w:val="72"/>
          <w:szCs w:val="72"/>
          <w:rtl/>
        </w:rPr>
        <w:lastRenderedPageBreak/>
        <w:t>الفصل الثاني</w:t>
      </w:r>
      <w:r w:rsidRPr="001D01F8">
        <w:rPr>
          <w:rFonts w:ascii="Simplified Arabic" w:hAnsi="Simplified Arabic" w:cs="DecoType Naskh Variants" w:hint="cs"/>
          <w:b/>
          <w:bCs/>
          <w:sz w:val="72"/>
          <w:szCs w:val="72"/>
          <w:rtl/>
        </w:rPr>
        <w:t xml:space="preserve">: </w:t>
      </w:r>
      <w:r w:rsidRPr="00A8360D">
        <w:rPr>
          <w:rFonts w:cs="DecoType Naskh Swashes" w:hint="cs"/>
          <w:b/>
          <w:bCs/>
          <w:sz w:val="72"/>
          <w:szCs w:val="72"/>
          <w:rtl/>
        </w:rPr>
        <w:t>الاستثناءات الواردة على مبدأ الأثر النسبي للعقد من حيث الأشخاص :</w:t>
      </w:r>
    </w:p>
    <w:p w:rsidR="00A8360D" w:rsidRPr="00A8360D" w:rsidRDefault="00A8360D" w:rsidP="00A8360D">
      <w:pPr>
        <w:rPr>
          <w:rFonts w:cs="DecoType Naskh Swashes"/>
          <w:b/>
          <w:bCs/>
          <w:sz w:val="52"/>
          <w:szCs w:val="52"/>
          <w:rtl/>
        </w:rPr>
      </w:pPr>
      <w:r w:rsidRPr="00A8360D">
        <w:rPr>
          <w:rFonts w:cs="DecoType Naskh Swashes" w:hint="cs"/>
          <w:b/>
          <w:bCs/>
          <w:sz w:val="52"/>
          <w:szCs w:val="52"/>
          <w:rtl/>
        </w:rPr>
        <w:t>المبحث الأول : التعهّد عن الغير .</w:t>
      </w:r>
    </w:p>
    <w:p w:rsidR="00A8360D" w:rsidRDefault="00A8360D" w:rsidP="008A6BBC">
      <w:pPr>
        <w:rPr>
          <w:rFonts w:cs="DecoType Naskh Swashes"/>
          <w:b/>
          <w:bCs/>
          <w:sz w:val="52"/>
          <w:szCs w:val="52"/>
          <w:rtl/>
        </w:rPr>
      </w:pPr>
      <w:r w:rsidRPr="00A8360D">
        <w:rPr>
          <w:rFonts w:cs="DecoType Naskh Swashes" w:hint="cs"/>
          <w:b/>
          <w:bCs/>
          <w:sz w:val="52"/>
          <w:szCs w:val="52"/>
          <w:rtl/>
        </w:rPr>
        <w:t xml:space="preserve">المبحث الثاني : الاشتراط لمصلحة الغير </w:t>
      </w:r>
    </w:p>
    <w:p w:rsidR="008A6BBC" w:rsidRDefault="008A6BBC" w:rsidP="008A6BBC">
      <w:pPr>
        <w:rPr>
          <w:rFonts w:cs="DecoType Naskh Swashes"/>
          <w:b/>
          <w:bCs/>
          <w:sz w:val="52"/>
          <w:szCs w:val="52"/>
          <w:rtl/>
        </w:rPr>
      </w:pPr>
    </w:p>
    <w:p w:rsidR="008A6BBC" w:rsidRDefault="008A6BBC" w:rsidP="008A6BBC">
      <w:pPr>
        <w:rPr>
          <w:rFonts w:cs="DecoType Naskh Swashes"/>
          <w:b/>
          <w:bCs/>
          <w:sz w:val="52"/>
          <w:szCs w:val="52"/>
          <w:rtl/>
        </w:rPr>
      </w:pPr>
    </w:p>
    <w:p w:rsidR="008A6BBC" w:rsidRDefault="008A6BBC" w:rsidP="008A6BBC">
      <w:pPr>
        <w:rPr>
          <w:rFonts w:cs="DecoType Naskh Swashes"/>
          <w:b/>
          <w:bCs/>
          <w:sz w:val="52"/>
          <w:szCs w:val="52"/>
          <w:rtl/>
        </w:rPr>
      </w:pPr>
    </w:p>
    <w:p w:rsidR="0032304A" w:rsidRPr="008A6BBC" w:rsidRDefault="0032304A" w:rsidP="008A6BBC">
      <w:pPr>
        <w:rPr>
          <w:rFonts w:cs="DecoType Naskh Swashes"/>
          <w:b/>
          <w:bCs/>
          <w:sz w:val="52"/>
          <w:szCs w:val="52"/>
          <w:rtl/>
        </w:rPr>
      </w:pPr>
    </w:p>
    <w:p w:rsidR="00CC3DCB" w:rsidRPr="00CC3DCB" w:rsidRDefault="00CC3DCB" w:rsidP="00A8360D">
      <w:pPr>
        <w:pStyle w:val="1"/>
        <w:rPr>
          <w:rtl/>
        </w:rPr>
      </w:pPr>
      <w:bookmarkStart w:id="38" w:name="_Toc14085791"/>
      <w:bookmarkStart w:id="39" w:name="_Toc14087741"/>
      <w:bookmarkStart w:id="40" w:name="_Toc14089311"/>
      <w:bookmarkStart w:id="41" w:name="_Toc15071834"/>
      <w:r w:rsidRPr="00CC3DCB">
        <w:rPr>
          <w:rFonts w:hint="cs"/>
          <w:rtl/>
        </w:rPr>
        <w:lastRenderedPageBreak/>
        <w:t>الفصل الثاني : الاستثناءات الواردة على مبدأ الأثر النسبي للعقد من حيث الأشخاص :</w:t>
      </w:r>
      <w:bookmarkEnd w:id="38"/>
      <w:bookmarkEnd w:id="39"/>
      <w:bookmarkEnd w:id="40"/>
      <w:bookmarkEnd w:id="41"/>
    </w:p>
    <w:p w:rsidR="00CC3DCB" w:rsidRPr="008E7000" w:rsidRDefault="00CC3DCB" w:rsidP="003231B3">
      <w:pPr>
        <w:shd w:val="clear" w:color="auto" w:fill="FFFFFF"/>
        <w:spacing w:after="360" w:line="360" w:lineRule="atLeast"/>
        <w:jc w:val="both"/>
        <w:rPr>
          <w:rFonts w:ascii="Simplified Arabic" w:eastAsia="Times New Roman" w:hAnsi="Simplified Arabic" w:cs="Simplified Arabic"/>
          <w:color w:val="000000"/>
          <w:sz w:val="28"/>
          <w:szCs w:val="28"/>
          <w:rtl/>
        </w:rPr>
      </w:pPr>
      <w:r w:rsidRPr="008E7000">
        <w:rPr>
          <w:rFonts w:ascii="Simplified Arabic" w:eastAsia="Times New Roman" w:hAnsi="Simplified Arabic" w:cs="Simplified Arabic"/>
          <w:color w:val="000000"/>
          <w:sz w:val="28"/>
          <w:szCs w:val="28"/>
          <w:rtl/>
        </w:rPr>
        <w:t xml:space="preserve">الغير هو كل </w:t>
      </w:r>
      <w:r w:rsidRPr="008E7000">
        <w:rPr>
          <w:rFonts w:ascii="Simplified Arabic" w:eastAsia="Times New Roman" w:hAnsi="Simplified Arabic" w:cs="Simplified Arabic" w:hint="cs"/>
          <w:color w:val="000000"/>
          <w:sz w:val="28"/>
          <w:szCs w:val="28"/>
          <w:rtl/>
        </w:rPr>
        <w:t>من لا يعتبر من</w:t>
      </w:r>
      <w:r w:rsidRPr="008E7000">
        <w:rPr>
          <w:rFonts w:ascii="Simplified Arabic" w:eastAsia="Times New Roman" w:hAnsi="Simplified Arabic" w:cs="Simplified Arabic"/>
          <w:color w:val="000000"/>
          <w:sz w:val="28"/>
          <w:szCs w:val="28"/>
          <w:rtl/>
        </w:rPr>
        <w:t xml:space="preserve"> الخلف العام والخلف الخاص. </w:t>
      </w:r>
      <w:r w:rsidRPr="008E7000">
        <w:rPr>
          <w:rFonts w:ascii="Simplified Arabic" w:eastAsia="Times New Roman" w:hAnsi="Simplified Arabic" w:cs="Simplified Arabic" w:hint="cs"/>
          <w:color w:val="000000"/>
          <w:sz w:val="28"/>
          <w:szCs w:val="28"/>
          <w:rtl/>
        </w:rPr>
        <w:t>و المبدأ الذي ات</w:t>
      </w:r>
      <w:r w:rsidR="003231B3" w:rsidRPr="008E7000">
        <w:rPr>
          <w:rFonts w:ascii="Simplified Arabic" w:eastAsia="Times New Roman" w:hAnsi="Simplified Arabic" w:cs="Simplified Arabic" w:hint="cs"/>
          <w:color w:val="000000"/>
          <w:sz w:val="28"/>
          <w:szCs w:val="28"/>
          <w:rtl/>
        </w:rPr>
        <w:t>ُ</w:t>
      </w:r>
      <w:r w:rsidRPr="008E7000">
        <w:rPr>
          <w:rFonts w:ascii="Simplified Arabic" w:eastAsia="Times New Roman" w:hAnsi="Simplified Arabic" w:cs="Simplified Arabic" w:hint="cs"/>
          <w:color w:val="000000"/>
          <w:sz w:val="28"/>
          <w:szCs w:val="28"/>
          <w:rtl/>
        </w:rPr>
        <w:t>ف</w:t>
      </w:r>
      <w:r w:rsidR="003231B3" w:rsidRPr="008E7000">
        <w:rPr>
          <w:rFonts w:ascii="Simplified Arabic" w:eastAsia="Times New Roman" w:hAnsi="Simplified Arabic" w:cs="Simplified Arabic" w:hint="cs"/>
          <w:color w:val="000000"/>
          <w:sz w:val="28"/>
          <w:szCs w:val="28"/>
          <w:rtl/>
        </w:rPr>
        <w:t>ِ</w:t>
      </w:r>
      <w:r w:rsidRPr="008E7000">
        <w:rPr>
          <w:rFonts w:ascii="Simplified Arabic" w:eastAsia="Times New Roman" w:hAnsi="Simplified Arabic" w:cs="Simplified Arabic" w:hint="cs"/>
          <w:color w:val="000000"/>
          <w:sz w:val="28"/>
          <w:szCs w:val="28"/>
          <w:rtl/>
        </w:rPr>
        <w:t>ق</w:t>
      </w:r>
      <w:r w:rsidR="003231B3" w:rsidRPr="008E7000">
        <w:rPr>
          <w:rFonts w:ascii="Simplified Arabic" w:eastAsia="Times New Roman" w:hAnsi="Simplified Arabic" w:cs="Simplified Arabic" w:hint="cs"/>
          <w:color w:val="000000"/>
          <w:sz w:val="28"/>
          <w:szCs w:val="28"/>
          <w:rtl/>
        </w:rPr>
        <w:t>َ</w:t>
      </w:r>
      <w:r w:rsidRPr="008E7000">
        <w:rPr>
          <w:rFonts w:ascii="Simplified Arabic" w:eastAsia="Times New Roman" w:hAnsi="Simplified Arabic" w:cs="Simplified Arabic" w:hint="cs"/>
          <w:color w:val="000000"/>
          <w:sz w:val="28"/>
          <w:szCs w:val="28"/>
          <w:rtl/>
        </w:rPr>
        <w:t xml:space="preserve"> عليه </w:t>
      </w:r>
      <w:r w:rsidR="003231B3" w:rsidRPr="008E7000">
        <w:rPr>
          <w:rFonts w:ascii="Simplified Arabic" w:eastAsia="Times New Roman" w:hAnsi="Simplified Arabic" w:cs="Simplified Arabic" w:hint="cs"/>
          <w:color w:val="000000"/>
          <w:sz w:val="28"/>
          <w:szCs w:val="28"/>
          <w:rtl/>
        </w:rPr>
        <w:t>بين الفقه الإسلامي و القانو</w:t>
      </w:r>
      <w:r w:rsidRPr="008E7000">
        <w:rPr>
          <w:rFonts w:ascii="Simplified Arabic" w:eastAsia="Times New Roman" w:hAnsi="Simplified Arabic" w:cs="Simplified Arabic" w:hint="cs"/>
          <w:color w:val="000000"/>
          <w:sz w:val="28"/>
          <w:szCs w:val="28"/>
          <w:rtl/>
        </w:rPr>
        <w:t>ن</w:t>
      </w:r>
      <w:r w:rsidR="003231B3" w:rsidRPr="008E7000">
        <w:rPr>
          <w:rFonts w:ascii="Simplified Arabic" w:eastAsia="Times New Roman" w:hAnsi="Simplified Arabic" w:cs="Simplified Arabic" w:hint="cs"/>
          <w:color w:val="000000"/>
          <w:sz w:val="28"/>
          <w:szCs w:val="28"/>
          <w:rtl/>
        </w:rPr>
        <w:t xml:space="preserve"> الوضعي</w:t>
      </w:r>
      <w:r w:rsidRPr="008E7000">
        <w:rPr>
          <w:rFonts w:ascii="Simplified Arabic" w:eastAsia="Times New Roman" w:hAnsi="Simplified Arabic" w:cs="Simplified Arabic" w:hint="cs"/>
          <w:color w:val="000000"/>
          <w:sz w:val="28"/>
          <w:szCs w:val="28"/>
          <w:rtl/>
        </w:rPr>
        <w:t xml:space="preserve"> </w:t>
      </w:r>
      <w:r w:rsidR="003231B3" w:rsidRPr="008E7000">
        <w:rPr>
          <w:rFonts w:ascii="Simplified Arabic" w:eastAsia="Times New Roman" w:hAnsi="Simplified Arabic" w:cs="Simplified Arabic" w:hint="cs"/>
          <w:color w:val="000000"/>
          <w:sz w:val="28"/>
          <w:szCs w:val="28"/>
          <w:rtl/>
        </w:rPr>
        <w:t>بعدم انصراف</w:t>
      </w:r>
      <w:r w:rsidRPr="008E7000">
        <w:rPr>
          <w:rFonts w:ascii="Simplified Arabic" w:eastAsia="Times New Roman" w:hAnsi="Simplified Arabic" w:cs="Simplified Arabic" w:hint="cs"/>
          <w:color w:val="000000"/>
          <w:sz w:val="28"/>
          <w:szCs w:val="28"/>
          <w:rtl/>
        </w:rPr>
        <w:t xml:space="preserve"> أثر العقد إلى ذلك الغير و بالتالي لا يمكن أن ي</w:t>
      </w:r>
      <w:r w:rsidR="003231B3" w:rsidRPr="008E7000">
        <w:rPr>
          <w:rFonts w:ascii="Simplified Arabic" w:eastAsia="Times New Roman" w:hAnsi="Simplified Arabic" w:cs="Simplified Arabic" w:hint="cs"/>
          <w:color w:val="000000"/>
          <w:sz w:val="28"/>
          <w:szCs w:val="28"/>
          <w:rtl/>
        </w:rPr>
        <w:t>ُ</w:t>
      </w:r>
      <w:r w:rsidRPr="008E7000">
        <w:rPr>
          <w:rFonts w:ascii="Simplified Arabic" w:eastAsia="Times New Roman" w:hAnsi="Simplified Arabic" w:cs="Simplified Arabic" w:hint="cs"/>
          <w:color w:val="000000"/>
          <w:sz w:val="28"/>
          <w:szCs w:val="28"/>
          <w:rtl/>
        </w:rPr>
        <w:t>كسب</w:t>
      </w:r>
      <w:r w:rsidR="003231B3" w:rsidRPr="008E7000">
        <w:rPr>
          <w:rFonts w:ascii="Simplified Arabic" w:eastAsia="Times New Roman" w:hAnsi="Simplified Arabic" w:cs="Simplified Arabic" w:hint="cs"/>
          <w:color w:val="000000"/>
          <w:sz w:val="28"/>
          <w:szCs w:val="28"/>
          <w:rtl/>
        </w:rPr>
        <w:t>ه</w:t>
      </w:r>
      <w:r w:rsidRPr="008E7000">
        <w:rPr>
          <w:rFonts w:ascii="Simplified Arabic" w:eastAsia="Times New Roman" w:hAnsi="Simplified Arabic" w:cs="Simplified Arabic" w:hint="cs"/>
          <w:color w:val="000000"/>
          <w:sz w:val="28"/>
          <w:szCs w:val="28"/>
          <w:rtl/>
        </w:rPr>
        <w:t xml:space="preserve"> حقاً أو ي</w:t>
      </w:r>
      <w:r w:rsidR="003231B3" w:rsidRPr="008E7000">
        <w:rPr>
          <w:rFonts w:ascii="Simplified Arabic" w:eastAsia="Times New Roman" w:hAnsi="Simplified Arabic" w:cs="Simplified Arabic" w:hint="cs"/>
          <w:color w:val="000000"/>
          <w:sz w:val="28"/>
          <w:szCs w:val="28"/>
          <w:rtl/>
        </w:rPr>
        <w:t>ُ</w:t>
      </w:r>
      <w:r w:rsidRPr="008E7000">
        <w:rPr>
          <w:rFonts w:ascii="Simplified Arabic" w:eastAsia="Times New Roman" w:hAnsi="Simplified Arabic" w:cs="Simplified Arabic" w:hint="cs"/>
          <w:color w:val="000000"/>
          <w:sz w:val="28"/>
          <w:szCs w:val="28"/>
          <w:rtl/>
        </w:rPr>
        <w:t>رت</w:t>
      </w:r>
      <w:r w:rsidR="003231B3" w:rsidRPr="008E7000">
        <w:rPr>
          <w:rFonts w:ascii="Simplified Arabic" w:eastAsia="Times New Roman" w:hAnsi="Simplified Arabic" w:cs="Simplified Arabic" w:hint="cs"/>
          <w:color w:val="000000"/>
          <w:sz w:val="28"/>
          <w:szCs w:val="28"/>
          <w:rtl/>
        </w:rPr>
        <w:t>ّ</w:t>
      </w:r>
      <w:r w:rsidRPr="008E7000">
        <w:rPr>
          <w:rFonts w:ascii="Simplified Arabic" w:eastAsia="Times New Roman" w:hAnsi="Simplified Arabic" w:cs="Simplified Arabic" w:hint="cs"/>
          <w:color w:val="000000"/>
          <w:sz w:val="28"/>
          <w:szCs w:val="28"/>
          <w:rtl/>
        </w:rPr>
        <w:t xml:space="preserve">ب عليه التزاماً </w:t>
      </w:r>
      <w:r w:rsidR="003231B3" w:rsidRPr="008E7000">
        <w:rPr>
          <w:rFonts w:ascii="Simplified Arabic" w:eastAsia="Times New Roman" w:hAnsi="Simplified Arabic" w:cs="Simplified Arabic" w:hint="cs"/>
          <w:color w:val="000000"/>
          <w:sz w:val="28"/>
          <w:szCs w:val="28"/>
          <w:rtl/>
        </w:rPr>
        <w:t>طالما أنه لم يكن طرفاً فيه,</w:t>
      </w:r>
      <w:r w:rsidRPr="008E7000">
        <w:rPr>
          <w:rFonts w:ascii="Simplified Arabic" w:eastAsia="Times New Roman" w:hAnsi="Simplified Arabic" w:cs="Simplified Arabic"/>
          <w:color w:val="000000"/>
          <w:sz w:val="28"/>
          <w:szCs w:val="28"/>
          <w:rtl/>
        </w:rPr>
        <w:t xml:space="preserve"> وهذا هو مبدأ </w:t>
      </w:r>
      <w:r w:rsidRPr="008E7000">
        <w:rPr>
          <w:rFonts w:ascii="Simplified Arabic" w:eastAsia="Times New Roman" w:hAnsi="Simplified Arabic" w:cs="Simplified Arabic"/>
          <w:b/>
          <w:bCs/>
          <w:color w:val="000000"/>
          <w:sz w:val="28"/>
          <w:szCs w:val="28"/>
          <w:rtl/>
        </w:rPr>
        <w:t>نسبية آثار العقد</w:t>
      </w:r>
      <w:r w:rsidRPr="008E7000">
        <w:rPr>
          <w:rFonts w:ascii="Simplified Arabic" w:eastAsia="Times New Roman" w:hAnsi="Simplified Arabic" w:cs="Simplified Arabic"/>
          <w:color w:val="000000"/>
          <w:sz w:val="28"/>
          <w:szCs w:val="28"/>
          <w:rtl/>
        </w:rPr>
        <w:t xml:space="preserve">. </w:t>
      </w:r>
      <w:r w:rsidRPr="008E7000">
        <w:rPr>
          <w:rFonts w:ascii="Simplified Arabic" w:eastAsia="Times New Roman" w:hAnsi="Simplified Arabic" w:cs="Simplified Arabic" w:hint="cs"/>
          <w:color w:val="000000"/>
          <w:sz w:val="28"/>
          <w:szCs w:val="28"/>
          <w:rtl/>
        </w:rPr>
        <w:t xml:space="preserve">و استثناءً من ذلك </w:t>
      </w:r>
      <w:r w:rsidRPr="008E7000">
        <w:rPr>
          <w:rFonts w:ascii="Simplified Arabic" w:eastAsia="Times New Roman" w:hAnsi="Simplified Arabic" w:cs="Simplified Arabic"/>
          <w:color w:val="000000"/>
          <w:sz w:val="28"/>
          <w:szCs w:val="28"/>
          <w:rtl/>
        </w:rPr>
        <w:t xml:space="preserve">هناك بعض الحالات </w:t>
      </w:r>
      <w:r w:rsidRPr="008E7000">
        <w:rPr>
          <w:rFonts w:ascii="Simplified Arabic" w:eastAsia="Times New Roman" w:hAnsi="Simplified Arabic" w:cs="Simplified Arabic" w:hint="cs"/>
          <w:color w:val="000000"/>
          <w:sz w:val="28"/>
          <w:szCs w:val="28"/>
          <w:rtl/>
        </w:rPr>
        <w:t>يفرضها</w:t>
      </w:r>
      <w:r w:rsidRPr="008E7000">
        <w:rPr>
          <w:rFonts w:ascii="Simplified Arabic" w:eastAsia="Times New Roman" w:hAnsi="Simplified Arabic" w:cs="Simplified Arabic"/>
          <w:color w:val="000000"/>
          <w:sz w:val="28"/>
          <w:szCs w:val="28"/>
          <w:rtl/>
        </w:rPr>
        <w:t xml:space="preserve"> مبدأ استقرار المعاملات </w:t>
      </w:r>
      <w:r w:rsidR="003231B3" w:rsidRPr="008E7000">
        <w:rPr>
          <w:rFonts w:ascii="Simplified Arabic" w:eastAsia="Times New Roman" w:hAnsi="Simplified Arabic" w:cs="Simplified Arabic" w:hint="cs"/>
          <w:color w:val="000000"/>
          <w:sz w:val="28"/>
          <w:szCs w:val="28"/>
          <w:rtl/>
        </w:rPr>
        <w:t>و بموجب ذلك</w:t>
      </w:r>
      <w:r w:rsidRPr="008E7000">
        <w:rPr>
          <w:rFonts w:ascii="Simplified Arabic" w:eastAsia="Times New Roman" w:hAnsi="Simplified Arabic" w:cs="Simplified Arabic" w:hint="cs"/>
          <w:color w:val="000000"/>
          <w:sz w:val="28"/>
          <w:szCs w:val="28"/>
          <w:rtl/>
        </w:rPr>
        <w:t xml:space="preserve"> </w:t>
      </w:r>
      <w:r w:rsidR="003231B3" w:rsidRPr="008E7000">
        <w:rPr>
          <w:rFonts w:ascii="Simplified Arabic" w:eastAsia="Times New Roman" w:hAnsi="Simplified Arabic" w:cs="Simplified Arabic" w:hint="cs"/>
          <w:color w:val="000000"/>
          <w:sz w:val="28"/>
          <w:szCs w:val="28"/>
          <w:rtl/>
        </w:rPr>
        <w:t>يمكن</w:t>
      </w:r>
      <w:r w:rsidRPr="008E7000">
        <w:rPr>
          <w:rFonts w:ascii="Simplified Arabic" w:eastAsia="Times New Roman" w:hAnsi="Simplified Arabic" w:cs="Simplified Arabic" w:hint="cs"/>
          <w:color w:val="000000"/>
          <w:sz w:val="28"/>
          <w:szCs w:val="28"/>
          <w:rtl/>
        </w:rPr>
        <w:t xml:space="preserve"> أن</w:t>
      </w:r>
      <w:r w:rsidRPr="008E7000">
        <w:rPr>
          <w:rFonts w:ascii="Simplified Arabic" w:eastAsia="Times New Roman" w:hAnsi="Simplified Arabic" w:cs="Simplified Arabic"/>
          <w:color w:val="000000"/>
          <w:sz w:val="28"/>
          <w:szCs w:val="28"/>
          <w:rtl/>
        </w:rPr>
        <w:t xml:space="preserve"> تسري آثار العقد على غير عاقديه</w:t>
      </w:r>
      <w:r w:rsidRPr="008E7000">
        <w:rPr>
          <w:rFonts w:ascii="Simplified Arabic" w:eastAsia="Times New Roman" w:hAnsi="Simplified Arabic" w:cs="Simplified Arabic" w:hint="cs"/>
          <w:color w:val="000000"/>
          <w:sz w:val="28"/>
          <w:szCs w:val="28"/>
          <w:rtl/>
        </w:rPr>
        <w:t xml:space="preserve"> , كما هو الحال في التعهد عن الغير , أو في حالة </w:t>
      </w:r>
      <w:r w:rsidRPr="008E7000">
        <w:rPr>
          <w:rFonts w:ascii="Simplified Arabic" w:eastAsia="Times New Roman" w:hAnsi="Simplified Arabic" w:cs="Simplified Arabic"/>
          <w:color w:val="000000"/>
          <w:sz w:val="28"/>
          <w:szCs w:val="28"/>
          <w:rtl/>
        </w:rPr>
        <w:t xml:space="preserve">الاشتراط لمصلحة الغير </w:t>
      </w:r>
      <w:r w:rsidRPr="008E7000">
        <w:rPr>
          <w:rFonts w:ascii="Simplified Arabic" w:eastAsia="Times New Roman" w:hAnsi="Simplified Arabic" w:cs="Simplified Arabic" w:hint="cs"/>
          <w:color w:val="000000"/>
          <w:sz w:val="28"/>
          <w:szCs w:val="28"/>
          <w:rtl/>
        </w:rPr>
        <w:t>و لكن في كلا الحالتين لا يمكن ترتيب التزام على الغير دون إرادته بينما يمكن</w:t>
      </w:r>
      <w:r w:rsidRPr="008E7000">
        <w:rPr>
          <w:rFonts w:ascii="Simplified Arabic" w:eastAsia="Times New Roman" w:hAnsi="Simplified Arabic" w:cs="Simplified Arabic"/>
          <w:color w:val="000000"/>
          <w:sz w:val="28"/>
          <w:szCs w:val="28"/>
          <w:rtl/>
        </w:rPr>
        <w:t xml:space="preserve"> إنشاء حق له</w:t>
      </w:r>
      <w:r w:rsidRPr="008E7000">
        <w:rPr>
          <w:rFonts w:ascii="Simplified Arabic" w:eastAsia="Times New Roman" w:hAnsi="Simplified Arabic" w:cs="Simplified Arabic" w:hint="cs"/>
          <w:color w:val="000000"/>
          <w:sz w:val="28"/>
          <w:szCs w:val="28"/>
          <w:rtl/>
        </w:rPr>
        <w:t xml:space="preserve"> . و سوف يتم دراسة التعهد عن الغير في المبحث الأول , بينما سيتضمن المبحث الثاني الحديث عن الاشتراط لمصلحة الغير.</w:t>
      </w:r>
      <w:r w:rsidRPr="008E7000">
        <w:rPr>
          <w:rFonts w:ascii="Simplified Arabic" w:eastAsia="Times New Roman" w:hAnsi="Simplified Arabic" w:cs="Simplified Arabic"/>
          <w:color w:val="000000"/>
          <w:sz w:val="28"/>
          <w:szCs w:val="28"/>
          <w:rtl/>
        </w:rPr>
        <w:t xml:space="preserve"> </w:t>
      </w:r>
    </w:p>
    <w:p w:rsidR="00CC3DCB" w:rsidRPr="00C430DC" w:rsidRDefault="00CC3DCB" w:rsidP="00C430DC">
      <w:pPr>
        <w:pStyle w:val="3"/>
        <w:rPr>
          <w:rtl/>
        </w:rPr>
      </w:pPr>
      <w:bookmarkStart w:id="42" w:name="_Toc14085792"/>
      <w:bookmarkStart w:id="43" w:name="_Toc14087742"/>
      <w:bookmarkStart w:id="44" w:name="_Toc14089312"/>
      <w:bookmarkStart w:id="45" w:name="_Toc15071835"/>
      <w:r w:rsidRPr="00C430DC">
        <w:rPr>
          <w:rFonts w:hint="cs"/>
          <w:rtl/>
        </w:rPr>
        <w:t>المبحث الأول : التعهد عن الغير:</w:t>
      </w:r>
      <w:bookmarkEnd w:id="42"/>
      <w:bookmarkEnd w:id="43"/>
      <w:bookmarkEnd w:id="44"/>
      <w:bookmarkEnd w:id="45"/>
    </w:p>
    <w:p w:rsidR="00CC3DCB" w:rsidRPr="008E7000" w:rsidRDefault="00CC3DCB" w:rsidP="00CC3DCB">
      <w:pPr>
        <w:spacing w:after="0" w:line="240" w:lineRule="auto"/>
        <w:rPr>
          <w:rFonts w:ascii="Simplified Arabic" w:hAnsi="Simplified Arabic" w:cs="Simplified Arabic"/>
          <w:sz w:val="28"/>
          <w:szCs w:val="28"/>
          <w:rtl/>
        </w:rPr>
      </w:pPr>
      <w:r w:rsidRPr="008E7000">
        <w:rPr>
          <w:rFonts w:ascii="Simplified Arabic" w:hAnsi="Simplified Arabic" w:cs="Simplified Arabic"/>
          <w:sz w:val="28"/>
          <w:szCs w:val="28"/>
          <w:rtl/>
        </w:rPr>
        <w:t xml:space="preserve">و سيتم من خلاله الحديث </w:t>
      </w:r>
      <w:r w:rsidRPr="008E7000">
        <w:rPr>
          <w:rFonts w:ascii="Simplified Arabic" w:hAnsi="Simplified Arabic" w:cs="Simplified Arabic" w:hint="cs"/>
          <w:sz w:val="28"/>
          <w:szCs w:val="28"/>
          <w:rtl/>
        </w:rPr>
        <w:t>في المطلب الأول عن ماهية التعهد عن الغير من خلال التعريف بمفهومه في الفقه الإسلامي و القانون الوضعي و من ثم البحث في طبيعة التعهد عن الغير , أما المطلب الثاني سيعالج أحكام التعهد عن الغير و آثاره.</w:t>
      </w:r>
    </w:p>
    <w:p w:rsidR="00CC3DCB" w:rsidRPr="00CC3DCB" w:rsidRDefault="00CC3DCB" w:rsidP="00A8360D">
      <w:pPr>
        <w:pStyle w:val="4"/>
        <w:rPr>
          <w:rtl/>
        </w:rPr>
      </w:pPr>
      <w:r w:rsidRPr="00CC3DCB">
        <w:rPr>
          <w:rFonts w:hint="cs"/>
          <w:rtl/>
        </w:rPr>
        <w:t>المطلب الأول : ماهية التعهد عن الغير :</w:t>
      </w:r>
    </w:p>
    <w:p w:rsidR="005A6750" w:rsidRDefault="005A6750" w:rsidP="005A6750">
      <w:pPr>
        <w:rPr>
          <w:sz w:val="32"/>
          <w:szCs w:val="32"/>
          <w:rtl/>
        </w:rPr>
      </w:pPr>
    </w:p>
    <w:p w:rsidR="005A6750" w:rsidRPr="00C430DC" w:rsidRDefault="005A6750" w:rsidP="00C430DC">
      <w:pPr>
        <w:pStyle w:val="5"/>
        <w:rPr>
          <w:rtl/>
        </w:rPr>
      </w:pPr>
      <w:r w:rsidRPr="00C430DC">
        <w:rPr>
          <w:rFonts w:hint="cs"/>
          <w:rtl/>
        </w:rPr>
        <w:t>الفرع الأول : مفهوم التعهد عن الغير:</w:t>
      </w:r>
    </w:p>
    <w:p w:rsidR="005A6750" w:rsidRDefault="005A6750" w:rsidP="00CC3DCB">
      <w:pPr>
        <w:rPr>
          <w:sz w:val="32"/>
          <w:szCs w:val="32"/>
          <w:rtl/>
        </w:rPr>
      </w:pPr>
    </w:p>
    <w:p w:rsidR="00CC3DCB" w:rsidRPr="005624BD" w:rsidRDefault="00C7510B" w:rsidP="00CC3DCB">
      <w:pPr>
        <w:rPr>
          <w:b/>
          <w:bCs/>
          <w:sz w:val="32"/>
          <w:szCs w:val="32"/>
          <w:rtl/>
        </w:rPr>
      </w:pPr>
      <w:r>
        <w:rPr>
          <w:rFonts w:hint="cs"/>
          <w:b/>
          <w:bCs/>
          <w:sz w:val="32"/>
          <w:szCs w:val="32"/>
          <w:rtl/>
        </w:rPr>
        <w:t>أولاً</w:t>
      </w:r>
      <w:r w:rsidR="00CC3DCB" w:rsidRPr="005624BD">
        <w:rPr>
          <w:rFonts w:hint="cs"/>
          <w:b/>
          <w:bCs/>
          <w:sz w:val="32"/>
          <w:szCs w:val="32"/>
          <w:rtl/>
        </w:rPr>
        <w:t>: في الفقه الاسلامي :</w:t>
      </w:r>
    </w:p>
    <w:p w:rsidR="00CC3DCB" w:rsidRPr="005624BD" w:rsidRDefault="00CC3DCB" w:rsidP="005624BD">
      <w:pPr>
        <w:jc w:val="both"/>
        <w:rPr>
          <w:rFonts w:ascii="Simplified Arabic" w:hAnsi="Simplified Arabic" w:cs="Simplified Arabic"/>
          <w:sz w:val="28"/>
          <w:szCs w:val="28"/>
          <w:rtl/>
        </w:rPr>
      </w:pPr>
      <w:r w:rsidRPr="005624BD">
        <w:rPr>
          <w:rFonts w:ascii="Simplified Arabic" w:hAnsi="Simplified Arabic" w:cs="Simplified Arabic"/>
          <w:sz w:val="28"/>
          <w:szCs w:val="28"/>
          <w:rtl/>
        </w:rPr>
        <w:t xml:space="preserve">لم </w:t>
      </w:r>
      <w:r w:rsidRPr="005624BD">
        <w:rPr>
          <w:rFonts w:ascii="Simplified Arabic" w:hAnsi="Simplified Arabic" w:cs="Simplified Arabic" w:hint="cs"/>
          <w:sz w:val="28"/>
          <w:szCs w:val="28"/>
          <w:rtl/>
        </w:rPr>
        <w:t xml:space="preserve"> يُعرف مفهوم التعهد عن الغير بهذه التسمية في الفقه الإسلامي, و لكنه يتقارب مع ما يسمى بيع الفضولي</w:t>
      </w:r>
      <w:r w:rsidRPr="005624BD">
        <w:rPr>
          <w:rFonts w:ascii="Simplified Arabic" w:hAnsi="Simplified Arabic" w:cs="Simplified Arabic" w:hint="cs"/>
          <w:sz w:val="28"/>
          <w:szCs w:val="28"/>
          <w:vertAlign w:val="superscript"/>
          <w:rtl/>
        </w:rPr>
        <w:t>(</w:t>
      </w:r>
      <w:r w:rsidRPr="005624BD">
        <w:rPr>
          <w:rFonts w:ascii="Simplified Arabic" w:hAnsi="Simplified Arabic" w:cs="Simplified Arabic"/>
          <w:sz w:val="28"/>
          <w:szCs w:val="28"/>
          <w:vertAlign w:val="superscript"/>
          <w:rtl/>
        </w:rPr>
        <w:footnoteReference w:id="53"/>
      </w:r>
      <w:r w:rsidRPr="005624BD">
        <w:rPr>
          <w:rFonts w:ascii="Simplified Arabic" w:hAnsi="Simplified Arabic" w:cs="Simplified Arabic" w:hint="cs"/>
          <w:sz w:val="28"/>
          <w:szCs w:val="28"/>
          <w:vertAlign w:val="superscript"/>
          <w:rtl/>
        </w:rPr>
        <w:t>)</w:t>
      </w:r>
      <w:r w:rsidRPr="005624BD">
        <w:rPr>
          <w:rFonts w:ascii="Simplified Arabic" w:hAnsi="Simplified Arabic" w:cs="Simplified Arabic" w:hint="cs"/>
          <w:sz w:val="28"/>
          <w:szCs w:val="28"/>
          <w:rtl/>
        </w:rPr>
        <w:t>. و بيع الفضولي هو الذي يقوم بالتصرف في ملك الغير بالبيع و الشراء من غير إذن شرعي</w:t>
      </w:r>
      <w:r w:rsidRPr="005624BD">
        <w:rPr>
          <w:rFonts w:ascii="Simplified Arabic" w:hAnsi="Simplified Arabic" w:cs="Simplified Arabic" w:hint="cs"/>
          <w:sz w:val="28"/>
          <w:szCs w:val="28"/>
          <w:vertAlign w:val="superscript"/>
          <w:rtl/>
        </w:rPr>
        <w:t>(</w:t>
      </w:r>
      <w:r w:rsidRPr="005624BD">
        <w:rPr>
          <w:rFonts w:ascii="Simplified Arabic" w:hAnsi="Simplified Arabic" w:cs="Simplified Arabic"/>
          <w:sz w:val="28"/>
          <w:szCs w:val="28"/>
          <w:vertAlign w:val="superscript"/>
          <w:rtl/>
        </w:rPr>
        <w:footnoteReference w:id="54"/>
      </w:r>
      <w:r w:rsidRPr="005624BD">
        <w:rPr>
          <w:rFonts w:ascii="Simplified Arabic" w:hAnsi="Simplified Arabic" w:cs="Simplified Arabic" w:hint="cs"/>
          <w:sz w:val="28"/>
          <w:szCs w:val="28"/>
          <w:vertAlign w:val="superscript"/>
          <w:rtl/>
        </w:rPr>
        <w:t>)</w:t>
      </w:r>
      <w:r w:rsidRPr="005624BD">
        <w:rPr>
          <w:rFonts w:ascii="Simplified Arabic" w:hAnsi="Simplified Arabic" w:cs="Simplified Arabic" w:hint="cs"/>
          <w:sz w:val="28"/>
          <w:szCs w:val="28"/>
          <w:rtl/>
        </w:rPr>
        <w:t>.و هناك رأيان في الفقه الإسلامي حول حكم التصرف في ملك الغير :</w:t>
      </w:r>
    </w:p>
    <w:p w:rsidR="00CC3DCB" w:rsidRPr="005624BD" w:rsidRDefault="005624BD" w:rsidP="005624BD">
      <w:pPr>
        <w:jc w:val="both"/>
        <w:rPr>
          <w:rFonts w:ascii="Simplified Arabic" w:hAnsi="Simplified Arabic" w:cs="Simplified Arabic"/>
          <w:sz w:val="28"/>
          <w:szCs w:val="28"/>
          <w:rtl/>
        </w:rPr>
      </w:pPr>
      <w:r w:rsidRPr="005624BD">
        <w:rPr>
          <w:rFonts w:ascii="Simplified Arabic" w:hAnsi="Simplified Arabic" w:cs="Simplified Arabic" w:hint="cs"/>
          <w:b/>
          <w:bCs/>
          <w:sz w:val="28"/>
          <w:szCs w:val="28"/>
          <w:rtl/>
        </w:rPr>
        <w:t>الرأي الأول</w:t>
      </w:r>
      <w:r w:rsidR="00CC3DCB" w:rsidRPr="005624BD">
        <w:rPr>
          <w:rFonts w:ascii="Simplified Arabic" w:hAnsi="Simplified Arabic" w:cs="Simplified Arabic" w:hint="cs"/>
          <w:b/>
          <w:bCs/>
          <w:sz w:val="28"/>
          <w:szCs w:val="28"/>
          <w:rtl/>
        </w:rPr>
        <w:t>:</w:t>
      </w:r>
      <w:r w:rsidR="00CC3DCB" w:rsidRPr="005624BD">
        <w:rPr>
          <w:rFonts w:ascii="Simplified Arabic" w:hAnsi="Simplified Arabic" w:cs="Simplified Arabic" w:hint="cs"/>
          <w:sz w:val="28"/>
          <w:szCs w:val="28"/>
          <w:rtl/>
        </w:rPr>
        <w:t xml:space="preserve"> و القائلين به هم الإمام مالك و أبي حنيفة و رواية عن أحمد بن حنبل </w:t>
      </w:r>
      <w:r>
        <w:rPr>
          <w:rFonts w:ascii="Simplified Arabic" w:hAnsi="Simplified Arabic" w:cs="Simplified Arabic" w:hint="cs"/>
          <w:sz w:val="28"/>
          <w:szCs w:val="28"/>
          <w:rtl/>
        </w:rPr>
        <w:t>حيث</w:t>
      </w:r>
      <w:r w:rsidR="00CC3DCB" w:rsidRPr="005624BD">
        <w:rPr>
          <w:rFonts w:ascii="Simplified Arabic" w:hAnsi="Simplified Arabic" w:cs="Simplified Arabic" w:hint="cs"/>
          <w:sz w:val="28"/>
          <w:szCs w:val="28"/>
          <w:rtl/>
        </w:rPr>
        <w:t xml:space="preserve"> يعتبرون أن تصرفات الفضولي جائزة في البيع و الشراء لكنها موقوفة على إجازة المالك( الغير)</w:t>
      </w:r>
      <w:r w:rsidR="00CC3DCB" w:rsidRPr="005624BD">
        <w:rPr>
          <w:rFonts w:ascii="Simplified Arabic" w:hAnsi="Simplified Arabic" w:cs="Simplified Arabic" w:hint="cs"/>
          <w:sz w:val="28"/>
          <w:szCs w:val="28"/>
          <w:vertAlign w:val="superscript"/>
          <w:rtl/>
        </w:rPr>
        <w:t>(</w:t>
      </w:r>
      <w:r w:rsidR="00CC3DCB" w:rsidRPr="005624BD">
        <w:rPr>
          <w:rFonts w:ascii="Simplified Arabic" w:hAnsi="Simplified Arabic" w:cs="Simplified Arabic"/>
          <w:sz w:val="28"/>
          <w:szCs w:val="28"/>
          <w:vertAlign w:val="superscript"/>
          <w:rtl/>
        </w:rPr>
        <w:footnoteReference w:id="55"/>
      </w:r>
      <w:r w:rsidR="00CC3DCB" w:rsidRPr="005624BD">
        <w:rPr>
          <w:rFonts w:ascii="Simplified Arabic" w:hAnsi="Simplified Arabic" w:cs="Simplified Arabic" w:hint="cs"/>
          <w:sz w:val="28"/>
          <w:szCs w:val="28"/>
          <w:vertAlign w:val="superscript"/>
          <w:rtl/>
        </w:rPr>
        <w:t>)</w:t>
      </w:r>
      <w:r w:rsidR="00CC3DCB" w:rsidRPr="005624BD">
        <w:rPr>
          <w:rFonts w:ascii="Simplified Arabic" w:hAnsi="Simplified Arabic" w:cs="Simplified Arabic" w:hint="cs"/>
          <w:sz w:val="28"/>
          <w:szCs w:val="28"/>
          <w:rtl/>
        </w:rPr>
        <w:t>.</w:t>
      </w:r>
    </w:p>
    <w:p w:rsidR="00CC3DCB" w:rsidRDefault="00CC3DCB" w:rsidP="005624BD">
      <w:pPr>
        <w:jc w:val="both"/>
        <w:rPr>
          <w:rFonts w:ascii="Simplified Arabic" w:hAnsi="Simplified Arabic" w:cs="Simplified Arabic"/>
          <w:sz w:val="28"/>
          <w:szCs w:val="28"/>
          <w:rtl/>
        </w:rPr>
      </w:pPr>
      <w:r w:rsidRPr="005624BD">
        <w:rPr>
          <w:rFonts w:ascii="Simplified Arabic" w:hAnsi="Simplified Arabic" w:cs="Simplified Arabic" w:hint="cs"/>
          <w:b/>
          <w:bCs/>
          <w:sz w:val="28"/>
          <w:szCs w:val="28"/>
          <w:rtl/>
        </w:rPr>
        <w:lastRenderedPageBreak/>
        <w:t>الرأي الثاني:</w:t>
      </w:r>
      <w:r w:rsidRPr="005624BD">
        <w:rPr>
          <w:rFonts w:ascii="Simplified Arabic" w:hAnsi="Simplified Arabic" w:cs="Simplified Arabic" w:hint="cs"/>
          <w:sz w:val="28"/>
          <w:szCs w:val="28"/>
          <w:rtl/>
        </w:rPr>
        <w:t xml:space="preserve"> و هو رأي الشافعي , و ر</w:t>
      </w:r>
      <w:r w:rsidR="005624BD">
        <w:rPr>
          <w:rFonts w:ascii="Simplified Arabic" w:hAnsi="Simplified Arabic" w:cs="Simplified Arabic" w:hint="cs"/>
          <w:sz w:val="28"/>
          <w:szCs w:val="28"/>
          <w:rtl/>
        </w:rPr>
        <w:t>أ</w:t>
      </w:r>
      <w:r w:rsidRPr="005624BD">
        <w:rPr>
          <w:rFonts w:ascii="Simplified Arabic" w:hAnsi="Simplified Arabic" w:cs="Simplified Arabic" w:hint="cs"/>
          <w:sz w:val="28"/>
          <w:szCs w:val="28"/>
          <w:rtl/>
        </w:rPr>
        <w:t>ي</w:t>
      </w:r>
      <w:r w:rsidR="007E5977">
        <w:rPr>
          <w:rFonts w:ascii="Simplified Arabic" w:hAnsi="Simplified Arabic" w:cs="Simplified Arabic" w:hint="cs"/>
          <w:sz w:val="28"/>
          <w:szCs w:val="28"/>
          <w:rtl/>
        </w:rPr>
        <w:t xml:space="preserve"> ثان</w:t>
      </w:r>
      <w:r w:rsidRPr="005624BD">
        <w:rPr>
          <w:rFonts w:ascii="Simplified Arabic" w:hAnsi="Simplified Arabic" w:cs="Simplified Arabic" w:hint="cs"/>
          <w:sz w:val="28"/>
          <w:szCs w:val="28"/>
          <w:rtl/>
        </w:rPr>
        <w:t xml:space="preserve"> للإمام أحمد , حيث يعتبر أن جميع تصرفات الفضولي بالبيع و الشراء تقع باطلة لخلوها من الولاية الشرعية</w:t>
      </w:r>
      <w:r w:rsidRPr="005624BD">
        <w:rPr>
          <w:rFonts w:ascii="Simplified Arabic" w:hAnsi="Simplified Arabic" w:cs="Simplified Arabic" w:hint="cs"/>
          <w:sz w:val="28"/>
          <w:szCs w:val="28"/>
          <w:vertAlign w:val="superscript"/>
          <w:rtl/>
        </w:rPr>
        <w:t>(</w:t>
      </w:r>
      <w:r w:rsidRPr="005624BD">
        <w:rPr>
          <w:rFonts w:ascii="Simplified Arabic" w:hAnsi="Simplified Arabic" w:cs="Simplified Arabic"/>
          <w:sz w:val="28"/>
          <w:szCs w:val="28"/>
          <w:vertAlign w:val="superscript"/>
          <w:rtl/>
        </w:rPr>
        <w:footnoteReference w:id="56"/>
      </w:r>
      <w:r w:rsidRPr="005624BD">
        <w:rPr>
          <w:rFonts w:ascii="Simplified Arabic" w:hAnsi="Simplified Arabic" w:cs="Simplified Arabic" w:hint="cs"/>
          <w:sz w:val="28"/>
          <w:szCs w:val="28"/>
          <w:vertAlign w:val="superscript"/>
          <w:rtl/>
        </w:rPr>
        <w:t>)</w:t>
      </w:r>
      <w:r w:rsidRPr="005624BD">
        <w:rPr>
          <w:rFonts w:ascii="Simplified Arabic" w:hAnsi="Simplified Arabic" w:cs="Simplified Arabic" w:hint="cs"/>
          <w:sz w:val="28"/>
          <w:szCs w:val="28"/>
          <w:rtl/>
        </w:rPr>
        <w:t xml:space="preserve">. </w:t>
      </w:r>
    </w:p>
    <w:p w:rsidR="00EC31F1" w:rsidRDefault="00EC31F1" w:rsidP="00402F78">
      <w:pPr>
        <w:jc w:val="both"/>
        <w:rPr>
          <w:rFonts w:ascii="Simplified Arabic" w:hAnsi="Simplified Arabic" w:cs="Simplified Arabic"/>
          <w:sz w:val="28"/>
          <w:szCs w:val="28"/>
          <w:rtl/>
        </w:rPr>
      </w:pPr>
      <w:r>
        <w:rPr>
          <w:rFonts w:ascii="Simplified Arabic" w:hAnsi="Simplified Arabic" w:cs="Simplified Arabic" w:hint="cs"/>
          <w:sz w:val="28"/>
          <w:szCs w:val="28"/>
          <w:rtl/>
        </w:rPr>
        <w:t>يتبين مما تقدّم أن</w:t>
      </w:r>
      <w:r w:rsidR="00402F78">
        <w:rPr>
          <w:rFonts w:ascii="Simplified Arabic" w:hAnsi="Simplified Arabic" w:cs="Simplified Arabic" w:hint="cs"/>
          <w:sz w:val="28"/>
          <w:szCs w:val="28"/>
          <w:rtl/>
        </w:rPr>
        <w:t>ه في التعهد عن</w:t>
      </w:r>
      <w:r>
        <w:rPr>
          <w:rFonts w:ascii="Simplified Arabic" w:hAnsi="Simplified Arabic" w:cs="Simplified Arabic" w:hint="cs"/>
          <w:sz w:val="28"/>
          <w:szCs w:val="28"/>
          <w:rtl/>
        </w:rPr>
        <w:t xml:space="preserve"> الغير</w:t>
      </w:r>
      <w:r w:rsidR="00402F78">
        <w:rPr>
          <w:rFonts w:ascii="Simplified Arabic" w:hAnsi="Simplified Arabic" w:cs="Simplified Arabic" w:hint="cs"/>
          <w:sz w:val="28"/>
          <w:szCs w:val="28"/>
          <w:rtl/>
        </w:rPr>
        <w:t xml:space="preserve"> فإن الغير</w:t>
      </w:r>
      <w:r>
        <w:rPr>
          <w:rFonts w:ascii="Simplified Arabic" w:hAnsi="Simplified Arabic" w:cs="Simplified Arabic" w:hint="cs"/>
          <w:sz w:val="28"/>
          <w:szCs w:val="28"/>
          <w:rtl/>
        </w:rPr>
        <w:t xml:space="preserve"> لا يلتزم </w:t>
      </w:r>
      <w:r w:rsidR="00402F78">
        <w:rPr>
          <w:rFonts w:ascii="Simplified Arabic" w:hAnsi="Simplified Arabic" w:cs="Simplified Arabic" w:hint="cs"/>
          <w:sz w:val="28"/>
          <w:szCs w:val="28"/>
          <w:rtl/>
        </w:rPr>
        <w:t>إلا بإرادته, بينما في الفقه الإسلامي لم يعرف مفهوم التعهد عن الغير بهذه التسمية و لكن بالمقابل يوجد تطبيقاته له و من أهمها بيع الفضولي</w:t>
      </w:r>
      <w:r w:rsidR="00C7510B">
        <w:rPr>
          <w:rFonts w:ascii="Simplified Arabic" w:hAnsi="Simplified Arabic" w:cs="Simplified Arabic" w:hint="cs"/>
          <w:sz w:val="28"/>
          <w:szCs w:val="28"/>
          <w:rtl/>
        </w:rPr>
        <w:t>.</w:t>
      </w:r>
    </w:p>
    <w:p w:rsidR="00C7510B" w:rsidRPr="008E7000" w:rsidRDefault="00C7510B" w:rsidP="00C7510B">
      <w:pPr>
        <w:rPr>
          <w:b/>
          <w:bCs/>
          <w:sz w:val="32"/>
          <w:szCs w:val="32"/>
          <w:rtl/>
        </w:rPr>
      </w:pPr>
      <w:r>
        <w:rPr>
          <w:rFonts w:hint="cs"/>
          <w:b/>
          <w:bCs/>
          <w:sz w:val="32"/>
          <w:szCs w:val="32"/>
          <w:rtl/>
        </w:rPr>
        <w:t>ثانياً</w:t>
      </w:r>
      <w:r w:rsidRPr="008E7000">
        <w:rPr>
          <w:rFonts w:hint="cs"/>
          <w:b/>
          <w:bCs/>
          <w:sz w:val="32"/>
          <w:szCs w:val="32"/>
          <w:rtl/>
        </w:rPr>
        <w:t>: في القانون الوضعي :</w:t>
      </w:r>
    </w:p>
    <w:p w:rsidR="00C7510B" w:rsidRPr="008E7000" w:rsidRDefault="00C7510B" w:rsidP="00C7510B">
      <w:pPr>
        <w:jc w:val="both"/>
        <w:rPr>
          <w:sz w:val="28"/>
          <w:szCs w:val="28"/>
          <w:rtl/>
        </w:rPr>
      </w:pPr>
      <w:r w:rsidRPr="008E7000">
        <w:rPr>
          <w:rFonts w:hint="cs"/>
          <w:sz w:val="28"/>
          <w:szCs w:val="28"/>
          <w:rtl/>
        </w:rPr>
        <w:t xml:space="preserve"> </w:t>
      </w:r>
      <w:r w:rsidRPr="008E7000">
        <w:rPr>
          <w:rFonts w:ascii="Simplified Arabic" w:eastAsia="Times New Roman" w:hAnsi="Simplified Arabic" w:cs="Simplified Arabic" w:hint="cs"/>
          <w:color w:val="000000"/>
          <w:sz w:val="28"/>
          <w:szCs w:val="28"/>
          <w:rtl/>
        </w:rPr>
        <w:t>يعتبر بعض</w:t>
      </w:r>
      <w:r>
        <w:rPr>
          <w:rFonts w:ascii="Simplified Arabic" w:eastAsia="Times New Roman" w:hAnsi="Simplified Arabic" w:cs="Simplified Arabic" w:hint="cs"/>
          <w:color w:val="000000"/>
          <w:sz w:val="28"/>
          <w:szCs w:val="28"/>
          <w:rtl/>
        </w:rPr>
        <w:t xml:space="preserve"> فقهاء القانون</w:t>
      </w:r>
      <w:r w:rsidRPr="008E7000">
        <w:rPr>
          <w:rFonts w:ascii="Simplified Arabic" w:eastAsia="Times New Roman" w:hAnsi="Simplified Arabic" w:cs="Simplified Arabic" w:hint="cs"/>
          <w:color w:val="000000"/>
          <w:sz w:val="28"/>
          <w:szCs w:val="28"/>
          <w:rtl/>
        </w:rPr>
        <w:t xml:space="preserve"> أن التعهّد عن الغير</w:t>
      </w:r>
      <w:r w:rsidRPr="008E7000">
        <w:rPr>
          <w:rFonts w:ascii="Simplified Arabic" w:eastAsia="Times New Roman" w:hAnsi="Simplified Arabic" w:cs="Simplified Arabic"/>
          <w:color w:val="000000"/>
          <w:sz w:val="28"/>
          <w:szCs w:val="28"/>
          <w:rtl/>
        </w:rPr>
        <w:t> </w:t>
      </w:r>
      <w:r>
        <w:rPr>
          <w:rFonts w:ascii="Simplified Arabic" w:eastAsia="Times New Roman" w:hAnsi="Simplified Arabic" w:cs="Simplified Arabic" w:hint="cs"/>
          <w:color w:val="000000"/>
          <w:sz w:val="28"/>
          <w:szCs w:val="28"/>
          <w:rtl/>
        </w:rPr>
        <w:t>يعد ُ</w:t>
      </w:r>
      <w:r w:rsidRPr="008E7000">
        <w:rPr>
          <w:rFonts w:ascii="Simplified Arabic" w:eastAsia="Times New Roman" w:hAnsi="Simplified Arabic" w:cs="Simplified Arabic"/>
          <w:color w:val="000000"/>
          <w:sz w:val="28"/>
          <w:szCs w:val="28"/>
          <w:rtl/>
        </w:rPr>
        <w:t>استثناء</w:t>
      </w:r>
      <w:r w:rsidRPr="008E7000">
        <w:rPr>
          <w:rFonts w:ascii="Simplified Arabic" w:eastAsia="Times New Roman" w:hAnsi="Simplified Arabic" w:cs="Simplified Arabic" w:hint="cs"/>
          <w:color w:val="000000"/>
          <w:sz w:val="28"/>
          <w:szCs w:val="28"/>
          <w:rtl/>
        </w:rPr>
        <w:t>ً</w:t>
      </w:r>
      <w:r w:rsidRPr="008E7000">
        <w:rPr>
          <w:rFonts w:ascii="Simplified Arabic" w:eastAsia="Times New Roman" w:hAnsi="Simplified Arabic" w:cs="Simplified Arabic"/>
          <w:color w:val="000000"/>
          <w:sz w:val="28"/>
          <w:szCs w:val="28"/>
          <w:rtl/>
        </w:rPr>
        <w:t xml:space="preserve"> من مبدأ نسبية</w:t>
      </w:r>
      <w:r w:rsidRPr="008E7000">
        <w:rPr>
          <w:rFonts w:ascii="Simplified Arabic" w:eastAsia="Times New Roman" w:hAnsi="Simplified Arabic" w:cs="Simplified Arabic" w:hint="cs"/>
          <w:color w:val="000000"/>
          <w:sz w:val="28"/>
          <w:szCs w:val="28"/>
          <w:rtl/>
        </w:rPr>
        <w:t xml:space="preserve"> أثر</w:t>
      </w:r>
      <w:r w:rsidRPr="008E7000">
        <w:rPr>
          <w:rFonts w:ascii="Simplified Arabic" w:eastAsia="Times New Roman" w:hAnsi="Simplified Arabic" w:cs="Simplified Arabic"/>
          <w:color w:val="000000"/>
          <w:sz w:val="28"/>
          <w:szCs w:val="28"/>
          <w:rtl/>
        </w:rPr>
        <w:t xml:space="preserve"> العقد، </w:t>
      </w:r>
      <w:r w:rsidRPr="008E7000">
        <w:rPr>
          <w:rFonts w:ascii="Simplified Arabic" w:eastAsia="Times New Roman" w:hAnsi="Simplified Arabic" w:cs="Simplified Arabic" w:hint="cs"/>
          <w:color w:val="000000"/>
          <w:sz w:val="28"/>
          <w:szCs w:val="28"/>
          <w:rtl/>
        </w:rPr>
        <w:t>لكن في الحقيقة فإن</w:t>
      </w:r>
      <w:r w:rsidRPr="008E7000">
        <w:rPr>
          <w:rFonts w:ascii="Simplified Arabic" w:eastAsia="Times New Roman" w:hAnsi="Simplified Arabic" w:cs="Simplified Arabic"/>
          <w:color w:val="000000"/>
          <w:sz w:val="28"/>
          <w:szCs w:val="28"/>
          <w:rtl/>
        </w:rPr>
        <w:t xml:space="preserve"> العقد الذي يتضمن تعه</w:t>
      </w:r>
      <w:r>
        <w:rPr>
          <w:rFonts w:ascii="Simplified Arabic" w:eastAsia="Times New Roman" w:hAnsi="Simplified Arabic" w:cs="Simplified Arabic" w:hint="cs"/>
          <w:color w:val="000000"/>
          <w:sz w:val="28"/>
          <w:szCs w:val="28"/>
          <w:rtl/>
        </w:rPr>
        <w:t>ّ</w:t>
      </w:r>
      <w:r w:rsidRPr="008E7000">
        <w:rPr>
          <w:rFonts w:ascii="Simplified Arabic" w:eastAsia="Times New Roman" w:hAnsi="Simplified Arabic" w:cs="Simplified Arabic"/>
          <w:color w:val="000000"/>
          <w:sz w:val="28"/>
          <w:szCs w:val="28"/>
          <w:rtl/>
        </w:rPr>
        <w:t>داً عن الغير لا يرتب أي التزام في ذمة الغير، وإنما يرتب التزاماً على عاتق المتعه</w:t>
      </w:r>
      <w:r>
        <w:rPr>
          <w:rFonts w:ascii="Simplified Arabic" w:eastAsia="Times New Roman" w:hAnsi="Simplified Arabic" w:cs="Simplified Arabic" w:hint="cs"/>
          <w:color w:val="000000"/>
          <w:sz w:val="28"/>
          <w:szCs w:val="28"/>
          <w:rtl/>
        </w:rPr>
        <w:t>ِ</w:t>
      </w:r>
      <w:r w:rsidRPr="008E7000">
        <w:rPr>
          <w:rFonts w:ascii="Simplified Arabic" w:eastAsia="Times New Roman" w:hAnsi="Simplified Arabic" w:cs="Simplified Arabic"/>
          <w:color w:val="000000"/>
          <w:sz w:val="28"/>
          <w:szCs w:val="28"/>
          <w:rtl/>
        </w:rPr>
        <w:t>د</w:t>
      </w:r>
      <w:r w:rsidRPr="008E7000">
        <w:rPr>
          <w:rFonts w:ascii="Simplified Arabic" w:eastAsia="Times New Roman" w:hAnsi="Simplified Arabic" w:cs="Simplified Arabic" w:hint="cs"/>
          <w:color w:val="000000"/>
          <w:sz w:val="28"/>
          <w:szCs w:val="28"/>
          <w:rtl/>
        </w:rPr>
        <w:t xml:space="preserve"> و الذي هو</w:t>
      </w:r>
      <w:r w:rsidRPr="008E7000">
        <w:rPr>
          <w:rFonts w:ascii="Simplified Arabic" w:eastAsia="Times New Roman" w:hAnsi="Simplified Arabic" w:cs="Simplified Arabic"/>
          <w:color w:val="000000"/>
          <w:sz w:val="28"/>
          <w:szCs w:val="28"/>
          <w:rtl/>
        </w:rPr>
        <w:t xml:space="preserve"> </w:t>
      </w:r>
      <w:r>
        <w:rPr>
          <w:rFonts w:ascii="Simplified Arabic" w:eastAsia="Times New Roman" w:hAnsi="Simplified Arabic" w:cs="Simplified Arabic" w:hint="cs"/>
          <w:color w:val="000000"/>
          <w:sz w:val="28"/>
          <w:szCs w:val="28"/>
          <w:rtl/>
        </w:rPr>
        <w:t xml:space="preserve">أحد </w:t>
      </w:r>
      <w:r w:rsidRPr="008E7000">
        <w:rPr>
          <w:rFonts w:ascii="Simplified Arabic" w:eastAsia="Times New Roman" w:hAnsi="Simplified Arabic" w:cs="Simplified Arabic"/>
          <w:color w:val="000000"/>
          <w:sz w:val="28"/>
          <w:szCs w:val="28"/>
          <w:rtl/>
        </w:rPr>
        <w:t>طرف</w:t>
      </w:r>
      <w:r>
        <w:rPr>
          <w:rFonts w:ascii="Simplified Arabic" w:eastAsia="Times New Roman" w:hAnsi="Simplified Arabic" w:cs="Simplified Arabic" w:hint="cs"/>
          <w:color w:val="000000"/>
          <w:sz w:val="28"/>
          <w:szCs w:val="28"/>
          <w:rtl/>
        </w:rPr>
        <w:t>ي</w:t>
      </w:r>
      <w:r w:rsidRPr="008E7000">
        <w:rPr>
          <w:rFonts w:ascii="Simplified Arabic" w:eastAsia="Times New Roman" w:hAnsi="Simplified Arabic" w:cs="Simplified Arabic"/>
          <w:color w:val="000000"/>
          <w:sz w:val="28"/>
          <w:szCs w:val="28"/>
          <w:rtl/>
        </w:rPr>
        <w:t xml:space="preserve"> </w:t>
      </w:r>
      <w:r>
        <w:rPr>
          <w:rFonts w:ascii="Simplified Arabic" w:eastAsia="Times New Roman" w:hAnsi="Simplified Arabic" w:cs="Simplified Arabic" w:hint="cs"/>
          <w:color w:val="000000"/>
          <w:sz w:val="28"/>
          <w:szCs w:val="28"/>
          <w:rtl/>
        </w:rPr>
        <w:t xml:space="preserve">, بينما لا </w:t>
      </w:r>
      <w:r w:rsidRPr="008E7000">
        <w:rPr>
          <w:rFonts w:ascii="Simplified Arabic" w:eastAsia="Times New Roman" w:hAnsi="Simplified Arabic" w:cs="Simplified Arabic" w:hint="cs"/>
          <w:color w:val="000000"/>
          <w:sz w:val="28"/>
          <w:szCs w:val="28"/>
          <w:rtl/>
        </w:rPr>
        <w:t>يلتزم الغير إلا بإرادته</w:t>
      </w:r>
      <w:r w:rsidRPr="008E7000">
        <w:rPr>
          <w:rFonts w:ascii="Simplified Arabic" w:eastAsia="Times New Roman" w:hAnsi="Simplified Arabic" w:cs="Simplified Arabic"/>
          <w:color w:val="000000"/>
          <w:sz w:val="28"/>
          <w:szCs w:val="28"/>
          <w:rtl/>
        </w:rPr>
        <w:t xml:space="preserve">.  </w:t>
      </w:r>
      <w:r w:rsidRPr="008E7000">
        <w:rPr>
          <w:rFonts w:ascii="Simplified Arabic" w:eastAsia="Times New Roman" w:hAnsi="Simplified Arabic" w:cs="Simplified Arabic" w:hint="cs"/>
          <w:color w:val="000000"/>
          <w:sz w:val="28"/>
          <w:szCs w:val="28"/>
          <w:rtl/>
        </w:rPr>
        <w:t xml:space="preserve">وتظهر أهمية </w:t>
      </w:r>
      <w:r w:rsidRPr="008E7000">
        <w:rPr>
          <w:rFonts w:ascii="Simplified Arabic" w:eastAsia="Times New Roman" w:hAnsi="Simplified Arabic" w:cs="Simplified Arabic"/>
          <w:color w:val="000000"/>
          <w:sz w:val="28"/>
          <w:szCs w:val="28"/>
          <w:rtl/>
        </w:rPr>
        <w:t>التعهد عن الغير</w:t>
      </w:r>
      <w:r w:rsidRPr="008E7000">
        <w:rPr>
          <w:rFonts w:ascii="Simplified Arabic" w:eastAsia="Times New Roman" w:hAnsi="Simplified Arabic" w:cs="Simplified Arabic" w:hint="cs"/>
          <w:color w:val="000000"/>
          <w:sz w:val="28"/>
          <w:szCs w:val="28"/>
          <w:rtl/>
        </w:rPr>
        <w:t xml:space="preserve"> في التعامل القانوني حين يكون هناك مانع مادي أو قانوني يحول دون الحصول على رضا شخص معين لإتمام عقد</w:t>
      </w:r>
      <w:r>
        <w:rPr>
          <w:rFonts w:ascii="Simplified Arabic" w:eastAsia="Times New Roman" w:hAnsi="Simplified Arabic" w:cs="Simplified Arabic" w:hint="cs"/>
          <w:color w:val="000000"/>
          <w:sz w:val="28"/>
          <w:szCs w:val="28"/>
          <w:rtl/>
        </w:rPr>
        <w:t xml:space="preserve"> ,</w:t>
      </w:r>
      <w:r w:rsidRPr="008E7000">
        <w:rPr>
          <w:rFonts w:ascii="Simplified Arabic" w:eastAsia="Times New Roman" w:hAnsi="Simplified Arabic" w:cs="Simplified Arabic" w:hint="cs"/>
          <w:color w:val="000000"/>
          <w:sz w:val="28"/>
          <w:szCs w:val="28"/>
          <w:rtl/>
        </w:rPr>
        <w:t xml:space="preserve"> مما يدفع شخص </w:t>
      </w:r>
      <w:r>
        <w:rPr>
          <w:rFonts w:ascii="Simplified Arabic" w:eastAsia="Times New Roman" w:hAnsi="Simplified Arabic" w:cs="Simplified Arabic" w:hint="cs"/>
          <w:color w:val="000000"/>
          <w:sz w:val="28"/>
          <w:szCs w:val="28"/>
          <w:rtl/>
        </w:rPr>
        <w:t>و هو</w:t>
      </w:r>
      <w:r w:rsidRPr="008E7000">
        <w:rPr>
          <w:rFonts w:ascii="Simplified Arabic" w:eastAsia="Times New Roman" w:hAnsi="Simplified Arabic" w:cs="Simplified Arabic" w:hint="cs"/>
          <w:color w:val="000000"/>
          <w:sz w:val="28"/>
          <w:szCs w:val="28"/>
          <w:rtl/>
        </w:rPr>
        <w:t xml:space="preserve"> المتعه</w:t>
      </w:r>
      <w:r>
        <w:rPr>
          <w:rFonts w:ascii="Simplified Arabic" w:eastAsia="Times New Roman" w:hAnsi="Simplified Arabic" w:cs="Simplified Arabic" w:hint="cs"/>
          <w:color w:val="000000"/>
          <w:sz w:val="28"/>
          <w:szCs w:val="28"/>
          <w:rtl/>
        </w:rPr>
        <w:t>ِ</w:t>
      </w:r>
      <w:r w:rsidRPr="008E7000">
        <w:rPr>
          <w:rFonts w:ascii="Simplified Arabic" w:eastAsia="Times New Roman" w:hAnsi="Simplified Arabic" w:cs="Simplified Arabic" w:hint="cs"/>
          <w:color w:val="000000"/>
          <w:sz w:val="28"/>
          <w:szCs w:val="28"/>
          <w:rtl/>
        </w:rPr>
        <w:t>د إلى التعه</w:t>
      </w:r>
      <w:r>
        <w:rPr>
          <w:rFonts w:ascii="Simplified Arabic" w:eastAsia="Times New Roman" w:hAnsi="Simplified Arabic" w:cs="Simplified Arabic" w:hint="cs"/>
          <w:color w:val="000000"/>
          <w:sz w:val="28"/>
          <w:szCs w:val="28"/>
          <w:rtl/>
        </w:rPr>
        <w:t>ُّ</w:t>
      </w:r>
      <w:r w:rsidRPr="008E7000">
        <w:rPr>
          <w:rFonts w:ascii="Simplified Arabic" w:eastAsia="Times New Roman" w:hAnsi="Simplified Arabic" w:cs="Simplified Arabic" w:hint="cs"/>
          <w:color w:val="000000"/>
          <w:sz w:val="28"/>
          <w:szCs w:val="28"/>
          <w:rtl/>
        </w:rPr>
        <w:t>د عنه لمتعاقد الآخر بالحصول على موافقته عند زوال المانع ,</w:t>
      </w:r>
      <w:r w:rsidRPr="008E7000">
        <w:rPr>
          <w:rFonts w:ascii="Simplified Arabic" w:eastAsia="Times New Roman" w:hAnsi="Simplified Arabic" w:cs="Simplified Arabic"/>
          <w:color w:val="000000"/>
          <w:sz w:val="28"/>
          <w:szCs w:val="28"/>
          <w:rtl/>
        </w:rPr>
        <w:t xml:space="preserve"> </w:t>
      </w:r>
      <w:r w:rsidRPr="008E7000">
        <w:rPr>
          <w:rFonts w:ascii="Simplified Arabic" w:eastAsia="Times New Roman" w:hAnsi="Simplified Arabic" w:cs="Simplified Arabic" w:hint="cs"/>
          <w:color w:val="000000"/>
          <w:sz w:val="28"/>
          <w:szCs w:val="28"/>
          <w:rtl/>
        </w:rPr>
        <w:t>و مثال المانع المادي كأن يتفق شركاء على بيع بضاعة و نتيجة لعدم وجود أحدهم فإنهم يتعهدون بالحصول على موافقة شريكهم الغائب عند عودته , أما المثال عن المانع القانوني أن يكون أحد الشركاء قاصراً فيبيع الشركاء</w:t>
      </w:r>
      <w:r>
        <w:rPr>
          <w:rFonts w:ascii="Simplified Arabic" w:eastAsia="Times New Roman" w:hAnsi="Simplified Arabic" w:cs="Simplified Arabic" w:hint="cs"/>
          <w:color w:val="000000"/>
          <w:sz w:val="28"/>
          <w:szCs w:val="28"/>
          <w:rtl/>
        </w:rPr>
        <w:t xml:space="preserve"> شيئاً </w:t>
      </w:r>
      <w:r w:rsidRPr="008E7000">
        <w:rPr>
          <w:rFonts w:ascii="Simplified Arabic" w:eastAsia="Times New Roman" w:hAnsi="Simplified Arabic" w:cs="Simplified Arabic" w:hint="cs"/>
          <w:color w:val="000000"/>
          <w:sz w:val="28"/>
          <w:szCs w:val="28"/>
          <w:rtl/>
        </w:rPr>
        <w:t xml:space="preserve"> و يتعهدون عن شريكهم القاصر بالحصول على موافقته عند اكتمال أهليته</w:t>
      </w:r>
      <w:r w:rsidRPr="008E7000">
        <w:rPr>
          <w:rFonts w:ascii="Simplified Arabic" w:eastAsia="Times New Roman" w:hAnsi="Simplified Arabic" w:cs="Simplified Arabic" w:hint="cs"/>
          <w:color w:val="000000"/>
          <w:sz w:val="28"/>
          <w:szCs w:val="28"/>
          <w:vertAlign w:val="superscript"/>
          <w:rtl/>
        </w:rPr>
        <w:t>(</w:t>
      </w:r>
      <w:r w:rsidRPr="008E7000">
        <w:rPr>
          <w:rFonts w:ascii="Simplified Arabic" w:eastAsia="Times New Roman" w:hAnsi="Simplified Arabic" w:cs="Simplified Arabic"/>
          <w:color w:val="000000"/>
          <w:sz w:val="28"/>
          <w:szCs w:val="28"/>
          <w:vertAlign w:val="superscript"/>
          <w:rtl/>
        </w:rPr>
        <w:footnoteReference w:id="57"/>
      </w:r>
      <w:r w:rsidRPr="008E7000">
        <w:rPr>
          <w:rFonts w:ascii="Simplified Arabic" w:eastAsia="Times New Roman" w:hAnsi="Simplified Arabic" w:cs="Simplified Arabic" w:hint="cs"/>
          <w:color w:val="000000"/>
          <w:sz w:val="28"/>
          <w:szCs w:val="28"/>
          <w:vertAlign w:val="superscript"/>
          <w:rtl/>
        </w:rPr>
        <w:t>)</w:t>
      </w:r>
      <w:r w:rsidRPr="008E7000">
        <w:rPr>
          <w:rFonts w:ascii="Simplified Arabic" w:eastAsia="Times New Roman" w:hAnsi="Simplified Arabic" w:cs="Simplified Arabic" w:hint="cs"/>
          <w:color w:val="000000"/>
          <w:sz w:val="28"/>
          <w:szCs w:val="28"/>
          <w:rtl/>
        </w:rPr>
        <w:t>.</w:t>
      </w:r>
    </w:p>
    <w:p w:rsidR="00C7510B" w:rsidRPr="008E7000" w:rsidRDefault="00C7510B" w:rsidP="00C7510B">
      <w:pPr>
        <w:shd w:val="clear" w:color="auto" w:fill="FFFFFF"/>
        <w:spacing w:after="360" w:line="360" w:lineRule="atLeast"/>
        <w:jc w:val="both"/>
        <w:rPr>
          <w:rFonts w:ascii="Simplified Arabic" w:eastAsia="Times New Roman" w:hAnsi="Simplified Arabic" w:cs="Simplified Arabic"/>
          <w:color w:val="000000"/>
          <w:sz w:val="28"/>
          <w:szCs w:val="28"/>
          <w:rtl/>
        </w:rPr>
      </w:pPr>
      <w:r w:rsidRPr="008E7000">
        <w:rPr>
          <w:rFonts w:ascii="Simplified Arabic" w:eastAsia="Times New Roman" w:hAnsi="Simplified Arabic" w:cs="Simplified Arabic" w:hint="cs"/>
          <w:color w:val="000000"/>
          <w:sz w:val="28"/>
          <w:szCs w:val="28"/>
          <w:rtl/>
        </w:rPr>
        <w:t>عند قبول الغير للتعه</w:t>
      </w:r>
      <w:r>
        <w:rPr>
          <w:rFonts w:ascii="Simplified Arabic" w:eastAsia="Times New Roman" w:hAnsi="Simplified Arabic" w:cs="Simplified Arabic" w:hint="cs"/>
          <w:color w:val="000000"/>
          <w:sz w:val="28"/>
          <w:szCs w:val="28"/>
          <w:rtl/>
        </w:rPr>
        <w:t>ُّ</w:t>
      </w:r>
      <w:r w:rsidRPr="008E7000">
        <w:rPr>
          <w:rFonts w:ascii="Simplified Arabic" w:eastAsia="Times New Roman" w:hAnsi="Simplified Arabic" w:cs="Simplified Arabic" w:hint="cs"/>
          <w:color w:val="000000"/>
          <w:sz w:val="28"/>
          <w:szCs w:val="28"/>
          <w:rtl/>
        </w:rPr>
        <w:t xml:space="preserve">د الذي تم بين المتعهِد و المتعهَد له , ينشأ عقد جديد يكون طرفاه المتعهَد له و الغير المتعهَد عنه , و يترتب ذلك الالتزام في ذمة </w:t>
      </w:r>
      <w:r>
        <w:rPr>
          <w:rFonts w:ascii="Simplified Arabic" w:eastAsia="Times New Roman" w:hAnsi="Simplified Arabic" w:cs="Simplified Arabic" w:hint="cs"/>
          <w:color w:val="000000"/>
          <w:sz w:val="28"/>
          <w:szCs w:val="28"/>
          <w:rtl/>
        </w:rPr>
        <w:t>الغير</w:t>
      </w:r>
      <w:r w:rsidRPr="008E7000">
        <w:rPr>
          <w:rFonts w:ascii="Simplified Arabic" w:eastAsia="Times New Roman" w:hAnsi="Simplified Arabic" w:cs="Simplified Arabic" w:hint="cs"/>
          <w:color w:val="000000"/>
          <w:sz w:val="28"/>
          <w:szCs w:val="28"/>
          <w:rtl/>
        </w:rPr>
        <w:t xml:space="preserve"> منذ تاريخ قبوله.</w:t>
      </w:r>
    </w:p>
    <w:p w:rsidR="00C7510B" w:rsidRPr="008E7000" w:rsidRDefault="00C7510B" w:rsidP="00C7510B">
      <w:pPr>
        <w:shd w:val="clear" w:color="auto" w:fill="FFFFFF"/>
        <w:spacing w:after="360" w:line="360" w:lineRule="atLeast"/>
        <w:jc w:val="both"/>
        <w:rPr>
          <w:rFonts w:ascii="Simplified Arabic" w:eastAsia="Times New Roman" w:hAnsi="Simplified Arabic" w:cs="Simplified Arabic"/>
          <w:color w:val="000000"/>
          <w:sz w:val="28"/>
          <w:szCs w:val="28"/>
          <w:rtl/>
        </w:rPr>
      </w:pPr>
      <w:r w:rsidRPr="008E7000">
        <w:rPr>
          <w:rFonts w:ascii="Simplified Arabic" w:eastAsia="Times New Roman" w:hAnsi="Simplified Arabic" w:cs="Simplified Arabic" w:hint="cs"/>
          <w:color w:val="000000"/>
          <w:sz w:val="28"/>
          <w:szCs w:val="28"/>
          <w:rtl/>
        </w:rPr>
        <w:t>يعرّف الفقه القانوني التعهّد عن الغير بأنه تعهّد شخص لآخر بأن يجعل شخصاً ثالثاً يتحمّل التزاماً معيناً لصالحه , كما لو كان هناك أخوان يملكان أرضاً على الشيوع فقام أحدهما ببيعها كلها أصالةً عن نفسه و متعهّداً عن أخيه بأن يجعله يقبل بالبيع في وقت لاحق</w:t>
      </w:r>
      <w:r w:rsidRPr="008E7000">
        <w:rPr>
          <w:rFonts w:ascii="Simplified Arabic" w:eastAsia="Times New Roman" w:hAnsi="Simplified Arabic" w:cs="Simplified Arabic" w:hint="cs"/>
          <w:color w:val="000000"/>
          <w:sz w:val="28"/>
          <w:szCs w:val="28"/>
          <w:vertAlign w:val="superscript"/>
          <w:rtl/>
        </w:rPr>
        <w:t>(</w:t>
      </w:r>
      <w:r w:rsidRPr="008E7000">
        <w:rPr>
          <w:rFonts w:ascii="Simplified Arabic" w:eastAsia="Times New Roman" w:hAnsi="Simplified Arabic" w:cs="Simplified Arabic"/>
          <w:color w:val="000000"/>
          <w:sz w:val="28"/>
          <w:szCs w:val="28"/>
          <w:vertAlign w:val="superscript"/>
          <w:rtl/>
        </w:rPr>
        <w:footnoteReference w:id="58"/>
      </w:r>
      <w:r w:rsidRPr="008E7000">
        <w:rPr>
          <w:rFonts w:ascii="Simplified Arabic" w:eastAsia="Times New Roman" w:hAnsi="Simplified Arabic" w:cs="Simplified Arabic" w:hint="cs"/>
          <w:color w:val="000000"/>
          <w:sz w:val="28"/>
          <w:szCs w:val="28"/>
          <w:vertAlign w:val="superscript"/>
          <w:rtl/>
        </w:rPr>
        <w:t>)</w:t>
      </w:r>
      <w:r w:rsidRPr="008E7000">
        <w:rPr>
          <w:rFonts w:ascii="Simplified Arabic" w:eastAsia="Times New Roman" w:hAnsi="Simplified Arabic" w:cs="Simplified Arabic" w:hint="cs"/>
          <w:color w:val="000000"/>
          <w:sz w:val="28"/>
          <w:szCs w:val="28"/>
          <w:rtl/>
        </w:rPr>
        <w:t xml:space="preserve">. </w:t>
      </w:r>
    </w:p>
    <w:p w:rsidR="00C7510B" w:rsidRPr="008E7000" w:rsidRDefault="00C7510B" w:rsidP="00C7510B">
      <w:pPr>
        <w:shd w:val="clear" w:color="auto" w:fill="FFFFFF"/>
        <w:spacing w:after="360" w:line="360" w:lineRule="atLeast"/>
        <w:jc w:val="both"/>
        <w:rPr>
          <w:rFonts w:ascii="Simplified Arabic" w:eastAsia="Times New Roman" w:hAnsi="Simplified Arabic" w:cs="Simplified Arabic"/>
          <w:color w:val="000000"/>
          <w:sz w:val="28"/>
          <w:szCs w:val="28"/>
          <w:rtl/>
        </w:rPr>
      </w:pPr>
      <w:r w:rsidRPr="008E7000">
        <w:rPr>
          <w:rFonts w:ascii="Simplified Arabic" w:eastAsia="Times New Roman" w:hAnsi="Simplified Arabic" w:cs="Simplified Arabic" w:hint="cs"/>
          <w:color w:val="000000"/>
          <w:sz w:val="28"/>
          <w:szCs w:val="28"/>
          <w:rtl/>
        </w:rPr>
        <w:t>كما يعرف أيضاً : أنه عقد ثنائي من ناحية العلاقة التعاقدية , ثلاثي من حيث الأطراف , إذ يلتزم بموجبه شخص يسمى المتعهِد إلى شخص ثاني يسمى المتعهَد له بأن يجعل شخصاً ثالثاً من الغير أن يلتزم بأمر معين</w:t>
      </w:r>
      <w:r w:rsidRPr="008E7000">
        <w:rPr>
          <w:rFonts w:ascii="Simplified Arabic" w:eastAsia="Times New Roman" w:hAnsi="Simplified Arabic" w:cs="Simplified Arabic" w:hint="cs"/>
          <w:color w:val="000000"/>
          <w:sz w:val="28"/>
          <w:szCs w:val="28"/>
          <w:vertAlign w:val="superscript"/>
          <w:rtl/>
        </w:rPr>
        <w:t>(</w:t>
      </w:r>
      <w:r w:rsidRPr="008E7000">
        <w:rPr>
          <w:rFonts w:ascii="Simplified Arabic" w:eastAsia="Times New Roman" w:hAnsi="Simplified Arabic" w:cs="Simplified Arabic"/>
          <w:color w:val="000000"/>
          <w:sz w:val="28"/>
          <w:szCs w:val="28"/>
          <w:vertAlign w:val="superscript"/>
          <w:rtl/>
        </w:rPr>
        <w:footnoteReference w:id="59"/>
      </w:r>
      <w:r w:rsidRPr="008E7000">
        <w:rPr>
          <w:rFonts w:ascii="Simplified Arabic" w:eastAsia="Times New Roman" w:hAnsi="Simplified Arabic" w:cs="Simplified Arabic" w:hint="cs"/>
          <w:color w:val="000000"/>
          <w:sz w:val="28"/>
          <w:szCs w:val="28"/>
          <w:vertAlign w:val="superscript"/>
          <w:rtl/>
        </w:rPr>
        <w:t>)</w:t>
      </w:r>
      <w:r w:rsidRPr="008E7000">
        <w:rPr>
          <w:rFonts w:ascii="Simplified Arabic" w:eastAsia="Times New Roman" w:hAnsi="Simplified Arabic" w:cs="Simplified Arabic" w:hint="cs"/>
          <w:color w:val="000000"/>
          <w:sz w:val="28"/>
          <w:szCs w:val="28"/>
          <w:rtl/>
        </w:rPr>
        <w:t>.</w:t>
      </w:r>
    </w:p>
    <w:p w:rsidR="00C7510B" w:rsidRPr="005624BD" w:rsidRDefault="00C7510B" w:rsidP="00402F78">
      <w:pPr>
        <w:jc w:val="both"/>
        <w:rPr>
          <w:rFonts w:ascii="Simplified Arabic" w:hAnsi="Simplified Arabic" w:cs="Simplified Arabic"/>
          <w:sz w:val="28"/>
          <w:szCs w:val="28"/>
          <w:rtl/>
        </w:rPr>
      </w:pPr>
    </w:p>
    <w:p w:rsidR="00CC3DCB" w:rsidRPr="00C430DC" w:rsidRDefault="00CC3DCB" w:rsidP="00C430DC">
      <w:pPr>
        <w:pStyle w:val="5"/>
        <w:rPr>
          <w:rtl/>
        </w:rPr>
      </w:pPr>
      <w:r w:rsidRPr="00C430DC">
        <w:rPr>
          <w:rFonts w:hint="cs"/>
          <w:rtl/>
        </w:rPr>
        <w:t>الفرع الثاني :  طبيعة التعهّد عن الغير :</w:t>
      </w:r>
    </w:p>
    <w:p w:rsidR="005A6750" w:rsidRDefault="005A6750" w:rsidP="00CC3DCB">
      <w:pPr>
        <w:rPr>
          <w:sz w:val="32"/>
          <w:szCs w:val="32"/>
          <w:rtl/>
        </w:rPr>
      </w:pPr>
    </w:p>
    <w:p w:rsidR="00CC3DCB" w:rsidRPr="007E5977" w:rsidRDefault="00CC3DCB" w:rsidP="00CC3DCB">
      <w:pPr>
        <w:rPr>
          <w:b/>
          <w:bCs/>
          <w:sz w:val="32"/>
          <w:szCs w:val="32"/>
          <w:rtl/>
        </w:rPr>
      </w:pPr>
      <w:r w:rsidRPr="007E5977">
        <w:rPr>
          <w:rFonts w:hint="cs"/>
          <w:b/>
          <w:bCs/>
          <w:sz w:val="32"/>
          <w:szCs w:val="32"/>
          <w:rtl/>
        </w:rPr>
        <w:t>أولاً : نظرية العقد الواحد :</w:t>
      </w:r>
    </w:p>
    <w:p w:rsidR="00CC3DCB" w:rsidRPr="007E5977" w:rsidRDefault="00CC3DCB" w:rsidP="00EC31F1">
      <w:pPr>
        <w:jc w:val="both"/>
        <w:rPr>
          <w:rFonts w:ascii="Simplified Arabic" w:hAnsi="Simplified Arabic" w:cs="Simplified Arabic"/>
          <w:sz w:val="28"/>
          <w:szCs w:val="28"/>
          <w:rtl/>
        </w:rPr>
      </w:pPr>
      <w:r w:rsidRPr="007E5977">
        <w:rPr>
          <w:rFonts w:ascii="Simplified Arabic" w:hAnsi="Simplified Arabic" w:cs="Simplified Arabic"/>
          <w:sz w:val="28"/>
          <w:szCs w:val="28"/>
          <w:rtl/>
        </w:rPr>
        <w:t>تعتب</w:t>
      </w:r>
      <w:r w:rsidR="00EC31F1">
        <w:rPr>
          <w:rFonts w:ascii="Simplified Arabic" w:hAnsi="Simplified Arabic" w:cs="Simplified Arabic" w:hint="cs"/>
          <w:sz w:val="28"/>
          <w:szCs w:val="28"/>
          <w:rtl/>
        </w:rPr>
        <w:t>ِ</w:t>
      </w:r>
      <w:r w:rsidRPr="007E5977">
        <w:rPr>
          <w:rFonts w:ascii="Simplified Arabic" w:hAnsi="Simplified Arabic" w:cs="Simplified Arabic"/>
          <w:sz w:val="28"/>
          <w:szCs w:val="28"/>
          <w:rtl/>
        </w:rPr>
        <w:t>ر هذه النظرية أنه يوجد عقد واحد</w:t>
      </w:r>
      <w:r w:rsidR="00EC31F1">
        <w:rPr>
          <w:rFonts w:ascii="Simplified Arabic" w:hAnsi="Simplified Arabic" w:cs="Simplified Arabic" w:hint="cs"/>
          <w:sz w:val="28"/>
          <w:szCs w:val="28"/>
          <w:rtl/>
        </w:rPr>
        <w:t xml:space="preserve"> فقط</w:t>
      </w:r>
      <w:r w:rsidRPr="007E5977">
        <w:rPr>
          <w:rFonts w:ascii="Simplified Arabic" w:hAnsi="Simplified Arabic" w:cs="Simplified Arabic" w:hint="cs"/>
          <w:sz w:val="28"/>
          <w:szCs w:val="28"/>
          <w:rtl/>
        </w:rPr>
        <w:t xml:space="preserve"> , و هو العقد المبرم بين المتعهِّد و المتعهَّد له, كما تعتبر بأن نظام التعهد عن الغير أشبه بنظرية النيابة , حيث ترى أن المتعهِّد كالنائب الذي تجاوز حدود نيابته , و يتعهد بالحصول على موافقة الأصيل بحدود التصرف الذي تجاوز به حدود نيابته.</w:t>
      </w:r>
    </w:p>
    <w:p w:rsidR="00CC3DCB" w:rsidRPr="007E5977" w:rsidRDefault="00CC3DCB" w:rsidP="007E5977">
      <w:pPr>
        <w:jc w:val="both"/>
        <w:rPr>
          <w:rFonts w:ascii="Simplified Arabic" w:hAnsi="Simplified Arabic" w:cs="Simplified Arabic"/>
          <w:sz w:val="28"/>
          <w:szCs w:val="28"/>
          <w:rtl/>
        </w:rPr>
      </w:pPr>
      <w:r w:rsidRPr="007E5977">
        <w:rPr>
          <w:rFonts w:ascii="Simplified Arabic" w:hAnsi="Simplified Arabic" w:cs="Simplified Arabic" w:hint="cs"/>
          <w:sz w:val="28"/>
          <w:szCs w:val="28"/>
          <w:rtl/>
        </w:rPr>
        <w:t>كما أن محل الالتزام هو أن يتعاقد المتعهد باسم الغير و الظه</w:t>
      </w:r>
      <w:r w:rsidR="00EC31F1">
        <w:rPr>
          <w:rFonts w:ascii="Simplified Arabic" w:hAnsi="Simplified Arabic" w:cs="Simplified Arabic" w:hint="cs"/>
          <w:sz w:val="28"/>
          <w:szCs w:val="28"/>
          <w:rtl/>
        </w:rPr>
        <w:t>و</w:t>
      </w:r>
      <w:r w:rsidRPr="007E5977">
        <w:rPr>
          <w:rFonts w:ascii="Simplified Arabic" w:hAnsi="Simplified Arabic" w:cs="Simplified Arabic" w:hint="cs"/>
          <w:sz w:val="28"/>
          <w:szCs w:val="28"/>
          <w:rtl/>
        </w:rPr>
        <w:t>ر كأنه يتولى شؤون الغير , و عندما يوافق ذلك الغير تكون موافقته إقراراً للتعهد و ينسحب أثرها إلى وقت انعقاد العقد الذي تم بين المتعهِّد و المتعهَّد له</w:t>
      </w:r>
      <w:r w:rsidRPr="007E5977">
        <w:rPr>
          <w:rFonts w:ascii="Simplified Arabic" w:hAnsi="Simplified Arabic" w:cs="Simplified Arabic" w:hint="cs"/>
          <w:sz w:val="28"/>
          <w:szCs w:val="28"/>
          <w:vertAlign w:val="superscript"/>
          <w:rtl/>
        </w:rPr>
        <w:t>(</w:t>
      </w:r>
      <w:r w:rsidRPr="007E5977">
        <w:rPr>
          <w:rFonts w:ascii="Simplified Arabic" w:hAnsi="Simplified Arabic" w:cs="Simplified Arabic"/>
          <w:sz w:val="28"/>
          <w:szCs w:val="28"/>
          <w:vertAlign w:val="superscript"/>
          <w:rtl/>
        </w:rPr>
        <w:footnoteReference w:id="60"/>
      </w:r>
      <w:r w:rsidRPr="007E5977">
        <w:rPr>
          <w:rFonts w:ascii="Simplified Arabic" w:hAnsi="Simplified Arabic" w:cs="Simplified Arabic" w:hint="cs"/>
          <w:sz w:val="28"/>
          <w:szCs w:val="28"/>
          <w:vertAlign w:val="superscript"/>
          <w:rtl/>
        </w:rPr>
        <w:t>)</w:t>
      </w:r>
      <w:r w:rsidRPr="007E5977">
        <w:rPr>
          <w:rFonts w:ascii="Simplified Arabic" w:hAnsi="Simplified Arabic" w:cs="Simplified Arabic" w:hint="cs"/>
          <w:sz w:val="28"/>
          <w:szCs w:val="28"/>
          <w:rtl/>
        </w:rPr>
        <w:t>.</w:t>
      </w:r>
    </w:p>
    <w:p w:rsidR="00CC3DCB" w:rsidRPr="00CC3DCB" w:rsidRDefault="00CC3DCB" w:rsidP="00CC3DCB">
      <w:pPr>
        <w:rPr>
          <w:sz w:val="32"/>
          <w:szCs w:val="32"/>
          <w:rtl/>
        </w:rPr>
      </w:pPr>
      <w:r w:rsidRPr="007E5977">
        <w:rPr>
          <w:rFonts w:hint="cs"/>
          <w:b/>
          <w:bCs/>
          <w:sz w:val="32"/>
          <w:szCs w:val="32"/>
          <w:rtl/>
        </w:rPr>
        <w:t>ثانياً : نظرية العقدين :</w:t>
      </w:r>
    </w:p>
    <w:p w:rsidR="00EC31F1" w:rsidRDefault="00EC31F1" w:rsidP="00EC31F1">
      <w:pPr>
        <w:shd w:val="clear" w:color="auto" w:fill="FFFFFF"/>
        <w:spacing w:after="360" w:line="360" w:lineRule="atLeast"/>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يوجد</w:t>
      </w:r>
      <w:r w:rsidR="00CC3DCB" w:rsidRPr="00EC31F1">
        <w:rPr>
          <w:rFonts w:ascii="Simplified Arabic" w:eastAsia="Times New Roman" w:hAnsi="Simplified Arabic" w:cs="Simplified Arabic" w:hint="cs"/>
          <w:color w:val="000000"/>
          <w:sz w:val="28"/>
          <w:szCs w:val="28"/>
          <w:rtl/>
        </w:rPr>
        <w:t xml:space="preserve"> في نظام التعهّد عن الغير ثلاثة أطراف , طرفان ملتزمان بموجب العقد , و طرف ثالث من الغير لا يلتزم بموجب العقد , </w:t>
      </w:r>
      <w:r>
        <w:rPr>
          <w:rFonts w:ascii="Simplified Arabic" w:eastAsia="Times New Roman" w:hAnsi="Simplified Arabic" w:cs="Simplified Arabic" w:hint="cs"/>
          <w:color w:val="000000"/>
          <w:sz w:val="28"/>
          <w:szCs w:val="28"/>
          <w:rtl/>
        </w:rPr>
        <w:t>و لكن يترتب</w:t>
      </w:r>
      <w:r w:rsidR="00CC3DCB" w:rsidRPr="00EC31F1">
        <w:rPr>
          <w:rFonts w:ascii="Simplified Arabic" w:eastAsia="Times New Roman" w:hAnsi="Simplified Arabic" w:cs="Simplified Arabic" w:hint="cs"/>
          <w:color w:val="000000"/>
          <w:sz w:val="28"/>
          <w:szCs w:val="28"/>
          <w:rtl/>
        </w:rPr>
        <w:t xml:space="preserve"> التزامه </w:t>
      </w:r>
      <w:r>
        <w:rPr>
          <w:rFonts w:ascii="Simplified Arabic" w:eastAsia="Times New Roman" w:hAnsi="Simplified Arabic" w:cs="Simplified Arabic" w:hint="cs"/>
          <w:color w:val="000000"/>
          <w:sz w:val="28"/>
          <w:szCs w:val="28"/>
          <w:rtl/>
        </w:rPr>
        <w:t xml:space="preserve">عند </w:t>
      </w:r>
      <w:r w:rsidR="00CC3DCB" w:rsidRPr="00EC31F1">
        <w:rPr>
          <w:rFonts w:ascii="Simplified Arabic" w:eastAsia="Times New Roman" w:hAnsi="Simplified Arabic" w:cs="Simplified Arabic" w:hint="cs"/>
          <w:color w:val="000000"/>
          <w:sz w:val="28"/>
          <w:szCs w:val="28"/>
          <w:rtl/>
        </w:rPr>
        <w:t xml:space="preserve"> قبوله بذلك التعهّد , و</w:t>
      </w:r>
      <w:r>
        <w:rPr>
          <w:rFonts w:ascii="Simplified Arabic" w:eastAsia="Times New Roman" w:hAnsi="Simplified Arabic" w:cs="Simplified Arabic" w:hint="cs"/>
          <w:color w:val="000000"/>
          <w:sz w:val="28"/>
          <w:szCs w:val="28"/>
          <w:rtl/>
        </w:rPr>
        <w:t xml:space="preserve"> بالتالي</w:t>
      </w:r>
      <w:r w:rsidR="00CC3DCB" w:rsidRPr="00EC31F1">
        <w:rPr>
          <w:rFonts w:ascii="Simplified Arabic" w:eastAsia="Times New Roman" w:hAnsi="Simplified Arabic" w:cs="Simplified Arabic" w:hint="cs"/>
          <w:color w:val="000000"/>
          <w:sz w:val="28"/>
          <w:szCs w:val="28"/>
          <w:rtl/>
        </w:rPr>
        <w:t xml:space="preserve"> ينشأ التزامه على أساس القبول و يبرم عقد جديد مستقل عن العقد الأول.</w:t>
      </w:r>
      <w:r>
        <w:rPr>
          <w:rFonts w:ascii="Simplified Arabic" w:eastAsia="Times New Roman" w:hAnsi="Simplified Arabic" w:cs="Simplified Arabic" w:hint="cs"/>
          <w:color w:val="000000"/>
          <w:sz w:val="28"/>
          <w:szCs w:val="28"/>
          <w:rtl/>
        </w:rPr>
        <w:t xml:space="preserve"> </w:t>
      </w:r>
    </w:p>
    <w:p w:rsidR="00CC3DCB" w:rsidRPr="00EC31F1" w:rsidRDefault="00CC3DCB" w:rsidP="00EC31F1">
      <w:pPr>
        <w:shd w:val="clear" w:color="auto" w:fill="FFFFFF"/>
        <w:spacing w:after="360" w:line="360" w:lineRule="atLeast"/>
        <w:jc w:val="both"/>
        <w:rPr>
          <w:rFonts w:ascii="Simplified Arabic" w:eastAsia="Times New Roman" w:hAnsi="Simplified Arabic" w:cs="Simplified Arabic"/>
          <w:color w:val="000000"/>
          <w:sz w:val="28"/>
          <w:szCs w:val="28"/>
          <w:rtl/>
        </w:rPr>
      </w:pPr>
      <w:r w:rsidRPr="00EC31F1">
        <w:rPr>
          <w:rFonts w:ascii="Simplified Arabic" w:eastAsia="Times New Roman" w:hAnsi="Simplified Arabic" w:cs="Simplified Arabic" w:hint="cs"/>
          <w:color w:val="000000"/>
          <w:sz w:val="28"/>
          <w:szCs w:val="28"/>
          <w:rtl/>
        </w:rPr>
        <w:t xml:space="preserve"> لذلك ترى</w:t>
      </w:r>
      <w:r w:rsidR="00EC31F1">
        <w:rPr>
          <w:rFonts w:ascii="Simplified Arabic" w:eastAsia="Times New Roman" w:hAnsi="Simplified Arabic" w:cs="Simplified Arabic" w:hint="cs"/>
          <w:color w:val="000000"/>
          <w:sz w:val="28"/>
          <w:szCs w:val="28"/>
          <w:rtl/>
        </w:rPr>
        <w:t xml:space="preserve"> هذه النظرية</w:t>
      </w:r>
      <w:r w:rsidRPr="00EC31F1">
        <w:rPr>
          <w:rFonts w:ascii="Simplified Arabic" w:eastAsia="Times New Roman" w:hAnsi="Simplified Arabic" w:cs="Simplified Arabic" w:hint="cs"/>
          <w:color w:val="000000"/>
          <w:sz w:val="28"/>
          <w:szCs w:val="28"/>
          <w:rtl/>
        </w:rPr>
        <w:t xml:space="preserve"> أن هناك عقدان مختلفان عقد فوري و هو العقد الأول </w:t>
      </w:r>
      <w:r w:rsidR="00EC31F1">
        <w:rPr>
          <w:rFonts w:ascii="Simplified Arabic" w:eastAsia="Times New Roman" w:hAnsi="Simplified Arabic" w:cs="Simplified Arabic" w:hint="cs"/>
          <w:color w:val="000000"/>
          <w:sz w:val="28"/>
          <w:szCs w:val="28"/>
          <w:rtl/>
        </w:rPr>
        <w:t>,</w:t>
      </w:r>
      <w:r w:rsidRPr="00EC31F1">
        <w:rPr>
          <w:rFonts w:ascii="Simplified Arabic" w:eastAsia="Times New Roman" w:hAnsi="Simplified Arabic" w:cs="Simplified Arabic" w:hint="cs"/>
          <w:color w:val="000000"/>
          <w:sz w:val="28"/>
          <w:szCs w:val="28"/>
          <w:rtl/>
        </w:rPr>
        <w:t>و عقد احتمالي و هو العقد الثاني و هما مختلفان من حيث الأطراف و من حيث الالتزامات و من حيث زمان تمام العقد.</w:t>
      </w:r>
    </w:p>
    <w:p w:rsidR="00CC3DCB" w:rsidRPr="00EC31F1" w:rsidRDefault="00CC3DCB" w:rsidP="00EC31F1">
      <w:pPr>
        <w:shd w:val="clear" w:color="auto" w:fill="FFFFFF"/>
        <w:spacing w:after="360" w:line="360" w:lineRule="atLeast"/>
        <w:jc w:val="both"/>
        <w:rPr>
          <w:rFonts w:ascii="Simplified Arabic" w:eastAsia="Times New Roman" w:hAnsi="Simplified Arabic" w:cs="Simplified Arabic"/>
          <w:color w:val="000000"/>
          <w:sz w:val="28"/>
          <w:szCs w:val="28"/>
          <w:rtl/>
        </w:rPr>
      </w:pPr>
      <w:r w:rsidRPr="00EC31F1">
        <w:rPr>
          <w:rFonts w:ascii="Simplified Arabic" w:eastAsia="Times New Roman" w:hAnsi="Simplified Arabic" w:cs="Simplified Arabic" w:hint="cs"/>
          <w:color w:val="000000"/>
          <w:sz w:val="28"/>
          <w:szCs w:val="28"/>
          <w:rtl/>
        </w:rPr>
        <w:t>- من حيث أطراف كل عقد : ففي حين أن طرفي العقد الأول هما المتعهِّد و المتعهَّد له , فإن طرفي العقد الثاني هما المتعهَّد عنه و المتعهَّد له .</w:t>
      </w:r>
    </w:p>
    <w:p w:rsidR="00CC3DCB" w:rsidRPr="00EC31F1" w:rsidRDefault="00CC3DCB" w:rsidP="00EC31F1">
      <w:pPr>
        <w:shd w:val="clear" w:color="auto" w:fill="FFFFFF"/>
        <w:spacing w:after="360" w:line="360" w:lineRule="atLeast"/>
        <w:jc w:val="both"/>
        <w:rPr>
          <w:rFonts w:ascii="Simplified Arabic" w:eastAsia="Times New Roman" w:hAnsi="Simplified Arabic" w:cs="Simplified Arabic"/>
          <w:color w:val="000000"/>
          <w:sz w:val="28"/>
          <w:szCs w:val="28"/>
          <w:rtl/>
        </w:rPr>
      </w:pPr>
      <w:r w:rsidRPr="00EC31F1">
        <w:rPr>
          <w:rFonts w:ascii="Simplified Arabic" w:eastAsia="Times New Roman" w:hAnsi="Simplified Arabic" w:cs="Simplified Arabic" w:hint="cs"/>
          <w:color w:val="000000"/>
          <w:sz w:val="28"/>
          <w:szCs w:val="28"/>
          <w:rtl/>
        </w:rPr>
        <w:t xml:space="preserve">- من حيث التزامات كل عقد : في العقد الأول يلتزم المتعهِّد تجاه المتعهَّد له بالقيام بعمل يتضمن حمل الغير على قبول العقد, و تُبّرأ ذمة المتعهِّد نهائياً حتى لو تقاعس المتعهَّد عنه بعد ذلك عن أداء ما وافق عليه </w:t>
      </w:r>
      <w:r w:rsidR="00EC31F1">
        <w:rPr>
          <w:rFonts w:ascii="Simplified Arabic" w:eastAsia="Times New Roman" w:hAnsi="Simplified Arabic" w:cs="Simplified Arabic" w:hint="cs"/>
          <w:color w:val="000000"/>
          <w:sz w:val="28"/>
          <w:szCs w:val="28"/>
          <w:rtl/>
        </w:rPr>
        <w:t>حيث يبقى</w:t>
      </w:r>
      <w:r w:rsidRPr="00EC31F1">
        <w:rPr>
          <w:rFonts w:ascii="Simplified Arabic" w:eastAsia="Times New Roman" w:hAnsi="Simplified Arabic" w:cs="Simplified Arabic" w:hint="cs"/>
          <w:color w:val="000000"/>
          <w:sz w:val="28"/>
          <w:szCs w:val="28"/>
          <w:rtl/>
        </w:rPr>
        <w:t xml:space="preserve"> هذا الأخير ملتزماً</w:t>
      </w:r>
      <w:r w:rsidRPr="00EC31F1">
        <w:rPr>
          <w:rFonts w:ascii="Simplified Arabic" w:eastAsia="Times New Roman" w:hAnsi="Simplified Arabic" w:cs="Simplified Arabic" w:hint="cs"/>
          <w:color w:val="000000"/>
          <w:sz w:val="28"/>
          <w:szCs w:val="28"/>
          <w:vertAlign w:val="superscript"/>
          <w:rtl/>
        </w:rPr>
        <w:t>(</w:t>
      </w:r>
      <w:r w:rsidRPr="00EC31F1">
        <w:rPr>
          <w:rFonts w:ascii="Simplified Arabic" w:eastAsia="Times New Roman" w:hAnsi="Simplified Arabic" w:cs="Simplified Arabic"/>
          <w:color w:val="000000"/>
          <w:sz w:val="28"/>
          <w:szCs w:val="28"/>
          <w:vertAlign w:val="superscript"/>
          <w:rtl/>
        </w:rPr>
        <w:footnoteReference w:id="61"/>
      </w:r>
      <w:r w:rsidRPr="00EC31F1">
        <w:rPr>
          <w:rFonts w:ascii="Simplified Arabic" w:eastAsia="Times New Roman" w:hAnsi="Simplified Arabic" w:cs="Simplified Arabic" w:hint="cs"/>
          <w:color w:val="000000"/>
          <w:sz w:val="28"/>
          <w:szCs w:val="28"/>
          <w:vertAlign w:val="superscript"/>
          <w:rtl/>
        </w:rPr>
        <w:t>)</w:t>
      </w:r>
      <w:r w:rsidRPr="00EC31F1">
        <w:rPr>
          <w:rFonts w:ascii="Simplified Arabic" w:eastAsia="Times New Roman" w:hAnsi="Simplified Arabic" w:cs="Simplified Arabic" w:hint="cs"/>
          <w:color w:val="000000"/>
          <w:sz w:val="28"/>
          <w:szCs w:val="28"/>
          <w:rtl/>
        </w:rPr>
        <w:t xml:space="preserve">. </w:t>
      </w:r>
    </w:p>
    <w:p w:rsidR="00CC3DCB" w:rsidRPr="00EC31F1" w:rsidRDefault="00CC3DCB" w:rsidP="00EC31F1">
      <w:pPr>
        <w:shd w:val="clear" w:color="auto" w:fill="FFFFFF"/>
        <w:spacing w:after="360" w:line="360" w:lineRule="atLeast"/>
        <w:jc w:val="both"/>
        <w:rPr>
          <w:rFonts w:ascii="Simplified Arabic" w:eastAsia="Times New Roman" w:hAnsi="Simplified Arabic" w:cs="Simplified Arabic"/>
          <w:color w:val="000000"/>
          <w:sz w:val="28"/>
          <w:szCs w:val="28"/>
          <w:rtl/>
        </w:rPr>
      </w:pPr>
      <w:r w:rsidRPr="00EC31F1">
        <w:rPr>
          <w:rFonts w:ascii="Simplified Arabic" w:eastAsia="Times New Roman" w:hAnsi="Simplified Arabic" w:cs="Simplified Arabic" w:hint="cs"/>
          <w:color w:val="000000"/>
          <w:sz w:val="28"/>
          <w:szCs w:val="28"/>
          <w:rtl/>
        </w:rPr>
        <w:lastRenderedPageBreak/>
        <w:t>أما محل الالتزام في العقد الثاني بين المتعهَّد عنه و المتعهَّد له فيكون إما القيام بعمل أو الامتناع عن عمل أو إعطاء شيء .</w:t>
      </w:r>
    </w:p>
    <w:p w:rsidR="00CC3DCB" w:rsidRPr="00EC31F1" w:rsidRDefault="00CC3DCB" w:rsidP="00CC3DCB">
      <w:pPr>
        <w:shd w:val="clear" w:color="auto" w:fill="FFFFFF"/>
        <w:spacing w:after="360" w:line="360" w:lineRule="atLeast"/>
        <w:jc w:val="both"/>
        <w:rPr>
          <w:rFonts w:ascii="Simplified Arabic" w:eastAsia="Times New Roman" w:hAnsi="Simplified Arabic" w:cs="Simplified Arabic"/>
          <w:color w:val="000000"/>
          <w:sz w:val="28"/>
          <w:szCs w:val="28"/>
          <w:rtl/>
        </w:rPr>
      </w:pPr>
      <w:r w:rsidRPr="00EC31F1">
        <w:rPr>
          <w:rFonts w:ascii="Simplified Arabic" w:eastAsia="Times New Roman" w:hAnsi="Simplified Arabic" w:cs="Simplified Arabic" w:hint="cs"/>
          <w:color w:val="000000"/>
          <w:sz w:val="28"/>
          <w:szCs w:val="28"/>
          <w:rtl/>
        </w:rPr>
        <w:t xml:space="preserve">- </w:t>
      </w:r>
      <w:r w:rsidR="00EC31F1" w:rsidRPr="00EC31F1">
        <w:rPr>
          <w:rFonts w:ascii="Simplified Arabic" w:eastAsia="Times New Roman" w:hAnsi="Simplified Arabic" w:cs="Simplified Arabic" w:hint="cs"/>
          <w:color w:val="000000"/>
          <w:sz w:val="28"/>
          <w:szCs w:val="28"/>
          <w:rtl/>
        </w:rPr>
        <w:t xml:space="preserve">من </w:t>
      </w:r>
      <w:r w:rsidRPr="00EC31F1">
        <w:rPr>
          <w:rFonts w:ascii="Simplified Arabic" w:eastAsia="Times New Roman" w:hAnsi="Simplified Arabic" w:cs="Simplified Arabic" w:hint="cs"/>
          <w:color w:val="000000"/>
          <w:sz w:val="28"/>
          <w:szCs w:val="28"/>
          <w:rtl/>
        </w:rPr>
        <w:t xml:space="preserve">حيث زمان انعقاد كل عقد: إن العقد الأول هو عقد فوري ينعقد بمجرد تطابق الإيجاب و القبول بين المتعهِّد و المتعهَّد له . </w:t>
      </w:r>
    </w:p>
    <w:p w:rsidR="00CC3DCB" w:rsidRDefault="00CC3DCB" w:rsidP="000D6917">
      <w:pPr>
        <w:shd w:val="clear" w:color="auto" w:fill="FFFFFF"/>
        <w:spacing w:after="360" w:line="360" w:lineRule="atLeast"/>
        <w:jc w:val="both"/>
        <w:rPr>
          <w:rFonts w:ascii="Simplified Arabic" w:eastAsia="Times New Roman" w:hAnsi="Simplified Arabic" w:cs="Simplified Arabic"/>
          <w:color w:val="000000"/>
          <w:sz w:val="28"/>
          <w:szCs w:val="28"/>
          <w:rtl/>
        </w:rPr>
      </w:pPr>
      <w:r w:rsidRPr="00EC31F1">
        <w:rPr>
          <w:rFonts w:ascii="Simplified Arabic" w:eastAsia="Times New Roman" w:hAnsi="Simplified Arabic" w:cs="Simplified Arabic" w:hint="cs"/>
          <w:color w:val="000000"/>
          <w:sz w:val="28"/>
          <w:szCs w:val="28"/>
          <w:rtl/>
        </w:rPr>
        <w:t>أما العقد الثاني فهو عقد احتمالي فمن الممكن أن يقبل المتعهَّد عنه أو يرفض , و في حال قبوله فإن العقد ينعقد من وقت قبوله الالتزام بالتعهّد .</w:t>
      </w:r>
    </w:p>
    <w:p w:rsidR="00402F78" w:rsidRDefault="00402F78" w:rsidP="00D119A4">
      <w:pPr>
        <w:shd w:val="clear" w:color="auto" w:fill="FFFFFF"/>
        <w:spacing w:after="360" w:line="360" w:lineRule="atLeast"/>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 xml:space="preserve">و قد اعتمدت معظم القوانين الوضعية التكييف الوارد في نظرية العقدين </w:t>
      </w:r>
      <w:r w:rsidR="00D119A4">
        <w:rPr>
          <w:rFonts w:ascii="Simplified Arabic" w:eastAsia="Times New Roman" w:hAnsi="Simplified Arabic" w:cs="Simplified Arabic" w:hint="cs"/>
          <w:color w:val="000000"/>
          <w:sz w:val="28"/>
          <w:szCs w:val="28"/>
          <w:rtl/>
        </w:rPr>
        <w:t>حيث اعتبرت أن العقد الثاني مستقل تماماً عن الأول و  يتم بين المتعهّد له و بين الغير بعد أن يقبل بالتعهّد.</w:t>
      </w:r>
    </w:p>
    <w:p w:rsidR="00EC31F1" w:rsidRPr="00EC31F1" w:rsidRDefault="00EC31F1" w:rsidP="000D6917">
      <w:pPr>
        <w:shd w:val="clear" w:color="auto" w:fill="FFFFFF"/>
        <w:spacing w:after="360" w:line="360" w:lineRule="atLeast"/>
        <w:jc w:val="both"/>
        <w:rPr>
          <w:rFonts w:ascii="Simplified Arabic" w:eastAsia="Times New Roman" w:hAnsi="Simplified Arabic" w:cs="Simplified Arabic"/>
          <w:color w:val="000000"/>
          <w:sz w:val="28"/>
          <w:szCs w:val="28"/>
          <w:rtl/>
        </w:rPr>
      </w:pPr>
    </w:p>
    <w:p w:rsidR="00CC3DCB" w:rsidRPr="00C430DC" w:rsidRDefault="00CC3DCB" w:rsidP="00C430DC">
      <w:pPr>
        <w:pStyle w:val="4"/>
        <w:rPr>
          <w:rtl/>
        </w:rPr>
      </w:pPr>
      <w:r w:rsidRPr="00C430DC">
        <w:rPr>
          <w:rFonts w:hint="cs"/>
          <w:rtl/>
        </w:rPr>
        <w:t>المطلب الثاني : أحكام التعهّد عن الغير :</w:t>
      </w:r>
    </w:p>
    <w:p w:rsidR="00CC3DCB" w:rsidRPr="00C430DC" w:rsidRDefault="00CC3DCB" w:rsidP="00C430DC">
      <w:pPr>
        <w:pStyle w:val="5"/>
        <w:rPr>
          <w:rtl/>
        </w:rPr>
      </w:pPr>
      <w:r w:rsidRPr="00C430DC">
        <w:rPr>
          <w:rFonts w:hint="cs"/>
          <w:rtl/>
        </w:rPr>
        <w:t>الفرع الأول : شروط التعهّد عن الغير :</w:t>
      </w:r>
    </w:p>
    <w:p w:rsidR="00CC3DCB" w:rsidRPr="00C26780" w:rsidRDefault="00CC3DCB" w:rsidP="00C26780">
      <w:pPr>
        <w:shd w:val="clear" w:color="auto" w:fill="FFFFFF"/>
        <w:spacing w:after="360" w:line="360" w:lineRule="atLeast"/>
        <w:jc w:val="both"/>
        <w:rPr>
          <w:rFonts w:ascii="Simplified Arabic" w:eastAsia="Times New Roman" w:hAnsi="Simplified Arabic" w:cs="Simplified Arabic"/>
          <w:color w:val="000000"/>
          <w:sz w:val="28"/>
          <w:szCs w:val="28"/>
          <w:rtl/>
        </w:rPr>
      </w:pPr>
      <w:r w:rsidRPr="00C26780">
        <w:rPr>
          <w:rFonts w:ascii="Simplified Arabic" w:eastAsia="Times New Roman" w:hAnsi="Simplified Arabic" w:cs="Simplified Arabic" w:hint="cs"/>
          <w:color w:val="000000"/>
          <w:sz w:val="28"/>
          <w:szCs w:val="28"/>
          <w:rtl/>
        </w:rPr>
        <w:t xml:space="preserve">نظّم القانون المدني السوري أحكام التعهد عن الغير و وضع له شروطاً نصت عليها المادة (154 مدني سوري ) و تتشابه مع الشروط </w:t>
      </w:r>
      <w:r w:rsidR="00C26780">
        <w:rPr>
          <w:rFonts w:ascii="Simplified Arabic" w:eastAsia="Times New Roman" w:hAnsi="Simplified Arabic" w:cs="Simplified Arabic" w:hint="cs"/>
          <w:color w:val="000000"/>
          <w:sz w:val="28"/>
          <w:szCs w:val="28"/>
          <w:rtl/>
        </w:rPr>
        <w:t>التي وردت</w:t>
      </w:r>
      <w:r w:rsidRPr="00C26780">
        <w:rPr>
          <w:rFonts w:ascii="Simplified Arabic" w:eastAsia="Times New Roman" w:hAnsi="Simplified Arabic" w:cs="Simplified Arabic" w:hint="cs"/>
          <w:color w:val="000000"/>
          <w:sz w:val="28"/>
          <w:szCs w:val="28"/>
          <w:rtl/>
        </w:rPr>
        <w:t xml:space="preserve"> </w:t>
      </w:r>
      <w:r w:rsidR="00C26780">
        <w:rPr>
          <w:rFonts w:ascii="Simplified Arabic" w:eastAsia="Times New Roman" w:hAnsi="Simplified Arabic" w:cs="Simplified Arabic" w:hint="cs"/>
          <w:color w:val="000000"/>
          <w:sz w:val="28"/>
          <w:szCs w:val="28"/>
          <w:rtl/>
        </w:rPr>
        <w:t xml:space="preserve">في </w:t>
      </w:r>
      <w:r w:rsidRPr="00C26780">
        <w:rPr>
          <w:rFonts w:ascii="Simplified Arabic" w:eastAsia="Times New Roman" w:hAnsi="Simplified Arabic" w:cs="Simplified Arabic" w:hint="cs"/>
          <w:color w:val="000000"/>
          <w:sz w:val="28"/>
          <w:szCs w:val="28"/>
          <w:rtl/>
        </w:rPr>
        <w:t>قوانين الدول العربية و هذه الشروط هي :</w:t>
      </w:r>
    </w:p>
    <w:p w:rsidR="00CC3DCB" w:rsidRPr="00C26780" w:rsidRDefault="00CC3DCB" w:rsidP="00CC3DCB">
      <w:pPr>
        <w:shd w:val="clear" w:color="auto" w:fill="FFFFFF"/>
        <w:spacing w:after="360" w:line="360" w:lineRule="atLeast"/>
        <w:jc w:val="both"/>
        <w:rPr>
          <w:rFonts w:ascii="Simplified Arabic" w:eastAsia="Times New Roman" w:hAnsi="Simplified Arabic" w:cs="Simplified Arabic"/>
          <w:color w:val="000000"/>
          <w:sz w:val="28"/>
          <w:szCs w:val="28"/>
          <w:rtl/>
        </w:rPr>
      </w:pPr>
      <w:r w:rsidRPr="00C26780">
        <w:rPr>
          <w:rFonts w:ascii="Simplified Arabic" w:eastAsia="Times New Roman" w:hAnsi="Simplified Arabic" w:cs="Simplified Arabic"/>
          <w:b/>
          <w:bCs/>
          <w:sz w:val="28"/>
          <w:szCs w:val="28"/>
          <w:rtl/>
        </w:rPr>
        <w:t>1ـ</w:t>
      </w:r>
      <w:r w:rsidRPr="00C26780">
        <w:rPr>
          <w:rFonts w:ascii="Simplified Arabic" w:eastAsia="Times New Roman" w:hAnsi="Simplified Arabic" w:cs="Simplified Arabic"/>
          <w:sz w:val="28"/>
          <w:szCs w:val="28"/>
          <w:rtl/>
        </w:rPr>
        <w:t> </w:t>
      </w:r>
      <w:r w:rsidRPr="00C26780">
        <w:rPr>
          <w:rFonts w:ascii="Simplified Arabic" w:eastAsia="Times New Roman" w:hAnsi="Simplified Arabic" w:cs="Simplified Arabic"/>
          <w:b/>
          <w:bCs/>
          <w:color w:val="000000"/>
          <w:sz w:val="28"/>
          <w:szCs w:val="28"/>
          <w:rtl/>
        </w:rPr>
        <w:t>أن يتعاقد المتعه</w:t>
      </w:r>
      <w:r w:rsidR="00C26780">
        <w:rPr>
          <w:rFonts w:ascii="Simplified Arabic" w:eastAsia="Times New Roman" w:hAnsi="Simplified Arabic" w:cs="Simplified Arabic" w:hint="cs"/>
          <w:b/>
          <w:bCs/>
          <w:color w:val="000000"/>
          <w:sz w:val="28"/>
          <w:szCs w:val="28"/>
          <w:rtl/>
        </w:rPr>
        <w:t>ِّ</w:t>
      </w:r>
      <w:r w:rsidRPr="00C26780">
        <w:rPr>
          <w:rFonts w:ascii="Simplified Arabic" w:eastAsia="Times New Roman" w:hAnsi="Simplified Arabic" w:cs="Simplified Arabic"/>
          <w:b/>
          <w:bCs/>
          <w:color w:val="000000"/>
          <w:sz w:val="28"/>
          <w:szCs w:val="28"/>
          <w:rtl/>
        </w:rPr>
        <w:t>د باسمه الشخصي لا باسم الغير الذي يتعهد عنه</w:t>
      </w:r>
      <w:r w:rsidRPr="00C26780">
        <w:rPr>
          <w:rFonts w:ascii="Simplified Arabic" w:eastAsia="Times New Roman" w:hAnsi="Simplified Arabic" w:cs="Simplified Arabic" w:hint="cs"/>
          <w:b/>
          <w:bCs/>
          <w:color w:val="000000"/>
          <w:sz w:val="28"/>
          <w:szCs w:val="28"/>
          <w:rtl/>
        </w:rPr>
        <w:t>:</w:t>
      </w:r>
      <w:r w:rsidRPr="00C26780">
        <w:rPr>
          <w:rFonts w:ascii="Simplified Arabic" w:eastAsia="Times New Roman" w:hAnsi="Simplified Arabic" w:cs="Simplified Arabic"/>
          <w:color w:val="000000"/>
          <w:sz w:val="28"/>
          <w:szCs w:val="28"/>
          <w:rtl/>
        </w:rPr>
        <w:t xml:space="preserve"> </w:t>
      </w:r>
      <w:r w:rsidRPr="00C26780">
        <w:rPr>
          <w:rFonts w:ascii="Simplified Arabic" w:eastAsia="Times New Roman" w:hAnsi="Simplified Arabic" w:cs="Simplified Arabic" w:hint="cs"/>
          <w:color w:val="000000"/>
          <w:sz w:val="28"/>
          <w:szCs w:val="28"/>
          <w:rtl/>
        </w:rPr>
        <w:t>فهو ليس وكيلا عن الغير كي يتعاقد باسمه و يقوم بتأدية عمل له</w:t>
      </w:r>
      <w:r w:rsidRPr="00C26780">
        <w:rPr>
          <w:rFonts w:ascii="Simplified Arabic" w:eastAsia="Times New Roman" w:hAnsi="Simplified Arabic" w:cs="Simplified Arabic"/>
          <w:color w:val="000000"/>
          <w:sz w:val="28"/>
          <w:szCs w:val="28"/>
          <w:rtl/>
        </w:rPr>
        <w:t xml:space="preserve">. ففي الوكالة يتعاقد الوكيل باسم الموكل لا باسمه الشخصي؛ وبالتالي تسري آثار العقد على الموكل لا على الوكيل. </w:t>
      </w:r>
    </w:p>
    <w:p w:rsidR="00CC3DCB" w:rsidRPr="00C26780" w:rsidRDefault="00CC3DCB" w:rsidP="00CC3DCB">
      <w:pPr>
        <w:shd w:val="clear" w:color="auto" w:fill="FFFFFF"/>
        <w:spacing w:after="360" w:line="360" w:lineRule="atLeast"/>
        <w:jc w:val="both"/>
        <w:rPr>
          <w:rFonts w:ascii="Simplified Arabic" w:eastAsia="Times New Roman" w:hAnsi="Simplified Arabic" w:cs="Simplified Arabic"/>
          <w:color w:val="000000"/>
          <w:sz w:val="28"/>
          <w:szCs w:val="28"/>
          <w:rtl/>
        </w:rPr>
      </w:pPr>
      <w:r w:rsidRPr="00C26780">
        <w:rPr>
          <w:rFonts w:ascii="Simplified Arabic" w:eastAsia="Times New Roman" w:hAnsi="Simplified Arabic" w:cs="Simplified Arabic"/>
          <w:b/>
          <w:bCs/>
          <w:sz w:val="28"/>
          <w:szCs w:val="28"/>
          <w:rtl/>
        </w:rPr>
        <w:t>2ـ</w:t>
      </w:r>
      <w:r w:rsidRPr="00C26780">
        <w:rPr>
          <w:rFonts w:ascii="Simplified Arabic" w:eastAsia="Times New Roman" w:hAnsi="Simplified Arabic" w:cs="Simplified Arabic"/>
          <w:sz w:val="28"/>
          <w:szCs w:val="28"/>
          <w:rtl/>
        </w:rPr>
        <w:t> </w:t>
      </w:r>
      <w:r w:rsidRPr="00C26780">
        <w:rPr>
          <w:rFonts w:ascii="Simplified Arabic" w:eastAsia="Times New Roman" w:hAnsi="Simplified Arabic" w:cs="Simplified Arabic"/>
          <w:b/>
          <w:bCs/>
          <w:color w:val="000000"/>
          <w:sz w:val="28"/>
          <w:szCs w:val="28"/>
          <w:rtl/>
        </w:rPr>
        <w:t>أن يقصد المتعه</w:t>
      </w:r>
      <w:r w:rsidR="00C26780">
        <w:rPr>
          <w:rFonts w:ascii="Simplified Arabic" w:eastAsia="Times New Roman" w:hAnsi="Simplified Arabic" w:cs="Simplified Arabic" w:hint="cs"/>
          <w:b/>
          <w:bCs/>
          <w:color w:val="000000"/>
          <w:sz w:val="28"/>
          <w:szCs w:val="28"/>
          <w:rtl/>
        </w:rPr>
        <w:t>ِّ</w:t>
      </w:r>
      <w:r w:rsidRPr="00C26780">
        <w:rPr>
          <w:rFonts w:ascii="Simplified Arabic" w:eastAsia="Times New Roman" w:hAnsi="Simplified Arabic" w:cs="Simplified Arabic"/>
          <w:b/>
          <w:bCs/>
          <w:color w:val="000000"/>
          <w:sz w:val="28"/>
          <w:szCs w:val="28"/>
          <w:rtl/>
        </w:rPr>
        <w:t>د إلزام نفسه بتعهده عن الغير</w:t>
      </w:r>
      <w:r w:rsidRPr="00C26780">
        <w:rPr>
          <w:rFonts w:ascii="Simplified Arabic" w:eastAsia="Times New Roman" w:hAnsi="Simplified Arabic" w:cs="Simplified Arabic"/>
          <w:color w:val="000000"/>
          <w:sz w:val="28"/>
          <w:szCs w:val="28"/>
          <w:rtl/>
        </w:rPr>
        <w:t xml:space="preserve">، </w:t>
      </w:r>
      <w:r w:rsidRPr="00C26780">
        <w:rPr>
          <w:rFonts w:ascii="Simplified Arabic" w:eastAsia="Times New Roman" w:hAnsi="Simplified Arabic" w:cs="Simplified Arabic" w:hint="cs"/>
          <w:color w:val="000000"/>
          <w:sz w:val="28"/>
          <w:szCs w:val="28"/>
          <w:rtl/>
        </w:rPr>
        <w:t>و لا يجوز له</w:t>
      </w:r>
      <w:r w:rsidRPr="00C26780">
        <w:rPr>
          <w:rFonts w:ascii="Simplified Arabic" w:eastAsia="Times New Roman" w:hAnsi="Simplified Arabic" w:cs="Simplified Arabic"/>
          <w:color w:val="000000"/>
          <w:sz w:val="28"/>
          <w:szCs w:val="28"/>
          <w:rtl/>
        </w:rPr>
        <w:t xml:space="preserve"> إلزام الغير بقبول العقد. </w:t>
      </w:r>
      <w:r w:rsidRPr="00C26780">
        <w:rPr>
          <w:rFonts w:ascii="Simplified Arabic" w:eastAsia="Times New Roman" w:hAnsi="Simplified Arabic" w:cs="Simplified Arabic" w:hint="cs"/>
          <w:color w:val="000000"/>
          <w:sz w:val="28"/>
          <w:szCs w:val="28"/>
          <w:rtl/>
        </w:rPr>
        <w:t xml:space="preserve">و إن حصل ذلك </w:t>
      </w:r>
      <w:r w:rsidRPr="00C26780">
        <w:rPr>
          <w:rFonts w:ascii="Simplified Arabic" w:eastAsia="Times New Roman" w:hAnsi="Simplified Arabic" w:cs="Simplified Arabic"/>
          <w:color w:val="000000"/>
          <w:sz w:val="28"/>
          <w:szCs w:val="28"/>
          <w:rtl/>
        </w:rPr>
        <w:t xml:space="preserve">؛ فيعدّ العقد باطلاً، </w:t>
      </w:r>
      <w:r w:rsidRPr="00C26780">
        <w:rPr>
          <w:rFonts w:ascii="Simplified Arabic" w:eastAsia="Times New Roman" w:hAnsi="Simplified Arabic" w:cs="Simplified Arabic" w:hint="cs"/>
          <w:color w:val="000000"/>
          <w:sz w:val="28"/>
          <w:szCs w:val="28"/>
          <w:rtl/>
        </w:rPr>
        <w:t>فلا يمكن أن يرت</w:t>
      </w:r>
      <w:r w:rsidR="00C26780">
        <w:rPr>
          <w:rFonts w:ascii="Simplified Arabic" w:eastAsia="Times New Roman" w:hAnsi="Simplified Arabic" w:cs="Simplified Arabic" w:hint="cs"/>
          <w:color w:val="000000"/>
          <w:sz w:val="28"/>
          <w:szCs w:val="28"/>
          <w:rtl/>
        </w:rPr>
        <w:t>ّ</w:t>
      </w:r>
      <w:r w:rsidRPr="00C26780">
        <w:rPr>
          <w:rFonts w:ascii="Simplified Arabic" w:eastAsia="Times New Roman" w:hAnsi="Simplified Arabic" w:cs="Simplified Arabic" w:hint="cs"/>
          <w:color w:val="000000"/>
          <w:sz w:val="28"/>
          <w:szCs w:val="28"/>
          <w:rtl/>
        </w:rPr>
        <w:t>ب العقد التزاماً في ذمة الغير وفقاً</w:t>
      </w:r>
      <w:r w:rsidRPr="00C26780">
        <w:rPr>
          <w:rFonts w:ascii="Simplified Arabic" w:eastAsia="Times New Roman" w:hAnsi="Simplified Arabic" w:cs="Simplified Arabic"/>
          <w:color w:val="000000"/>
          <w:sz w:val="28"/>
          <w:szCs w:val="28"/>
          <w:rtl/>
        </w:rPr>
        <w:t xml:space="preserve"> </w:t>
      </w:r>
      <w:r w:rsidRPr="00C26780">
        <w:rPr>
          <w:rFonts w:ascii="Simplified Arabic" w:eastAsia="Times New Roman" w:hAnsi="Simplified Arabic" w:cs="Simplified Arabic" w:hint="cs"/>
          <w:color w:val="000000"/>
          <w:sz w:val="28"/>
          <w:szCs w:val="28"/>
          <w:rtl/>
        </w:rPr>
        <w:t>للقواعد العامة و ما أكدته المادة( 153 مدني سوري).</w:t>
      </w:r>
    </w:p>
    <w:p w:rsidR="00CC3DCB" w:rsidRPr="00CC3DCB" w:rsidRDefault="00CC3DCB" w:rsidP="00C26780">
      <w:pPr>
        <w:shd w:val="clear" w:color="auto" w:fill="FFFFFF"/>
        <w:spacing w:after="360" w:line="360" w:lineRule="atLeast"/>
        <w:jc w:val="both"/>
        <w:rPr>
          <w:rFonts w:ascii="Simplified Arabic" w:eastAsia="Times New Roman" w:hAnsi="Simplified Arabic" w:cs="Simplified Arabic"/>
          <w:color w:val="000000"/>
          <w:sz w:val="32"/>
          <w:szCs w:val="32"/>
          <w:rtl/>
        </w:rPr>
      </w:pPr>
      <w:r w:rsidRPr="00C26780">
        <w:rPr>
          <w:rFonts w:ascii="Simplified Arabic" w:eastAsia="Times New Roman" w:hAnsi="Simplified Arabic" w:cs="Simplified Arabic"/>
          <w:b/>
          <w:bCs/>
          <w:sz w:val="28"/>
          <w:szCs w:val="28"/>
          <w:rtl/>
        </w:rPr>
        <w:t>3ـ </w:t>
      </w:r>
      <w:r w:rsidRPr="00C26780">
        <w:rPr>
          <w:rFonts w:ascii="Simplified Arabic" w:eastAsia="Times New Roman" w:hAnsi="Simplified Arabic" w:cs="Simplified Arabic"/>
          <w:b/>
          <w:bCs/>
          <w:color w:val="000000"/>
          <w:sz w:val="28"/>
          <w:szCs w:val="28"/>
          <w:rtl/>
        </w:rPr>
        <w:t xml:space="preserve">أن يكون </w:t>
      </w:r>
      <w:r w:rsidRPr="00C26780">
        <w:rPr>
          <w:rFonts w:ascii="Simplified Arabic" w:eastAsia="Times New Roman" w:hAnsi="Simplified Arabic" w:cs="Simplified Arabic" w:hint="cs"/>
          <w:b/>
          <w:bCs/>
          <w:color w:val="000000"/>
          <w:sz w:val="28"/>
          <w:szCs w:val="28"/>
          <w:rtl/>
        </w:rPr>
        <w:t>محل التزام المتعهِّد</w:t>
      </w:r>
      <w:r w:rsidRPr="00C26780">
        <w:rPr>
          <w:rFonts w:ascii="Simplified Arabic" w:eastAsia="Times New Roman" w:hAnsi="Simplified Arabic" w:cs="Simplified Arabic"/>
          <w:b/>
          <w:bCs/>
          <w:color w:val="000000"/>
          <w:sz w:val="28"/>
          <w:szCs w:val="28"/>
          <w:rtl/>
        </w:rPr>
        <w:t xml:space="preserve"> هو حمل الغير على قبول التزام معيّن</w:t>
      </w:r>
      <w:r w:rsidRPr="00C26780">
        <w:rPr>
          <w:rFonts w:ascii="Simplified Arabic" w:eastAsia="Times New Roman" w:hAnsi="Simplified Arabic" w:cs="Simplified Arabic"/>
          <w:color w:val="000000"/>
          <w:sz w:val="28"/>
          <w:szCs w:val="28"/>
          <w:rtl/>
        </w:rPr>
        <w:t>، كالقيام بعمل أو الامتناع عن عمل.</w:t>
      </w:r>
      <w:r w:rsidRPr="00C26780">
        <w:rPr>
          <w:rFonts w:ascii="Simplified Arabic" w:eastAsia="Times New Roman" w:hAnsi="Simplified Arabic" w:cs="Simplified Arabic" w:hint="cs"/>
          <w:color w:val="000000"/>
          <w:sz w:val="28"/>
          <w:szCs w:val="28"/>
          <w:rtl/>
        </w:rPr>
        <w:t xml:space="preserve"> و بالتالي فالتزام المتعه</w:t>
      </w:r>
      <w:r w:rsidR="00C26780">
        <w:rPr>
          <w:rFonts w:ascii="Simplified Arabic" w:eastAsia="Times New Roman" w:hAnsi="Simplified Arabic" w:cs="Simplified Arabic" w:hint="cs"/>
          <w:color w:val="000000"/>
          <w:sz w:val="28"/>
          <w:szCs w:val="28"/>
          <w:rtl/>
        </w:rPr>
        <w:t>ِّ</w:t>
      </w:r>
      <w:r w:rsidRPr="00C26780">
        <w:rPr>
          <w:rFonts w:ascii="Simplified Arabic" w:eastAsia="Times New Roman" w:hAnsi="Simplified Arabic" w:cs="Simplified Arabic" w:hint="cs"/>
          <w:color w:val="000000"/>
          <w:sz w:val="28"/>
          <w:szCs w:val="28"/>
          <w:rtl/>
        </w:rPr>
        <w:t>د هو التزام بتحقيق غاية و ليس التزاماً بعناية</w:t>
      </w:r>
      <w:r w:rsidR="00C26780">
        <w:rPr>
          <w:rFonts w:ascii="Simplified Arabic" w:eastAsia="Times New Roman" w:hAnsi="Simplified Arabic" w:cs="Simplified Arabic" w:hint="cs"/>
          <w:color w:val="000000"/>
          <w:sz w:val="28"/>
          <w:szCs w:val="28"/>
          <w:rtl/>
        </w:rPr>
        <w:t>,</w:t>
      </w:r>
      <w:r w:rsidRPr="00C26780">
        <w:rPr>
          <w:rFonts w:ascii="Simplified Arabic" w:eastAsia="Times New Roman" w:hAnsi="Simplified Arabic" w:cs="Simplified Arabic" w:hint="cs"/>
          <w:color w:val="000000"/>
          <w:sz w:val="28"/>
          <w:szCs w:val="28"/>
          <w:rtl/>
        </w:rPr>
        <w:t xml:space="preserve"> إذ يجب عليه أن يحصل على النتيجة التي التزم بالتعهد من أجلها و لا يكفي أن يكفل الغير بتنفيذ التعهد , لأن التعهد يختلف عن الكفالة , ففي عقد الكفالة يكون التزام المدين موجوداً و يكفل الكفيل تنفيذه , أما بالنسبة للتعهد عن الغير</w:t>
      </w:r>
      <w:r w:rsidRPr="00CC3DCB">
        <w:rPr>
          <w:rFonts w:ascii="Simplified Arabic" w:eastAsia="Times New Roman" w:hAnsi="Simplified Arabic" w:cs="Simplified Arabic" w:hint="cs"/>
          <w:color w:val="000000"/>
          <w:sz w:val="32"/>
          <w:szCs w:val="32"/>
          <w:rtl/>
        </w:rPr>
        <w:t xml:space="preserve"> </w:t>
      </w:r>
      <w:r w:rsidRPr="00C26780">
        <w:rPr>
          <w:rFonts w:ascii="Simplified Arabic" w:eastAsia="Times New Roman" w:hAnsi="Simplified Arabic" w:cs="Simplified Arabic" w:hint="cs"/>
          <w:color w:val="000000"/>
          <w:sz w:val="28"/>
          <w:szCs w:val="28"/>
          <w:rtl/>
        </w:rPr>
        <w:lastRenderedPageBreak/>
        <w:t>فيكمن التزام المتعهد في ايجاد الالتزام بذمة المتعهد عنه و عندها ينتهي التزام المتعهد , إذ ليس له علاقة بعد ذلك بتنفيذ الالتزام</w:t>
      </w:r>
      <w:r w:rsidRPr="00C26780">
        <w:rPr>
          <w:rFonts w:ascii="Simplified Arabic" w:eastAsia="Times New Roman" w:hAnsi="Simplified Arabic" w:cs="Simplified Arabic" w:hint="cs"/>
          <w:color w:val="000000"/>
          <w:sz w:val="28"/>
          <w:szCs w:val="28"/>
          <w:vertAlign w:val="superscript"/>
          <w:rtl/>
        </w:rPr>
        <w:t>(</w:t>
      </w:r>
      <w:r w:rsidRPr="00C26780">
        <w:rPr>
          <w:rFonts w:ascii="Simplified Arabic" w:eastAsia="Times New Roman" w:hAnsi="Simplified Arabic" w:cs="Simplified Arabic"/>
          <w:color w:val="000000"/>
          <w:sz w:val="28"/>
          <w:szCs w:val="28"/>
          <w:vertAlign w:val="superscript"/>
          <w:rtl/>
        </w:rPr>
        <w:footnoteReference w:id="62"/>
      </w:r>
      <w:r w:rsidRPr="00C26780">
        <w:rPr>
          <w:rFonts w:ascii="Simplified Arabic" w:eastAsia="Times New Roman" w:hAnsi="Simplified Arabic" w:cs="Simplified Arabic" w:hint="cs"/>
          <w:color w:val="000000"/>
          <w:sz w:val="28"/>
          <w:szCs w:val="28"/>
          <w:vertAlign w:val="superscript"/>
          <w:rtl/>
        </w:rPr>
        <w:t>)</w:t>
      </w:r>
      <w:r w:rsidRPr="00C26780">
        <w:rPr>
          <w:rFonts w:ascii="Simplified Arabic" w:eastAsia="Times New Roman" w:hAnsi="Simplified Arabic" w:cs="Simplified Arabic" w:hint="cs"/>
          <w:color w:val="000000"/>
          <w:sz w:val="28"/>
          <w:szCs w:val="28"/>
          <w:rtl/>
        </w:rPr>
        <w:t>.</w:t>
      </w:r>
    </w:p>
    <w:p w:rsidR="00CC3DCB" w:rsidRPr="00C430DC" w:rsidRDefault="00CC3DCB" w:rsidP="00C430DC">
      <w:pPr>
        <w:pStyle w:val="5"/>
        <w:rPr>
          <w:rtl/>
        </w:rPr>
      </w:pPr>
      <w:r w:rsidRPr="00C430DC">
        <w:rPr>
          <w:rFonts w:hint="cs"/>
          <w:rtl/>
        </w:rPr>
        <w:t>الفرع الثاني : آثار التعهد عن الغير :</w:t>
      </w:r>
    </w:p>
    <w:p w:rsidR="00CC3DCB" w:rsidRPr="00C16F83" w:rsidRDefault="00C16F83" w:rsidP="00AA4403">
      <w:pPr>
        <w:shd w:val="clear" w:color="auto" w:fill="FFFFFF"/>
        <w:spacing w:after="360" w:line="360" w:lineRule="atLeast"/>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أ</w:t>
      </w:r>
      <w:r w:rsidR="00CC3DCB" w:rsidRPr="00C16F83">
        <w:rPr>
          <w:rFonts w:ascii="Simplified Arabic" w:eastAsia="Times New Roman" w:hAnsi="Simplified Arabic" w:cs="Simplified Arabic" w:hint="cs"/>
          <w:color w:val="000000"/>
          <w:sz w:val="28"/>
          <w:szCs w:val="28"/>
          <w:rtl/>
        </w:rPr>
        <w:t xml:space="preserve">ولاً </w:t>
      </w:r>
      <w:r w:rsidR="00CC3DCB" w:rsidRPr="00C16F83">
        <w:rPr>
          <w:rFonts w:ascii="Simplified Arabic" w:eastAsia="Times New Roman" w:hAnsi="Simplified Arabic" w:cs="Simplified Arabic"/>
          <w:color w:val="000000"/>
          <w:sz w:val="28"/>
          <w:szCs w:val="28"/>
          <w:rtl/>
        </w:rPr>
        <w:t>–</w:t>
      </w:r>
      <w:r w:rsidR="00CC3DCB" w:rsidRPr="00C16F83">
        <w:rPr>
          <w:rFonts w:ascii="Simplified Arabic" w:eastAsia="Times New Roman" w:hAnsi="Simplified Arabic" w:cs="Simplified Arabic" w:hint="cs"/>
          <w:color w:val="000000"/>
          <w:sz w:val="28"/>
          <w:szCs w:val="28"/>
          <w:rtl/>
        </w:rPr>
        <w:t xml:space="preserve"> آثار التعهد عن الغير بين المتعاقدين :  </w:t>
      </w:r>
      <w:r w:rsidR="00CC3DCB" w:rsidRPr="00C16F83">
        <w:rPr>
          <w:rFonts w:ascii="Simplified Arabic" w:eastAsia="Times New Roman" w:hAnsi="Simplified Arabic" w:cs="Simplified Arabic"/>
          <w:color w:val="000000"/>
          <w:sz w:val="28"/>
          <w:szCs w:val="28"/>
          <w:rtl/>
        </w:rPr>
        <w:t xml:space="preserve">إذا </w:t>
      </w:r>
      <w:r w:rsidR="00CC3DCB" w:rsidRPr="00C16F83">
        <w:rPr>
          <w:rFonts w:ascii="Simplified Arabic" w:eastAsia="Times New Roman" w:hAnsi="Simplified Arabic" w:cs="Simplified Arabic" w:hint="cs"/>
          <w:color w:val="000000"/>
          <w:sz w:val="28"/>
          <w:szCs w:val="28"/>
          <w:rtl/>
        </w:rPr>
        <w:t>تحققت</w:t>
      </w:r>
      <w:r w:rsidR="00CC3DCB" w:rsidRPr="00C16F83">
        <w:rPr>
          <w:rFonts w:ascii="Simplified Arabic" w:eastAsia="Times New Roman" w:hAnsi="Simplified Arabic" w:cs="Simplified Arabic"/>
          <w:color w:val="000000"/>
          <w:sz w:val="28"/>
          <w:szCs w:val="28"/>
          <w:rtl/>
        </w:rPr>
        <w:t xml:space="preserve"> </w:t>
      </w:r>
      <w:r w:rsidR="00CC3DCB" w:rsidRPr="00C16F83">
        <w:rPr>
          <w:rFonts w:ascii="Simplified Arabic" w:eastAsia="Times New Roman" w:hAnsi="Simplified Arabic" w:cs="Simplified Arabic" w:hint="cs"/>
          <w:color w:val="000000"/>
          <w:sz w:val="28"/>
          <w:szCs w:val="28"/>
          <w:rtl/>
        </w:rPr>
        <w:t>الشروط المطلوبة</w:t>
      </w:r>
      <w:r w:rsidR="00CC3DCB" w:rsidRPr="00C16F83">
        <w:rPr>
          <w:rFonts w:ascii="Simplified Arabic" w:eastAsia="Times New Roman" w:hAnsi="Simplified Arabic" w:cs="Simplified Arabic"/>
          <w:color w:val="000000"/>
          <w:sz w:val="28"/>
          <w:szCs w:val="28"/>
          <w:rtl/>
        </w:rPr>
        <w:t xml:space="preserve"> </w:t>
      </w:r>
      <w:r w:rsidR="00CC3DCB" w:rsidRPr="00C16F83">
        <w:rPr>
          <w:rFonts w:ascii="Simplified Arabic" w:eastAsia="Times New Roman" w:hAnsi="Simplified Arabic" w:cs="Simplified Arabic" w:hint="cs"/>
          <w:color w:val="000000"/>
          <w:sz w:val="28"/>
          <w:szCs w:val="28"/>
          <w:rtl/>
        </w:rPr>
        <w:t>للتعهد</w:t>
      </w:r>
      <w:r w:rsidR="00CC3DCB" w:rsidRPr="00C16F83">
        <w:rPr>
          <w:rFonts w:ascii="Simplified Arabic" w:eastAsia="Times New Roman" w:hAnsi="Simplified Arabic" w:cs="Simplified Arabic"/>
          <w:color w:val="000000"/>
          <w:sz w:val="28"/>
          <w:szCs w:val="28"/>
          <w:rtl/>
        </w:rPr>
        <w:t xml:space="preserve"> عن الغير </w:t>
      </w:r>
      <w:r w:rsidR="00CC3DCB" w:rsidRPr="00C16F83">
        <w:rPr>
          <w:rFonts w:ascii="Simplified Arabic" w:eastAsia="Times New Roman" w:hAnsi="Simplified Arabic" w:cs="Simplified Arabic" w:hint="cs"/>
          <w:color w:val="000000"/>
          <w:sz w:val="28"/>
          <w:szCs w:val="28"/>
          <w:rtl/>
        </w:rPr>
        <w:t>يكون</w:t>
      </w:r>
      <w:r w:rsidR="00CC3DCB" w:rsidRPr="00C16F83">
        <w:rPr>
          <w:rFonts w:ascii="Simplified Arabic" w:eastAsia="Times New Roman" w:hAnsi="Simplified Arabic" w:cs="Simplified Arabic"/>
          <w:color w:val="000000"/>
          <w:sz w:val="28"/>
          <w:szCs w:val="28"/>
          <w:rtl/>
        </w:rPr>
        <w:t xml:space="preserve"> العقد صحيحاً بين المتعهد والمتعهد له</w:t>
      </w:r>
      <w:r w:rsidR="00CC3DCB" w:rsidRPr="00C16F83">
        <w:rPr>
          <w:rFonts w:ascii="Simplified Arabic" w:eastAsia="Times New Roman" w:hAnsi="Simplified Arabic" w:cs="Simplified Arabic" w:hint="cs"/>
          <w:color w:val="000000"/>
          <w:sz w:val="28"/>
          <w:szCs w:val="28"/>
          <w:rtl/>
        </w:rPr>
        <w:t>,</w:t>
      </w:r>
      <w:r w:rsidR="00CC3DCB" w:rsidRPr="00C16F83">
        <w:rPr>
          <w:rFonts w:ascii="Simplified Arabic" w:eastAsia="Times New Roman" w:hAnsi="Simplified Arabic" w:cs="Simplified Arabic"/>
          <w:color w:val="000000"/>
          <w:sz w:val="28"/>
          <w:szCs w:val="28"/>
          <w:rtl/>
        </w:rPr>
        <w:t xml:space="preserve"> </w:t>
      </w:r>
      <w:r w:rsidR="00CC3DCB" w:rsidRPr="00C16F83">
        <w:rPr>
          <w:rFonts w:ascii="Simplified Arabic" w:eastAsia="Times New Roman" w:hAnsi="Simplified Arabic" w:cs="Simplified Arabic" w:hint="cs"/>
          <w:color w:val="000000"/>
          <w:sz w:val="28"/>
          <w:szCs w:val="28"/>
          <w:rtl/>
        </w:rPr>
        <w:t>و هو عقد ملزم</w:t>
      </w:r>
      <w:r w:rsidR="00CC3DCB" w:rsidRPr="00C16F83">
        <w:rPr>
          <w:rFonts w:ascii="Simplified Arabic" w:eastAsia="Times New Roman" w:hAnsi="Simplified Arabic" w:cs="Simplified Arabic"/>
          <w:color w:val="000000"/>
          <w:sz w:val="28"/>
          <w:szCs w:val="28"/>
          <w:rtl/>
        </w:rPr>
        <w:t xml:space="preserve"> لجانب واحد </w:t>
      </w:r>
      <w:r>
        <w:rPr>
          <w:rFonts w:ascii="Simplified Arabic" w:eastAsia="Times New Roman" w:hAnsi="Simplified Arabic" w:cs="Simplified Arabic" w:hint="cs"/>
          <w:color w:val="000000"/>
          <w:sz w:val="28"/>
          <w:szCs w:val="28"/>
          <w:rtl/>
        </w:rPr>
        <w:t>يلتزم بموجبه المتعهِّد</w:t>
      </w:r>
      <w:r w:rsidR="00CC3DCB" w:rsidRPr="00C16F83">
        <w:rPr>
          <w:rFonts w:ascii="Simplified Arabic" w:eastAsia="Times New Roman" w:hAnsi="Simplified Arabic" w:cs="Simplified Arabic"/>
          <w:color w:val="000000"/>
          <w:sz w:val="28"/>
          <w:szCs w:val="28"/>
          <w:rtl/>
        </w:rPr>
        <w:t xml:space="preserve"> ؛</w:t>
      </w:r>
      <w:r w:rsidR="00CC3DCB" w:rsidRPr="00C16F83">
        <w:rPr>
          <w:rFonts w:ascii="Simplified Arabic" w:eastAsia="Times New Roman" w:hAnsi="Simplified Arabic" w:cs="Simplified Arabic" w:hint="cs"/>
          <w:color w:val="000000"/>
          <w:sz w:val="28"/>
          <w:szCs w:val="28"/>
          <w:rtl/>
        </w:rPr>
        <w:t xml:space="preserve"> و بمجرد قبول الغير للتعهد ينقضي التزام المتعهد و لا يضمن </w:t>
      </w:r>
      <w:r>
        <w:rPr>
          <w:rFonts w:ascii="Simplified Arabic" w:eastAsia="Times New Roman" w:hAnsi="Simplified Arabic" w:cs="Simplified Arabic" w:hint="cs"/>
          <w:color w:val="000000"/>
          <w:sz w:val="28"/>
          <w:szCs w:val="28"/>
          <w:rtl/>
        </w:rPr>
        <w:t>إذا أخل ذلك الغير بتنفيذ التزامه</w:t>
      </w:r>
      <w:r w:rsidR="00CC3DCB" w:rsidRPr="00C16F83">
        <w:rPr>
          <w:rFonts w:ascii="Simplified Arabic" w:eastAsia="Times New Roman" w:hAnsi="Simplified Arabic" w:cs="Simplified Arabic" w:hint="cs"/>
          <w:color w:val="000000"/>
          <w:sz w:val="28"/>
          <w:szCs w:val="28"/>
          <w:rtl/>
        </w:rPr>
        <w:t xml:space="preserve"> </w:t>
      </w:r>
      <w:r>
        <w:rPr>
          <w:rFonts w:ascii="Simplified Arabic" w:eastAsia="Times New Roman" w:hAnsi="Simplified Arabic" w:cs="Simplified Arabic" w:hint="cs"/>
          <w:color w:val="000000"/>
          <w:sz w:val="28"/>
          <w:szCs w:val="28"/>
          <w:rtl/>
        </w:rPr>
        <w:t>بعد ذلك</w:t>
      </w:r>
      <w:r w:rsidR="00CC3DCB" w:rsidRPr="00C16F83">
        <w:rPr>
          <w:rFonts w:ascii="Simplified Arabic" w:eastAsia="Times New Roman" w:hAnsi="Simplified Arabic" w:cs="Simplified Arabic"/>
          <w:color w:val="000000"/>
          <w:sz w:val="28"/>
          <w:szCs w:val="28"/>
          <w:rtl/>
        </w:rPr>
        <w:t>.</w:t>
      </w:r>
      <w:r>
        <w:rPr>
          <w:rFonts w:ascii="Simplified Arabic" w:eastAsia="Times New Roman" w:hAnsi="Simplified Arabic" w:cs="Simplified Arabic" w:hint="cs"/>
          <w:color w:val="000000"/>
          <w:sz w:val="28"/>
          <w:szCs w:val="28"/>
          <w:rtl/>
        </w:rPr>
        <w:t xml:space="preserve">             </w:t>
      </w:r>
      <w:r w:rsidR="00CC3DCB" w:rsidRPr="00C16F83">
        <w:rPr>
          <w:rFonts w:ascii="Simplified Arabic" w:eastAsia="Times New Roman" w:hAnsi="Simplified Arabic" w:cs="Simplified Arabic" w:hint="cs"/>
          <w:color w:val="000000"/>
          <w:sz w:val="28"/>
          <w:szCs w:val="28"/>
          <w:rtl/>
        </w:rPr>
        <w:t>أما إذا لم ينجح المتعهد في تنفيذ التزامه المتمثل بقبول الغير للتعهد , عندها تقوم مسؤوليته المدنية بذلك تجاه المتعهد له , كما يمكن أن يقوم المتعهد بتنفيذ الالتزام عن الغير إذا كان</w:t>
      </w:r>
      <w:r>
        <w:rPr>
          <w:rFonts w:ascii="Simplified Arabic" w:eastAsia="Times New Roman" w:hAnsi="Simplified Arabic" w:cs="Simplified Arabic" w:hint="cs"/>
          <w:color w:val="000000"/>
          <w:sz w:val="28"/>
          <w:szCs w:val="28"/>
          <w:rtl/>
        </w:rPr>
        <w:t xml:space="preserve"> ذلك ممكنا.               </w:t>
      </w:r>
      <w:r w:rsidR="00CC3DCB" w:rsidRPr="00C16F83">
        <w:rPr>
          <w:rFonts w:ascii="Simplified Arabic" w:eastAsia="Times New Roman" w:hAnsi="Simplified Arabic" w:cs="Simplified Arabic" w:hint="cs"/>
          <w:color w:val="000000"/>
          <w:sz w:val="28"/>
          <w:szCs w:val="28"/>
          <w:rtl/>
        </w:rPr>
        <w:t>و قد</w:t>
      </w:r>
      <w:r w:rsidR="00CC3DCB" w:rsidRPr="00C16F83">
        <w:rPr>
          <w:rFonts w:ascii="Simplified Arabic" w:eastAsia="Times New Roman" w:hAnsi="Simplified Arabic" w:cs="Simplified Arabic"/>
          <w:color w:val="000000"/>
          <w:sz w:val="28"/>
          <w:szCs w:val="28"/>
          <w:rtl/>
        </w:rPr>
        <w:t xml:space="preserve"> يشترط في القبول</w:t>
      </w:r>
      <w:r w:rsidR="00CC3DCB" w:rsidRPr="00C16F83">
        <w:rPr>
          <w:rFonts w:ascii="Simplified Arabic" w:eastAsia="Times New Roman" w:hAnsi="Simplified Arabic" w:cs="Simplified Arabic" w:hint="cs"/>
          <w:color w:val="000000"/>
          <w:sz w:val="28"/>
          <w:szCs w:val="28"/>
          <w:rtl/>
        </w:rPr>
        <w:t xml:space="preserve"> أن يتم بشكل يتطلبه القانون</w:t>
      </w:r>
      <w:r w:rsidR="00CC3DCB" w:rsidRPr="00C16F83">
        <w:rPr>
          <w:rFonts w:ascii="Simplified Arabic" w:eastAsia="Times New Roman" w:hAnsi="Simplified Arabic" w:cs="Simplified Arabic"/>
          <w:color w:val="000000"/>
          <w:sz w:val="28"/>
          <w:szCs w:val="28"/>
          <w:rtl/>
        </w:rPr>
        <w:t xml:space="preserve"> </w:t>
      </w:r>
      <w:r w:rsidR="00CC3DCB" w:rsidRPr="00C16F83">
        <w:rPr>
          <w:rFonts w:ascii="Simplified Arabic" w:eastAsia="Times New Roman" w:hAnsi="Simplified Arabic" w:cs="Simplified Arabic" w:hint="cs"/>
          <w:color w:val="000000"/>
          <w:sz w:val="28"/>
          <w:szCs w:val="28"/>
          <w:rtl/>
        </w:rPr>
        <w:t xml:space="preserve">كما لو </w:t>
      </w:r>
      <w:r w:rsidR="00CC3DCB" w:rsidRPr="00C16F83">
        <w:rPr>
          <w:rFonts w:ascii="Simplified Arabic" w:eastAsia="Times New Roman" w:hAnsi="Simplified Arabic" w:cs="Simplified Arabic"/>
          <w:color w:val="000000"/>
          <w:sz w:val="28"/>
          <w:szCs w:val="28"/>
          <w:rtl/>
        </w:rPr>
        <w:t xml:space="preserve">كان محل التزام المتعهد هو حمل الغير على إبرام عقد شكلي، فيجب عندئذ توافر الشكلية في قبول الغير، </w:t>
      </w:r>
      <w:r w:rsidR="00CC3DCB" w:rsidRPr="00C16F83">
        <w:rPr>
          <w:rFonts w:ascii="Simplified Arabic" w:eastAsia="Times New Roman" w:hAnsi="Simplified Arabic" w:cs="Simplified Arabic" w:hint="cs"/>
          <w:color w:val="000000"/>
          <w:sz w:val="28"/>
          <w:szCs w:val="28"/>
          <w:rtl/>
        </w:rPr>
        <w:t xml:space="preserve">كأن </w:t>
      </w:r>
      <w:r w:rsidR="00CC3DCB" w:rsidRPr="00C16F83">
        <w:rPr>
          <w:rFonts w:ascii="Simplified Arabic" w:eastAsia="Times New Roman" w:hAnsi="Simplified Arabic" w:cs="Simplified Arabic"/>
          <w:color w:val="000000"/>
          <w:sz w:val="28"/>
          <w:szCs w:val="28"/>
          <w:rtl/>
        </w:rPr>
        <w:t xml:space="preserve">يتعهد بأن </w:t>
      </w:r>
      <w:r w:rsidR="00CC3DCB" w:rsidRPr="00C16F83">
        <w:rPr>
          <w:rFonts w:ascii="Simplified Arabic" w:eastAsia="Times New Roman" w:hAnsi="Simplified Arabic" w:cs="Simplified Arabic" w:hint="cs"/>
          <w:color w:val="000000"/>
          <w:sz w:val="28"/>
          <w:szCs w:val="28"/>
          <w:rtl/>
        </w:rPr>
        <w:t>بحمل شريكه</w:t>
      </w:r>
      <w:r w:rsidR="00CC3DCB" w:rsidRPr="00C16F83">
        <w:rPr>
          <w:rFonts w:ascii="Simplified Arabic" w:eastAsia="Times New Roman" w:hAnsi="Simplified Arabic" w:cs="Simplified Arabic"/>
          <w:color w:val="000000"/>
          <w:sz w:val="28"/>
          <w:szCs w:val="28"/>
          <w:rtl/>
        </w:rPr>
        <w:t xml:space="preserve"> </w:t>
      </w:r>
      <w:r w:rsidR="00CC3DCB" w:rsidRPr="00C16F83">
        <w:rPr>
          <w:rFonts w:ascii="Simplified Arabic" w:eastAsia="Times New Roman" w:hAnsi="Simplified Arabic" w:cs="Simplified Arabic" w:hint="cs"/>
          <w:color w:val="000000"/>
          <w:sz w:val="28"/>
          <w:szCs w:val="28"/>
          <w:rtl/>
        </w:rPr>
        <w:t>على بيع حصته</w:t>
      </w:r>
      <w:r w:rsidR="00CC3DCB" w:rsidRPr="00C16F83">
        <w:rPr>
          <w:rFonts w:ascii="Simplified Arabic" w:eastAsia="Times New Roman" w:hAnsi="Simplified Arabic" w:cs="Simplified Arabic"/>
          <w:color w:val="000000"/>
          <w:sz w:val="28"/>
          <w:szCs w:val="28"/>
          <w:rtl/>
        </w:rPr>
        <w:t xml:space="preserve"> عند عودته من السفر، </w:t>
      </w:r>
      <w:r w:rsidR="00CC3DCB" w:rsidRPr="00C16F83">
        <w:rPr>
          <w:rFonts w:ascii="Simplified Arabic" w:eastAsia="Times New Roman" w:hAnsi="Simplified Arabic" w:cs="Simplified Arabic" w:hint="cs"/>
          <w:color w:val="000000"/>
          <w:sz w:val="28"/>
          <w:szCs w:val="28"/>
          <w:rtl/>
        </w:rPr>
        <w:t>بموجب وكالة موثقة</w:t>
      </w:r>
      <w:r w:rsidR="00CC3DCB" w:rsidRPr="00C16F83">
        <w:rPr>
          <w:rFonts w:ascii="Simplified Arabic" w:eastAsia="Times New Roman" w:hAnsi="Simplified Arabic" w:cs="Simplified Arabic"/>
          <w:color w:val="000000"/>
          <w:sz w:val="28"/>
          <w:szCs w:val="28"/>
          <w:rtl/>
        </w:rPr>
        <w:t xml:space="preserve"> بسند رسمي</w:t>
      </w:r>
      <w:r w:rsidR="00CC3DCB" w:rsidRPr="00C16F83">
        <w:rPr>
          <w:rFonts w:ascii="Simplified Arabic" w:eastAsia="Times New Roman" w:hAnsi="Simplified Arabic" w:cs="Simplified Arabic" w:hint="cs"/>
          <w:color w:val="000000"/>
          <w:sz w:val="28"/>
          <w:szCs w:val="28"/>
          <w:rtl/>
        </w:rPr>
        <w:t xml:space="preserve"> لدى الكاتب بالعدل</w:t>
      </w:r>
      <w:r w:rsidR="00CC3DCB" w:rsidRPr="00C16F83">
        <w:rPr>
          <w:rFonts w:ascii="Simplified Arabic" w:eastAsia="Times New Roman" w:hAnsi="Simplified Arabic" w:cs="Simplified Arabic"/>
          <w:color w:val="000000"/>
          <w:sz w:val="28"/>
          <w:szCs w:val="28"/>
          <w:rtl/>
        </w:rPr>
        <w:t xml:space="preserve">. </w:t>
      </w:r>
    </w:p>
    <w:p w:rsidR="00CC3DCB" w:rsidRPr="00C26780" w:rsidRDefault="00CC3DCB" w:rsidP="00CC3DCB">
      <w:pPr>
        <w:shd w:val="clear" w:color="auto" w:fill="FFFFFF"/>
        <w:spacing w:after="360" w:line="360" w:lineRule="atLeast"/>
        <w:jc w:val="both"/>
        <w:rPr>
          <w:rFonts w:ascii="Simplified Arabic" w:eastAsia="Times New Roman" w:hAnsi="Simplified Arabic" w:cs="Simplified Arabic"/>
          <w:b/>
          <w:bCs/>
          <w:color w:val="000000"/>
          <w:sz w:val="32"/>
          <w:szCs w:val="32"/>
          <w:rtl/>
        </w:rPr>
      </w:pPr>
      <w:r w:rsidRPr="00C26780">
        <w:rPr>
          <w:rFonts w:ascii="Simplified Arabic" w:eastAsia="Times New Roman" w:hAnsi="Simplified Arabic" w:cs="Simplified Arabic" w:hint="cs"/>
          <w:b/>
          <w:bCs/>
          <w:color w:val="000000"/>
          <w:sz w:val="32"/>
          <w:szCs w:val="32"/>
          <w:rtl/>
        </w:rPr>
        <w:t xml:space="preserve">ثانياً- آثار التعهد عن الغير بالنسبة للغير : </w:t>
      </w:r>
    </w:p>
    <w:p w:rsidR="003D022A" w:rsidRDefault="00CC3DCB" w:rsidP="003D022A">
      <w:pPr>
        <w:shd w:val="clear" w:color="auto" w:fill="FFFFFF"/>
        <w:spacing w:after="360" w:line="360" w:lineRule="atLeast"/>
        <w:jc w:val="both"/>
        <w:rPr>
          <w:rFonts w:ascii="Simplified Arabic" w:eastAsia="Times New Roman" w:hAnsi="Simplified Arabic" w:cs="Simplified Arabic"/>
          <w:color w:val="000000"/>
          <w:sz w:val="28"/>
          <w:szCs w:val="28"/>
          <w:rtl/>
        </w:rPr>
      </w:pPr>
      <w:r w:rsidRPr="00CC3DCB">
        <w:rPr>
          <w:rFonts w:ascii="Simplified Arabic" w:eastAsia="Times New Roman" w:hAnsi="Simplified Arabic" w:cs="Simplified Arabic" w:hint="cs"/>
          <w:color w:val="000000"/>
          <w:sz w:val="32"/>
          <w:szCs w:val="32"/>
          <w:rtl/>
        </w:rPr>
        <w:t>1</w:t>
      </w:r>
      <w:r w:rsidR="003D022A">
        <w:rPr>
          <w:rFonts w:ascii="Simplified Arabic" w:eastAsia="Times New Roman" w:hAnsi="Simplified Arabic" w:cs="Simplified Arabic" w:hint="cs"/>
          <w:b/>
          <w:bCs/>
          <w:color w:val="000000"/>
          <w:sz w:val="32"/>
          <w:szCs w:val="32"/>
          <w:rtl/>
        </w:rPr>
        <w:t>-في حال قبول الغير للتعهد</w:t>
      </w:r>
      <w:r w:rsidRPr="00CC3DCB">
        <w:rPr>
          <w:rFonts w:ascii="Simplified Arabic" w:eastAsia="Times New Roman" w:hAnsi="Simplified Arabic" w:cs="Simplified Arabic" w:hint="cs"/>
          <w:b/>
          <w:bCs/>
          <w:color w:val="000000"/>
          <w:sz w:val="32"/>
          <w:szCs w:val="32"/>
          <w:rtl/>
        </w:rPr>
        <w:t>:</w:t>
      </w:r>
      <w:r w:rsidR="003D022A">
        <w:rPr>
          <w:rFonts w:ascii="Simplified Arabic" w:eastAsia="Times New Roman" w:hAnsi="Simplified Arabic" w:cs="Simplified Arabic" w:hint="cs"/>
          <w:b/>
          <w:bCs/>
          <w:color w:val="000000"/>
          <w:sz w:val="32"/>
          <w:szCs w:val="32"/>
          <w:rtl/>
        </w:rPr>
        <w:t xml:space="preserve"> </w:t>
      </w:r>
      <w:r w:rsidRPr="00AA4403">
        <w:rPr>
          <w:rFonts w:ascii="Simplified Arabic" w:eastAsia="Times New Roman" w:hAnsi="Simplified Arabic" w:cs="Simplified Arabic" w:hint="cs"/>
          <w:color w:val="000000"/>
          <w:sz w:val="28"/>
          <w:szCs w:val="28"/>
          <w:rtl/>
        </w:rPr>
        <w:t>لا بد أن تتوافر في الغير أهلية التعاقد حتى</w:t>
      </w:r>
      <w:r w:rsidRPr="00AA4403">
        <w:rPr>
          <w:rFonts w:ascii="Simplified Arabic" w:eastAsia="Times New Roman" w:hAnsi="Simplified Arabic" w:cs="Simplified Arabic"/>
          <w:color w:val="000000"/>
          <w:sz w:val="28"/>
          <w:szCs w:val="28"/>
          <w:rtl/>
        </w:rPr>
        <w:t xml:space="preserve"> </w:t>
      </w:r>
      <w:r w:rsidRPr="00AA4403">
        <w:rPr>
          <w:rFonts w:ascii="Simplified Arabic" w:eastAsia="Times New Roman" w:hAnsi="Simplified Arabic" w:cs="Simplified Arabic" w:hint="cs"/>
          <w:color w:val="000000"/>
          <w:sz w:val="28"/>
          <w:szCs w:val="28"/>
          <w:rtl/>
        </w:rPr>
        <w:t xml:space="preserve">يكون قبوله صحيحاً و </w:t>
      </w:r>
      <w:r w:rsidRPr="00AA4403">
        <w:rPr>
          <w:rFonts w:ascii="Simplified Arabic" w:eastAsia="Times New Roman" w:hAnsi="Simplified Arabic" w:cs="Simplified Arabic"/>
          <w:color w:val="000000"/>
          <w:sz w:val="28"/>
          <w:szCs w:val="28"/>
          <w:rtl/>
        </w:rPr>
        <w:t xml:space="preserve">ينتج </w:t>
      </w:r>
      <w:r w:rsidR="003D022A">
        <w:rPr>
          <w:rFonts w:ascii="Simplified Arabic" w:eastAsia="Times New Roman" w:hAnsi="Simplified Arabic" w:cs="Simplified Arabic"/>
          <w:color w:val="000000"/>
          <w:sz w:val="28"/>
          <w:szCs w:val="28"/>
          <w:rtl/>
        </w:rPr>
        <w:t>أثره.</w:t>
      </w:r>
      <w:r w:rsidR="003D022A">
        <w:rPr>
          <w:rFonts w:ascii="Simplified Arabic" w:eastAsia="Times New Roman" w:hAnsi="Simplified Arabic" w:cs="Simplified Arabic" w:hint="cs"/>
          <w:color w:val="000000"/>
          <w:sz w:val="28"/>
          <w:szCs w:val="28"/>
          <w:rtl/>
        </w:rPr>
        <w:t xml:space="preserve"> </w:t>
      </w:r>
      <w:r w:rsidRPr="00AA4403">
        <w:rPr>
          <w:rFonts w:ascii="Simplified Arabic" w:eastAsia="Times New Roman" w:hAnsi="Simplified Arabic" w:cs="Simplified Arabic" w:hint="cs"/>
          <w:color w:val="000000"/>
          <w:sz w:val="28"/>
          <w:szCs w:val="28"/>
          <w:rtl/>
        </w:rPr>
        <w:t>و في حال قبول الغير</w:t>
      </w:r>
      <w:r w:rsidRPr="00AA4403">
        <w:rPr>
          <w:rFonts w:ascii="Simplified Arabic" w:eastAsia="Times New Roman" w:hAnsi="Simplified Arabic" w:cs="Simplified Arabic"/>
          <w:color w:val="000000"/>
          <w:sz w:val="28"/>
          <w:szCs w:val="28"/>
          <w:rtl/>
        </w:rPr>
        <w:t xml:space="preserve"> </w:t>
      </w:r>
      <w:r w:rsidRPr="00AA4403">
        <w:rPr>
          <w:rFonts w:ascii="Simplified Arabic" w:eastAsia="Times New Roman" w:hAnsi="Simplified Arabic" w:cs="Simplified Arabic" w:hint="cs"/>
          <w:color w:val="000000"/>
          <w:sz w:val="28"/>
          <w:szCs w:val="28"/>
          <w:rtl/>
        </w:rPr>
        <w:t>ينقضي التزام المتعهد</w:t>
      </w:r>
      <w:r w:rsidRPr="00AA4403">
        <w:rPr>
          <w:rFonts w:ascii="Simplified Arabic" w:eastAsia="Times New Roman" w:hAnsi="Simplified Arabic" w:cs="Simplified Arabic"/>
          <w:color w:val="000000"/>
          <w:sz w:val="28"/>
          <w:szCs w:val="28"/>
          <w:rtl/>
        </w:rPr>
        <w:t xml:space="preserve"> </w:t>
      </w:r>
      <w:r w:rsidRPr="00AA4403">
        <w:rPr>
          <w:rFonts w:ascii="Simplified Arabic" w:eastAsia="Times New Roman" w:hAnsi="Simplified Arabic" w:cs="Simplified Arabic" w:hint="cs"/>
          <w:color w:val="000000"/>
          <w:sz w:val="28"/>
          <w:szCs w:val="28"/>
          <w:rtl/>
        </w:rPr>
        <w:t xml:space="preserve">و يتم بعد ذلك </w:t>
      </w:r>
      <w:r w:rsidRPr="00AA4403">
        <w:rPr>
          <w:rFonts w:ascii="Simplified Arabic" w:eastAsia="Times New Roman" w:hAnsi="Simplified Arabic" w:cs="Simplified Arabic"/>
          <w:color w:val="000000"/>
          <w:sz w:val="28"/>
          <w:szCs w:val="28"/>
          <w:rtl/>
        </w:rPr>
        <w:t>عقد جديد بين</w:t>
      </w:r>
      <w:r w:rsidRPr="00AA4403">
        <w:rPr>
          <w:rFonts w:ascii="Simplified Arabic" w:eastAsia="Times New Roman" w:hAnsi="Simplified Arabic" w:cs="Simplified Arabic" w:hint="cs"/>
          <w:color w:val="000000"/>
          <w:sz w:val="28"/>
          <w:szCs w:val="28"/>
          <w:rtl/>
        </w:rPr>
        <w:t xml:space="preserve"> الغير</w:t>
      </w:r>
      <w:r w:rsidRPr="00AA4403">
        <w:rPr>
          <w:rFonts w:ascii="Simplified Arabic" w:eastAsia="Times New Roman" w:hAnsi="Simplified Arabic" w:cs="Simplified Arabic"/>
          <w:color w:val="000000"/>
          <w:sz w:val="28"/>
          <w:szCs w:val="28"/>
          <w:rtl/>
        </w:rPr>
        <w:t xml:space="preserve"> وبين المتعهد له. </w:t>
      </w:r>
      <w:r w:rsidRPr="00AA4403">
        <w:rPr>
          <w:rFonts w:ascii="Simplified Arabic" w:eastAsia="Times New Roman" w:hAnsi="Simplified Arabic" w:cs="Simplified Arabic" w:hint="cs"/>
          <w:color w:val="000000"/>
          <w:sz w:val="28"/>
          <w:szCs w:val="28"/>
          <w:rtl/>
        </w:rPr>
        <w:t xml:space="preserve">و من حيث المبدأ </w:t>
      </w:r>
      <w:r w:rsidRPr="00AA4403">
        <w:rPr>
          <w:rFonts w:ascii="Simplified Arabic" w:eastAsia="Times New Roman" w:hAnsi="Simplified Arabic" w:cs="Simplified Arabic"/>
          <w:color w:val="000000"/>
          <w:sz w:val="28"/>
          <w:szCs w:val="28"/>
          <w:rtl/>
        </w:rPr>
        <w:t>لا ينتج القبول أثره إلا من تاريخ صدوره</w:t>
      </w:r>
      <w:r w:rsidRPr="00AA4403">
        <w:rPr>
          <w:rFonts w:ascii="Simplified Arabic" w:eastAsia="Times New Roman" w:hAnsi="Simplified Arabic" w:cs="Simplified Arabic" w:hint="cs"/>
          <w:color w:val="000000"/>
          <w:sz w:val="28"/>
          <w:szCs w:val="28"/>
          <w:rtl/>
        </w:rPr>
        <w:t xml:space="preserve"> إلا أن</w:t>
      </w:r>
      <w:r w:rsidRPr="00AA4403">
        <w:rPr>
          <w:rFonts w:ascii="Simplified Arabic" w:eastAsia="Times New Roman" w:hAnsi="Simplified Arabic" w:cs="Simplified Arabic"/>
          <w:color w:val="000000"/>
          <w:sz w:val="28"/>
          <w:szCs w:val="28"/>
          <w:rtl/>
        </w:rPr>
        <w:t xml:space="preserve"> المادة (154</w:t>
      </w:r>
      <w:r w:rsidRPr="00AA4403">
        <w:rPr>
          <w:rFonts w:ascii="Simplified Arabic" w:eastAsia="Times New Roman" w:hAnsi="Simplified Arabic" w:cs="Simplified Arabic" w:hint="cs"/>
          <w:color w:val="000000"/>
          <w:sz w:val="28"/>
          <w:szCs w:val="28"/>
          <w:rtl/>
        </w:rPr>
        <w:t>مدني سوري)</w:t>
      </w:r>
      <w:r w:rsidRPr="00AA4403">
        <w:rPr>
          <w:rFonts w:ascii="Simplified Arabic" w:eastAsia="Times New Roman" w:hAnsi="Simplified Arabic" w:cs="Simplified Arabic"/>
          <w:color w:val="000000"/>
          <w:sz w:val="28"/>
          <w:szCs w:val="28"/>
          <w:rtl/>
        </w:rPr>
        <w:t xml:space="preserve"> أجازت أن </w:t>
      </w:r>
      <w:r w:rsidRPr="00AA4403">
        <w:rPr>
          <w:rFonts w:ascii="Simplified Arabic" w:eastAsia="Times New Roman" w:hAnsi="Simplified Arabic" w:cs="Simplified Arabic" w:hint="cs"/>
          <w:color w:val="000000"/>
          <w:sz w:val="28"/>
          <w:szCs w:val="28"/>
          <w:rtl/>
        </w:rPr>
        <w:t>ينصرف</w:t>
      </w:r>
      <w:r w:rsidRPr="00AA4403">
        <w:rPr>
          <w:rFonts w:ascii="Simplified Arabic" w:eastAsia="Times New Roman" w:hAnsi="Simplified Arabic" w:cs="Simplified Arabic"/>
          <w:color w:val="000000"/>
          <w:sz w:val="28"/>
          <w:szCs w:val="28"/>
          <w:rtl/>
        </w:rPr>
        <w:t xml:space="preserve"> أثر القبول إلى تاريخ انعقاد التعهد عن الغير إذا </w:t>
      </w:r>
      <w:r w:rsidRPr="00AA4403">
        <w:rPr>
          <w:rFonts w:ascii="Simplified Arabic" w:eastAsia="Times New Roman" w:hAnsi="Simplified Arabic" w:cs="Simplified Arabic" w:hint="cs"/>
          <w:color w:val="000000"/>
          <w:sz w:val="28"/>
          <w:szCs w:val="28"/>
          <w:rtl/>
        </w:rPr>
        <w:t>انصرفت</w:t>
      </w:r>
      <w:r w:rsidRPr="00AA4403">
        <w:rPr>
          <w:rFonts w:ascii="Simplified Arabic" w:eastAsia="Times New Roman" w:hAnsi="Simplified Arabic" w:cs="Simplified Arabic"/>
          <w:color w:val="000000"/>
          <w:sz w:val="28"/>
          <w:szCs w:val="28"/>
          <w:rtl/>
        </w:rPr>
        <w:t xml:space="preserve"> إرادة الغير وقت قبوله إلى ذلك صراحةً أو ضمناً </w:t>
      </w:r>
      <w:r w:rsidRPr="00AA4403">
        <w:rPr>
          <w:rFonts w:ascii="Simplified Arabic" w:eastAsia="Times New Roman" w:hAnsi="Simplified Arabic" w:cs="Simplified Arabic" w:hint="cs"/>
          <w:color w:val="000000"/>
          <w:sz w:val="28"/>
          <w:szCs w:val="28"/>
          <w:rtl/>
        </w:rPr>
        <w:t>إلا أن هذا الاستثناء يحمل في جوانبه بعض التناقض فطالما يتطلب قبول الغير انشاء عقد جديد</w:t>
      </w:r>
      <w:r w:rsidRPr="00AA4403">
        <w:rPr>
          <w:rFonts w:ascii="Simplified Arabic" w:eastAsia="Times New Roman" w:hAnsi="Simplified Arabic" w:cs="Simplified Arabic"/>
          <w:color w:val="000000"/>
          <w:sz w:val="28"/>
          <w:szCs w:val="28"/>
          <w:rtl/>
        </w:rPr>
        <w:t xml:space="preserve"> بين المتعهد له والمتعهد عنه </w:t>
      </w:r>
      <w:r w:rsidRPr="00AA4403">
        <w:rPr>
          <w:rFonts w:ascii="Simplified Arabic" w:eastAsia="Times New Roman" w:hAnsi="Simplified Arabic" w:cs="Simplified Arabic" w:hint="cs"/>
          <w:color w:val="000000"/>
          <w:sz w:val="28"/>
          <w:szCs w:val="28"/>
          <w:rtl/>
        </w:rPr>
        <w:t>فلا يمكن أن تولد الآثار قبل نشوء العقد .</w:t>
      </w:r>
    </w:p>
    <w:p w:rsidR="00CC3DCB" w:rsidRPr="00AA4403" w:rsidRDefault="00CC3DCB" w:rsidP="003D022A">
      <w:pPr>
        <w:shd w:val="clear" w:color="auto" w:fill="FFFFFF"/>
        <w:spacing w:after="360" w:line="360" w:lineRule="atLeast"/>
        <w:jc w:val="both"/>
        <w:rPr>
          <w:rFonts w:ascii="Simplified Arabic" w:eastAsia="Times New Roman" w:hAnsi="Simplified Arabic" w:cs="Simplified Arabic"/>
          <w:color w:val="000000"/>
          <w:sz w:val="28"/>
          <w:szCs w:val="28"/>
          <w:rtl/>
        </w:rPr>
      </w:pPr>
      <w:r w:rsidRPr="00AA4403">
        <w:rPr>
          <w:rFonts w:ascii="Simplified Arabic" w:eastAsia="Times New Roman" w:hAnsi="Simplified Arabic" w:cs="Simplified Arabic" w:hint="cs"/>
          <w:color w:val="000000"/>
          <w:sz w:val="28"/>
          <w:szCs w:val="28"/>
          <w:rtl/>
        </w:rPr>
        <w:t>و يشترط بعض الفقه أن لا يؤدي ال</w:t>
      </w:r>
      <w:r w:rsidRPr="00AA4403">
        <w:rPr>
          <w:rFonts w:ascii="Simplified Arabic" w:eastAsia="Times New Roman" w:hAnsi="Simplified Arabic" w:cs="Simplified Arabic"/>
          <w:color w:val="000000"/>
          <w:sz w:val="28"/>
          <w:szCs w:val="28"/>
          <w:rtl/>
        </w:rPr>
        <w:t xml:space="preserve">أثر </w:t>
      </w:r>
      <w:r w:rsidRPr="00AA4403">
        <w:rPr>
          <w:rFonts w:ascii="Simplified Arabic" w:eastAsia="Times New Roman" w:hAnsi="Simplified Arabic" w:cs="Simplified Arabic" w:hint="cs"/>
          <w:color w:val="000000"/>
          <w:sz w:val="28"/>
          <w:szCs w:val="28"/>
          <w:rtl/>
        </w:rPr>
        <w:t>ال</w:t>
      </w:r>
      <w:r w:rsidRPr="00AA4403">
        <w:rPr>
          <w:rFonts w:ascii="Simplified Arabic" w:eastAsia="Times New Roman" w:hAnsi="Simplified Arabic" w:cs="Simplified Arabic"/>
          <w:color w:val="000000"/>
          <w:sz w:val="28"/>
          <w:szCs w:val="28"/>
          <w:rtl/>
        </w:rPr>
        <w:t>رجعي</w:t>
      </w:r>
      <w:r w:rsidRPr="00AA4403">
        <w:rPr>
          <w:rFonts w:ascii="Simplified Arabic" w:eastAsia="Times New Roman" w:hAnsi="Simplified Arabic" w:cs="Simplified Arabic" w:hint="cs"/>
          <w:color w:val="000000"/>
          <w:sz w:val="28"/>
          <w:szCs w:val="28"/>
          <w:rtl/>
        </w:rPr>
        <w:t xml:space="preserve"> للقبول إلحاق الضرر بالحقوق التي رتبها لهم الغير قبل قبوله أي لا يضر بمن كسب حقاً من الغير بحسن نية</w:t>
      </w:r>
      <w:r w:rsidRPr="00AA4403">
        <w:rPr>
          <w:rFonts w:ascii="Simplified Arabic" w:eastAsia="Times New Roman" w:hAnsi="Simplified Arabic" w:cs="Simplified Arabic" w:hint="cs"/>
          <w:color w:val="000000"/>
          <w:sz w:val="28"/>
          <w:szCs w:val="28"/>
          <w:vertAlign w:val="superscript"/>
          <w:rtl/>
        </w:rPr>
        <w:t>(</w:t>
      </w:r>
      <w:r w:rsidRPr="00AA4403">
        <w:rPr>
          <w:rFonts w:ascii="Simplified Arabic" w:eastAsia="Times New Roman" w:hAnsi="Simplified Arabic" w:cs="Simplified Arabic"/>
          <w:color w:val="000000"/>
          <w:sz w:val="28"/>
          <w:szCs w:val="28"/>
          <w:vertAlign w:val="superscript"/>
          <w:rtl/>
        </w:rPr>
        <w:footnoteReference w:id="63"/>
      </w:r>
      <w:r w:rsidRPr="00AA4403">
        <w:rPr>
          <w:rFonts w:ascii="Simplified Arabic" w:eastAsia="Times New Roman" w:hAnsi="Simplified Arabic" w:cs="Simplified Arabic" w:hint="cs"/>
          <w:color w:val="000000"/>
          <w:sz w:val="28"/>
          <w:szCs w:val="28"/>
          <w:vertAlign w:val="superscript"/>
          <w:rtl/>
        </w:rPr>
        <w:t>)</w:t>
      </w:r>
      <w:r w:rsidRPr="00AA4403">
        <w:rPr>
          <w:rFonts w:ascii="Simplified Arabic" w:eastAsia="Times New Roman" w:hAnsi="Simplified Arabic" w:cs="Simplified Arabic" w:hint="cs"/>
          <w:color w:val="000000"/>
          <w:sz w:val="28"/>
          <w:szCs w:val="28"/>
          <w:rtl/>
        </w:rPr>
        <w:t xml:space="preserve"> </w:t>
      </w:r>
      <w:r w:rsidRPr="00AA4403">
        <w:rPr>
          <w:rFonts w:ascii="Simplified Arabic" w:eastAsia="Times New Roman" w:hAnsi="Simplified Arabic" w:cs="Simplified Arabic"/>
          <w:color w:val="000000"/>
          <w:sz w:val="28"/>
          <w:szCs w:val="28"/>
          <w:rtl/>
        </w:rPr>
        <w:t xml:space="preserve">؛ </w:t>
      </w:r>
      <w:r w:rsidRPr="00AA4403">
        <w:rPr>
          <w:rFonts w:ascii="Simplified Arabic" w:eastAsia="Times New Roman" w:hAnsi="Simplified Arabic" w:cs="Simplified Arabic" w:hint="cs"/>
          <w:color w:val="000000"/>
          <w:sz w:val="28"/>
          <w:szCs w:val="28"/>
          <w:rtl/>
        </w:rPr>
        <w:t>كأن يكون المتعهد عنه ق</w:t>
      </w:r>
      <w:r w:rsidR="003D022A">
        <w:rPr>
          <w:rFonts w:ascii="Simplified Arabic" w:eastAsia="Times New Roman" w:hAnsi="Simplified Arabic" w:cs="Simplified Arabic" w:hint="cs"/>
          <w:color w:val="000000"/>
          <w:sz w:val="28"/>
          <w:szCs w:val="28"/>
          <w:rtl/>
        </w:rPr>
        <w:t>د</w:t>
      </w:r>
      <w:r w:rsidRPr="00AA4403">
        <w:rPr>
          <w:rFonts w:ascii="Simplified Arabic" w:eastAsia="Times New Roman" w:hAnsi="Simplified Arabic" w:cs="Simplified Arabic" w:hint="cs"/>
          <w:color w:val="000000"/>
          <w:sz w:val="28"/>
          <w:szCs w:val="28"/>
          <w:rtl/>
        </w:rPr>
        <w:t xml:space="preserve"> تصرف بحصته لشخص آخر</w:t>
      </w:r>
      <w:r w:rsidRPr="00AA4403">
        <w:rPr>
          <w:rFonts w:ascii="Simplified Arabic" w:eastAsia="Times New Roman" w:hAnsi="Simplified Arabic" w:cs="Simplified Arabic"/>
          <w:color w:val="000000"/>
          <w:sz w:val="28"/>
          <w:szCs w:val="28"/>
          <w:rtl/>
        </w:rPr>
        <w:t>،</w:t>
      </w:r>
      <w:r w:rsidRPr="00AA4403">
        <w:rPr>
          <w:rFonts w:ascii="Simplified Arabic" w:eastAsia="Times New Roman" w:hAnsi="Simplified Arabic" w:cs="Simplified Arabic" w:hint="cs"/>
          <w:color w:val="000000"/>
          <w:sz w:val="28"/>
          <w:szCs w:val="28"/>
          <w:rtl/>
        </w:rPr>
        <w:t xml:space="preserve"> و بالتالي لا يمكن له بعد ذلك أن يقبل تعهد الغير عنه لأن </w:t>
      </w:r>
      <w:r w:rsidRPr="00AA4403">
        <w:rPr>
          <w:rFonts w:ascii="Simplified Arabic" w:eastAsia="Times New Roman" w:hAnsi="Simplified Arabic" w:cs="Simplified Arabic"/>
          <w:color w:val="000000"/>
          <w:sz w:val="28"/>
          <w:szCs w:val="28"/>
          <w:rtl/>
        </w:rPr>
        <w:t xml:space="preserve">القبول هنا </w:t>
      </w:r>
      <w:r w:rsidRPr="00AA4403">
        <w:rPr>
          <w:rFonts w:ascii="Simplified Arabic" w:eastAsia="Times New Roman" w:hAnsi="Simplified Arabic" w:cs="Simplified Arabic" w:hint="cs"/>
          <w:color w:val="000000"/>
          <w:sz w:val="28"/>
          <w:szCs w:val="28"/>
          <w:rtl/>
        </w:rPr>
        <w:t xml:space="preserve">يضر </w:t>
      </w:r>
      <w:r w:rsidRPr="00AA4403">
        <w:rPr>
          <w:rFonts w:ascii="Simplified Arabic" w:eastAsia="Times New Roman" w:hAnsi="Simplified Arabic" w:cs="Simplified Arabic"/>
          <w:color w:val="000000"/>
          <w:sz w:val="28"/>
          <w:szCs w:val="28"/>
          <w:rtl/>
        </w:rPr>
        <w:t xml:space="preserve">بالمشتري الذي اكتسب ملكية حصة المتعهد عنه بحسن نية. </w:t>
      </w:r>
    </w:p>
    <w:p w:rsidR="00CC3DCB" w:rsidRDefault="00CC3DCB" w:rsidP="003D022A">
      <w:pPr>
        <w:shd w:val="clear" w:color="auto" w:fill="FFFFFF"/>
        <w:spacing w:after="360" w:line="360" w:lineRule="atLeast"/>
        <w:jc w:val="both"/>
        <w:rPr>
          <w:rFonts w:ascii="Simplified Arabic" w:eastAsia="Times New Roman" w:hAnsi="Simplified Arabic" w:cs="Simplified Arabic"/>
          <w:color w:val="000000"/>
          <w:sz w:val="28"/>
          <w:szCs w:val="28"/>
          <w:rtl/>
        </w:rPr>
      </w:pPr>
      <w:r w:rsidRPr="00CC3DCB">
        <w:rPr>
          <w:rFonts w:ascii="Simplified Arabic" w:eastAsia="Times New Roman" w:hAnsi="Simplified Arabic" w:cs="Simplified Arabic" w:hint="cs"/>
          <w:b/>
          <w:bCs/>
          <w:sz w:val="32"/>
          <w:szCs w:val="32"/>
          <w:rtl/>
        </w:rPr>
        <w:lastRenderedPageBreak/>
        <w:t>2- في حال رفض الغير للتعهد :</w:t>
      </w:r>
      <w:r w:rsidRPr="00CC3DCB">
        <w:rPr>
          <w:rFonts w:ascii="Simplified Arabic" w:eastAsia="Times New Roman" w:hAnsi="Simplified Arabic" w:cs="Simplified Arabic"/>
          <w:sz w:val="32"/>
          <w:szCs w:val="32"/>
          <w:rtl/>
        </w:rPr>
        <w:t xml:space="preserve">  </w:t>
      </w:r>
      <w:r w:rsidRPr="003D022A">
        <w:rPr>
          <w:rFonts w:ascii="Simplified Arabic" w:eastAsia="Times New Roman" w:hAnsi="Simplified Arabic" w:cs="Simplified Arabic" w:hint="cs"/>
          <w:color w:val="000000"/>
          <w:sz w:val="28"/>
          <w:szCs w:val="28"/>
          <w:rtl/>
        </w:rPr>
        <w:t>للغير كامل الحرية</w:t>
      </w:r>
      <w:r w:rsidRPr="003D022A">
        <w:rPr>
          <w:rFonts w:ascii="Simplified Arabic" w:eastAsia="Times New Roman" w:hAnsi="Simplified Arabic" w:cs="Simplified Arabic"/>
          <w:color w:val="000000"/>
          <w:sz w:val="28"/>
          <w:szCs w:val="28"/>
          <w:rtl/>
        </w:rPr>
        <w:t xml:space="preserve"> في قبول التعهد أو رفضه</w:t>
      </w:r>
      <w:r w:rsidRPr="003D022A">
        <w:rPr>
          <w:rFonts w:ascii="Simplified Arabic" w:eastAsia="Times New Roman" w:hAnsi="Simplified Arabic" w:cs="Simplified Arabic" w:hint="cs"/>
          <w:color w:val="000000"/>
          <w:sz w:val="28"/>
          <w:szCs w:val="28"/>
          <w:rtl/>
        </w:rPr>
        <w:t xml:space="preserve"> لأن العقد شريعة المتعاقدين فقط و يعد باطلاً كل ما من شأنه أن يلزم الغير رغماً عنه</w:t>
      </w:r>
      <w:r w:rsidRPr="003D022A">
        <w:rPr>
          <w:rFonts w:ascii="Simplified Arabic" w:eastAsia="Times New Roman" w:hAnsi="Simplified Arabic" w:cs="Simplified Arabic"/>
          <w:color w:val="000000"/>
          <w:sz w:val="28"/>
          <w:szCs w:val="28"/>
          <w:rtl/>
        </w:rPr>
        <w:t xml:space="preserve">. </w:t>
      </w:r>
      <w:r w:rsidRPr="003D022A">
        <w:rPr>
          <w:rFonts w:ascii="Simplified Arabic" w:eastAsia="Times New Roman" w:hAnsi="Simplified Arabic" w:cs="Simplified Arabic" w:hint="cs"/>
          <w:color w:val="000000"/>
          <w:sz w:val="28"/>
          <w:szCs w:val="28"/>
          <w:rtl/>
        </w:rPr>
        <w:t>ف</w:t>
      </w:r>
      <w:r w:rsidRPr="003D022A">
        <w:rPr>
          <w:rFonts w:ascii="Simplified Arabic" w:eastAsia="Times New Roman" w:hAnsi="Simplified Arabic" w:cs="Simplified Arabic"/>
          <w:color w:val="000000"/>
          <w:sz w:val="28"/>
          <w:szCs w:val="28"/>
          <w:rtl/>
        </w:rPr>
        <w:t xml:space="preserve">إذا رفضه لا يعدّ مسؤولاً </w:t>
      </w:r>
      <w:r w:rsidRPr="003D022A">
        <w:rPr>
          <w:rFonts w:ascii="Simplified Arabic" w:eastAsia="Times New Roman" w:hAnsi="Simplified Arabic" w:cs="Simplified Arabic" w:hint="cs"/>
          <w:color w:val="000000"/>
          <w:sz w:val="28"/>
          <w:szCs w:val="28"/>
          <w:rtl/>
        </w:rPr>
        <w:t>عما سيحصل</w:t>
      </w:r>
      <w:r w:rsidRPr="003D022A">
        <w:rPr>
          <w:rFonts w:ascii="Simplified Arabic" w:eastAsia="Times New Roman" w:hAnsi="Simplified Arabic" w:cs="Simplified Arabic"/>
          <w:color w:val="000000"/>
          <w:sz w:val="28"/>
          <w:szCs w:val="28"/>
          <w:rtl/>
        </w:rPr>
        <w:t xml:space="preserve"> </w:t>
      </w:r>
      <w:r w:rsidRPr="003D022A">
        <w:rPr>
          <w:rFonts w:ascii="Simplified Arabic" w:eastAsia="Times New Roman" w:hAnsi="Simplified Arabic" w:cs="Simplified Arabic" w:hint="cs"/>
          <w:color w:val="000000"/>
          <w:sz w:val="28"/>
          <w:szCs w:val="28"/>
          <w:rtl/>
        </w:rPr>
        <w:t>للمتعه</w:t>
      </w:r>
      <w:r w:rsidR="003D022A">
        <w:rPr>
          <w:rFonts w:ascii="Simplified Arabic" w:eastAsia="Times New Roman" w:hAnsi="Simplified Arabic" w:cs="Simplified Arabic" w:hint="cs"/>
          <w:color w:val="000000"/>
          <w:sz w:val="28"/>
          <w:szCs w:val="28"/>
          <w:rtl/>
        </w:rPr>
        <w:t>َّ</w:t>
      </w:r>
      <w:r w:rsidRPr="003D022A">
        <w:rPr>
          <w:rFonts w:ascii="Simplified Arabic" w:eastAsia="Times New Roman" w:hAnsi="Simplified Arabic" w:cs="Simplified Arabic" w:hint="cs"/>
          <w:color w:val="000000"/>
          <w:sz w:val="28"/>
          <w:szCs w:val="28"/>
          <w:rtl/>
        </w:rPr>
        <w:t>د له من ضرر, لأنه أصلاً غريب عن العقد</w:t>
      </w:r>
      <w:r w:rsidRPr="003D022A">
        <w:rPr>
          <w:rFonts w:ascii="Simplified Arabic" w:eastAsia="Times New Roman" w:hAnsi="Simplified Arabic" w:cs="Simplified Arabic"/>
          <w:color w:val="000000"/>
          <w:sz w:val="28"/>
          <w:szCs w:val="28"/>
          <w:rtl/>
        </w:rPr>
        <w:t xml:space="preserve"> </w:t>
      </w:r>
      <w:r w:rsidRPr="003D022A">
        <w:rPr>
          <w:rFonts w:ascii="Simplified Arabic" w:eastAsia="Times New Roman" w:hAnsi="Simplified Arabic" w:cs="Simplified Arabic" w:hint="cs"/>
          <w:color w:val="000000"/>
          <w:sz w:val="28"/>
          <w:szCs w:val="28"/>
          <w:rtl/>
        </w:rPr>
        <w:t>.و لكن مسؤولية الضرر تقع على عاتق</w:t>
      </w:r>
      <w:r w:rsidRPr="003D022A">
        <w:rPr>
          <w:rFonts w:ascii="Simplified Arabic" w:eastAsia="Times New Roman" w:hAnsi="Simplified Arabic" w:cs="Simplified Arabic"/>
          <w:color w:val="000000"/>
          <w:sz w:val="28"/>
          <w:szCs w:val="28"/>
          <w:rtl/>
        </w:rPr>
        <w:t xml:space="preserve"> المتعهد </w:t>
      </w:r>
      <w:r w:rsidRPr="003D022A">
        <w:rPr>
          <w:rFonts w:ascii="Simplified Arabic" w:eastAsia="Times New Roman" w:hAnsi="Simplified Arabic" w:cs="Simplified Arabic" w:hint="cs"/>
          <w:color w:val="000000"/>
          <w:sz w:val="28"/>
          <w:szCs w:val="28"/>
          <w:rtl/>
        </w:rPr>
        <w:t xml:space="preserve">كما سبق بيانه </w:t>
      </w:r>
      <w:r w:rsidRPr="003D022A">
        <w:rPr>
          <w:rFonts w:ascii="Simplified Arabic" w:eastAsia="Times New Roman" w:hAnsi="Simplified Arabic" w:cs="Simplified Arabic"/>
          <w:color w:val="000000"/>
          <w:sz w:val="28"/>
          <w:szCs w:val="28"/>
          <w:rtl/>
        </w:rPr>
        <w:t xml:space="preserve">، </w:t>
      </w:r>
      <w:r w:rsidRPr="003D022A">
        <w:rPr>
          <w:rFonts w:ascii="Simplified Arabic" w:eastAsia="Times New Roman" w:hAnsi="Simplified Arabic" w:cs="Simplified Arabic" w:hint="cs"/>
          <w:color w:val="000000"/>
          <w:sz w:val="28"/>
          <w:szCs w:val="28"/>
          <w:rtl/>
        </w:rPr>
        <w:t>فطالما أن التزام المتعهد هو التزام بتحقيق نتيجة</w:t>
      </w:r>
      <w:r w:rsidRPr="003D022A">
        <w:rPr>
          <w:rFonts w:ascii="Simplified Arabic" w:eastAsia="Times New Roman" w:hAnsi="Simplified Arabic" w:cs="Simplified Arabic"/>
          <w:color w:val="000000"/>
          <w:sz w:val="28"/>
          <w:szCs w:val="28"/>
          <w:rtl/>
        </w:rPr>
        <w:t xml:space="preserve"> وبالتالي </w:t>
      </w:r>
      <w:r w:rsidRPr="003D022A">
        <w:rPr>
          <w:rFonts w:ascii="Simplified Arabic" w:eastAsia="Times New Roman" w:hAnsi="Simplified Arabic" w:cs="Simplified Arabic" w:hint="cs"/>
          <w:color w:val="000000"/>
          <w:sz w:val="28"/>
          <w:szCs w:val="28"/>
          <w:rtl/>
        </w:rPr>
        <w:t>فإنه يعتبر</w:t>
      </w:r>
      <w:r w:rsidRPr="003D022A">
        <w:rPr>
          <w:rFonts w:ascii="Simplified Arabic" w:eastAsia="Times New Roman" w:hAnsi="Simplified Arabic" w:cs="Simplified Arabic"/>
          <w:color w:val="000000"/>
          <w:sz w:val="28"/>
          <w:szCs w:val="28"/>
          <w:rtl/>
        </w:rPr>
        <w:t xml:space="preserve"> مقصراً </w:t>
      </w:r>
      <w:r w:rsidRPr="003D022A">
        <w:rPr>
          <w:rFonts w:ascii="Simplified Arabic" w:eastAsia="Times New Roman" w:hAnsi="Simplified Arabic" w:cs="Simplified Arabic" w:hint="cs"/>
          <w:color w:val="000000"/>
          <w:sz w:val="28"/>
          <w:szCs w:val="28"/>
          <w:rtl/>
        </w:rPr>
        <w:t>حتى لو بذل جهدا</w:t>
      </w:r>
      <w:r w:rsidRPr="003D022A">
        <w:rPr>
          <w:rFonts w:ascii="Simplified Arabic" w:eastAsia="Times New Roman" w:hAnsi="Simplified Arabic" w:cs="Simplified Arabic"/>
          <w:color w:val="000000"/>
          <w:sz w:val="28"/>
          <w:szCs w:val="28"/>
          <w:rtl/>
        </w:rPr>
        <w:t xml:space="preserve"> </w:t>
      </w:r>
      <w:r w:rsidRPr="003D022A">
        <w:rPr>
          <w:rFonts w:ascii="Simplified Arabic" w:eastAsia="Times New Roman" w:hAnsi="Simplified Arabic" w:cs="Simplified Arabic" w:hint="cs"/>
          <w:color w:val="000000"/>
          <w:sz w:val="28"/>
          <w:szCs w:val="28"/>
          <w:rtl/>
        </w:rPr>
        <w:t>في</w:t>
      </w:r>
      <w:r w:rsidRPr="003D022A">
        <w:rPr>
          <w:rFonts w:ascii="Simplified Arabic" w:eastAsia="Times New Roman" w:hAnsi="Simplified Arabic" w:cs="Simplified Arabic"/>
          <w:color w:val="000000"/>
          <w:sz w:val="28"/>
          <w:szCs w:val="28"/>
          <w:rtl/>
        </w:rPr>
        <w:t xml:space="preserve"> حمل الغير على قبول التعهد</w:t>
      </w:r>
      <w:r w:rsidRPr="003D022A">
        <w:rPr>
          <w:rFonts w:ascii="Simplified Arabic" w:eastAsia="Times New Roman" w:hAnsi="Simplified Arabic" w:cs="Simplified Arabic" w:hint="cs"/>
          <w:color w:val="000000"/>
          <w:sz w:val="28"/>
          <w:szCs w:val="28"/>
          <w:rtl/>
        </w:rPr>
        <w:t xml:space="preserve"> </w:t>
      </w:r>
      <w:r w:rsidR="003D022A">
        <w:rPr>
          <w:rFonts w:ascii="Simplified Arabic" w:eastAsia="Times New Roman" w:hAnsi="Simplified Arabic" w:cs="Simplified Arabic" w:hint="cs"/>
          <w:color w:val="000000"/>
          <w:sz w:val="28"/>
          <w:szCs w:val="28"/>
          <w:rtl/>
        </w:rPr>
        <w:t>و</w:t>
      </w:r>
      <w:r w:rsidRPr="003D022A">
        <w:rPr>
          <w:rFonts w:ascii="Simplified Arabic" w:eastAsia="Times New Roman" w:hAnsi="Simplified Arabic" w:cs="Simplified Arabic" w:hint="cs"/>
          <w:color w:val="000000"/>
          <w:sz w:val="28"/>
          <w:szCs w:val="28"/>
          <w:rtl/>
        </w:rPr>
        <w:t xml:space="preserve"> لم يفلح</w:t>
      </w:r>
      <w:r w:rsidRPr="003D022A">
        <w:rPr>
          <w:rFonts w:ascii="Simplified Arabic" w:eastAsia="Times New Roman" w:hAnsi="Simplified Arabic" w:cs="Simplified Arabic"/>
          <w:color w:val="000000"/>
          <w:sz w:val="28"/>
          <w:szCs w:val="28"/>
          <w:rtl/>
        </w:rPr>
        <w:t>. وتكون مسؤولية المتعه</w:t>
      </w:r>
      <w:r w:rsidR="003D022A">
        <w:rPr>
          <w:rFonts w:ascii="Simplified Arabic" w:eastAsia="Times New Roman" w:hAnsi="Simplified Arabic" w:cs="Simplified Arabic" w:hint="cs"/>
          <w:color w:val="000000"/>
          <w:sz w:val="28"/>
          <w:szCs w:val="28"/>
          <w:rtl/>
        </w:rPr>
        <w:t>ِّ</w:t>
      </w:r>
      <w:r w:rsidRPr="003D022A">
        <w:rPr>
          <w:rFonts w:ascii="Simplified Arabic" w:eastAsia="Times New Roman" w:hAnsi="Simplified Arabic" w:cs="Simplified Arabic"/>
          <w:color w:val="000000"/>
          <w:sz w:val="28"/>
          <w:szCs w:val="28"/>
          <w:rtl/>
        </w:rPr>
        <w:t xml:space="preserve">د مسؤولية عقدية </w:t>
      </w:r>
      <w:r w:rsidRPr="003D022A">
        <w:rPr>
          <w:rFonts w:ascii="Simplified Arabic" w:eastAsia="Times New Roman" w:hAnsi="Simplified Arabic" w:cs="Simplified Arabic" w:hint="cs"/>
          <w:color w:val="000000"/>
          <w:sz w:val="28"/>
          <w:szCs w:val="28"/>
          <w:rtl/>
        </w:rPr>
        <w:t>مصدرها عقد التعهد</w:t>
      </w:r>
      <w:r w:rsidRPr="003D022A">
        <w:rPr>
          <w:rFonts w:ascii="Simplified Arabic" w:eastAsia="Times New Roman" w:hAnsi="Simplified Arabic" w:cs="Simplified Arabic"/>
          <w:color w:val="000000"/>
          <w:sz w:val="28"/>
          <w:szCs w:val="28"/>
          <w:rtl/>
        </w:rPr>
        <w:t xml:space="preserve">. </w:t>
      </w:r>
    </w:p>
    <w:p w:rsidR="003D022A" w:rsidRPr="003D022A" w:rsidRDefault="003D022A" w:rsidP="003D022A">
      <w:pPr>
        <w:shd w:val="clear" w:color="auto" w:fill="FFFFFF"/>
        <w:spacing w:after="360" w:line="360" w:lineRule="atLeast"/>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 xml:space="preserve">يستنتج مما سبق أن التعهد عن الغير يعد استثناءً على مبدأ الأثر النسبي للعقد حيث يمكن أن يرتب التزاماً في مواجهة ذلك الغير إن هو قبل بالتعهد بمحض إرادته و ضمن شروط محدّدة. </w:t>
      </w:r>
    </w:p>
    <w:p w:rsidR="00CC3DCB" w:rsidRPr="00FE7757" w:rsidRDefault="00CC3DCB" w:rsidP="00FE7757">
      <w:pPr>
        <w:pStyle w:val="3"/>
        <w:rPr>
          <w:rtl/>
        </w:rPr>
      </w:pPr>
      <w:bookmarkStart w:id="46" w:name="_Toc14085793"/>
      <w:bookmarkStart w:id="47" w:name="_Toc14087743"/>
      <w:bookmarkStart w:id="48" w:name="_Toc14089313"/>
      <w:bookmarkStart w:id="49" w:name="_Toc15071836"/>
      <w:r w:rsidRPr="00FE7757">
        <w:rPr>
          <w:rFonts w:hint="cs"/>
          <w:rtl/>
        </w:rPr>
        <w:t>المبحث الثاني : الاشتراط لمصلحة الغير :</w:t>
      </w:r>
      <w:bookmarkEnd w:id="46"/>
      <w:bookmarkEnd w:id="47"/>
      <w:bookmarkEnd w:id="48"/>
      <w:bookmarkEnd w:id="49"/>
    </w:p>
    <w:p w:rsidR="00CC3DCB" w:rsidRDefault="00CC3DCB" w:rsidP="00C7510B">
      <w:pPr>
        <w:spacing w:after="0" w:line="240" w:lineRule="auto"/>
        <w:jc w:val="both"/>
        <w:rPr>
          <w:rFonts w:ascii="Simplified Arabic" w:hAnsi="Simplified Arabic" w:cs="Simplified Arabic"/>
          <w:sz w:val="28"/>
          <w:szCs w:val="28"/>
          <w:rtl/>
        </w:rPr>
      </w:pPr>
      <w:r w:rsidRPr="00C7510B">
        <w:rPr>
          <w:rFonts w:ascii="Simplified Arabic" w:hAnsi="Simplified Arabic" w:cs="Simplified Arabic" w:hint="cs"/>
          <w:sz w:val="28"/>
          <w:szCs w:val="28"/>
          <w:rtl/>
        </w:rPr>
        <w:t xml:space="preserve">يعتبر </w:t>
      </w:r>
      <w:r w:rsidR="00C7510B">
        <w:rPr>
          <w:rFonts w:ascii="Simplified Arabic" w:hAnsi="Simplified Arabic" w:cs="Simplified Arabic" w:hint="cs"/>
          <w:sz w:val="28"/>
          <w:szCs w:val="28"/>
          <w:rtl/>
        </w:rPr>
        <w:t>مفهوم</w:t>
      </w:r>
      <w:r w:rsidRPr="00C7510B">
        <w:rPr>
          <w:rFonts w:ascii="Simplified Arabic" w:hAnsi="Simplified Arabic" w:cs="Simplified Arabic" w:hint="cs"/>
          <w:sz w:val="28"/>
          <w:szCs w:val="28"/>
          <w:rtl/>
        </w:rPr>
        <w:t xml:space="preserve"> الاشتراط لمصلحة الغير استثناءً من مبدأ نسبية أثر العقد و اقتصاره على أطرافه, حيث يمتد من خلاله أثر العقد إلى الغير لترتيب حقوق له فقط دون ترتيب أي التزامات على عاتقه, و بالتالي فهو يعتبر أثر ايجابي للعقد يستفيد منه الغير. لذلك و من خلال هذا المبحث سيتم شرح مفهوم الاشتراط لمصلحة الغير في الفقه الإسلامي و القانون الوضعي, و من ثم الحديث أحكامه و ما تتضمنه من شروط و آثار , و استعراض بعض تطبيقاته </w:t>
      </w:r>
      <w:r w:rsidR="00C7510B">
        <w:rPr>
          <w:rFonts w:ascii="Simplified Arabic" w:hAnsi="Simplified Arabic" w:cs="Simplified Arabic" w:hint="cs"/>
          <w:sz w:val="28"/>
          <w:szCs w:val="28"/>
          <w:rtl/>
        </w:rPr>
        <w:t>.</w:t>
      </w:r>
    </w:p>
    <w:p w:rsidR="00C7510B" w:rsidRPr="00C7510B" w:rsidRDefault="00C7510B" w:rsidP="00C7510B">
      <w:pPr>
        <w:spacing w:after="0" w:line="240" w:lineRule="auto"/>
        <w:jc w:val="both"/>
        <w:rPr>
          <w:rFonts w:ascii="Simplified Arabic" w:hAnsi="Simplified Arabic" w:cs="Simplified Arabic"/>
          <w:sz w:val="28"/>
          <w:szCs w:val="28"/>
          <w:rtl/>
        </w:rPr>
      </w:pPr>
    </w:p>
    <w:p w:rsidR="00CC3DCB" w:rsidRPr="00FE7757" w:rsidRDefault="00CC3DCB" w:rsidP="00FE7757">
      <w:pPr>
        <w:pStyle w:val="4"/>
        <w:rPr>
          <w:rtl/>
        </w:rPr>
      </w:pPr>
      <w:r w:rsidRPr="00FE7757">
        <w:rPr>
          <w:rFonts w:hint="cs"/>
          <w:rtl/>
        </w:rPr>
        <w:t>المطلب الأول : مفهوم الاشتراط لمصلحة الغير :</w:t>
      </w:r>
    </w:p>
    <w:p w:rsidR="00CC3DCB" w:rsidRPr="00FE7757" w:rsidRDefault="007F493C" w:rsidP="00FE7757">
      <w:pPr>
        <w:pStyle w:val="5"/>
        <w:rPr>
          <w:rtl/>
        </w:rPr>
      </w:pPr>
      <w:r w:rsidRPr="00FE7757">
        <w:rPr>
          <w:rFonts w:hint="cs"/>
          <w:rtl/>
        </w:rPr>
        <w:t>الفرع الأول</w:t>
      </w:r>
      <w:r w:rsidR="00CC3DCB" w:rsidRPr="00FE7757">
        <w:rPr>
          <w:rFonts w:hint="cs"/>
          <w:rtl/>
        </w:rPr>
        <w:t xml:space="preserve"> : مفهوم الاشتراط لمصلحة الغير في الفقه الاسلامي :</w:t>
      </w:r>
    </w:p>
    <w:p w:rsidR="00CE1575" w:rsidRDefault="00CC3DCB" w:rsidP="00CE1575">
      <w:pPr>
        <w:jc w:val="both"/>
        <w:rPr>
          <w:rFonts w:ascii="Simplified Arabic" w:hAnsi="Simplified Arabic" w:cs="Simplified Arabic"/>
          <w:sz w:val="28"/>
          <w:szCs w:val="28"/>
          <w:rtl/>
        </w:rPr>
      </w:pPr>
      <w:r w:rsidRPr="00C7510B">
        <w:rPr>
          <w:rFonts w:ascii="Simplified Arabic" w:hAnsi="Simplified Arabic" w:cs="Simplified Arabic"/>
          <w:sz w:val="28"/>
          <w:szCs w:val="28"/>
          <w:rtl/>
        </w:rPr>
        <w:t xml:space="preserve">لم ترد قاعدة الاشتراط لمصلحة الغير في الفقه الإسلامي , و لكن بالمقابل كان هنالك بعض المسائل المشابهة و من أبرزها </w:t>
      </w:r>
      <w:r w:rsidR="00CE1575">
        <w:rPr>
          <w:rFonts w:ascii="Simplified Arabic" w:hAnsi="Simplified Arabic" w:cs="Simplified Arabic" w:hint="cs"/>
          <w:sz w:val="28"/>
          <w:szCs w:val="28"/>
          <w:rtl/>
        </w:rPr>
        <w:t>:</w:t>
      </w:r>
    </w:p>
    <w:p w:rsidR="00CC3DCB" w:rsidRPr="00CE1575" w:rsidRDefault="00CC3DCB" w:rsidP="00CE1575">
      <w:pPr>
        <w:jc w:val="both"/>
        <w:rPr>
          <w:rFonts w:ascii="Simplified Arabic" w:hAnsi="Simplified Arabic" w:cs="Simplified Arabic"/>
          <w:sz w:val="28"/>
          <w:szCs w:val="28"/>
          <w:rtl/>
        </w:rPr>
      </w:pPr>
      <w:r w:rsidRPr="00CE1575">
        <w:rPr>
          <w:rFonts w:ascii="Simplified Arabic" w:hAnsi="Simplified Arabic" w:cs="Simplified Arabic"/>
          <w:sz w:val="28"/>
          <w:szCs w:val="28"/>
          <w:rtl/>
        </w:rPr>
        <w:t xml:space="preserve">- نظام الوقف </w:t>
      </w:r>
      <w:r w:rsidR="00CE1575">
        <w:rPr>
          <w:rFonts w:ascii="Simplified Arabic" w:hAnsi="Simplified Arabic" w:cs="Simplified Arabic" w:hint="cs"/>
          <w:sz w:val="28"/>
          <w:szCs w:val="28"/>
          <w:rtl/>
        </w:rPr>
        <w:t xml:space="preserve">: </w:t>
      </w:r>
      <w:r w:rsidRPr="00CE1575">
        <w:rPr>
          <w:rFonts w:ascii="Simplified Arabic" w:hAnsi="Simplified Arabic" w:cs="Simplified Arabic"/>
          <w:sz w:val="28"/>
          <w:szCs w:val="28"/>
          <w:rtl/>
        </w:rPr>
        <w:t>حيث يمكن للواقف اشتراط استحقاق منفعة الوقف لأشخاص محددين أو غير محددين .</w:t>
      </w:r>
    </w:p>
    <w:p w:rsidR="00CC3DCB" w:rsidRPr="00CE1575" w:rsidRDefault="00CC3DCB" w:rsidP="00CE1575">
      <w:pPr>
        <w:jc w:val="both"/>
        <w:rPr>
          <w:rFonts w:ascii="Simplified Arabic" w:hAnsi="Simplified Arabic" w:cs="Simplified Arabic"/>
          <w:sz w:val="28"/>
          <w:szCs w:val="28"/>
          <w:rtl/>
        </w:rPr>
      </w:pPr>
      <w:r w:rsidRPr="00CE1575">
        <w:rPr>
          <w:rFonts w:ascii="Simplified Arabic" w:hAnsi="Simplified Arabic" w:cs="Simplified Arabic"/>
          <w:sz w:val="28"/>
          <w:szCs w:val="28"/>
          <w:rtl/>
        </w:rPr>
        <w:t>- هبة الثوب : و هي أن يقدم الواهب هبة لغيره في مناسبة معينة , تعارف الناس على ردها في مناسبة مشابهة فيشترط الواهب ردها لشخص محدد</w:t>
      </w:r>
      <w:r w:rsidRPr="00CE1575">
        <w:rPr>
          <w:rFonts w:ascii="Simplified Arabic" w:hAnsi="Simplified Arabic" w:cs="Simplified Arabic"/>
          <w:sz w:val="28"/>
          <w:szCs w:val="28"/>
          <w:vertAlign w:val="superscript"/>
          <w:rtl/>
        </w:rPr>
        <w:t>(</w:t>
      </w:r>
      <w:r w:rsidRPr="00CE1575">
        <w:rPr>
          <w:rFonts w:ascii="Simplified Arabic" w:hAnsi="Simplified Arabic" w:cs="Simplified Arabic"/>
          <w:sz w:val="28"/>
          <w:szCs w:val="28"/>
          <w:vertAlign w:val="superscript"/>
          <w:rtl/>
        </w:rPr>
        <w:footnoteReference w:id="64"/>
      </w:r>
      <w:r w:rsidRPr="00CE1575">
        <w:rPr>
          <w:rFonts w:ascii="Simplified Arabic" w:hAnsi="Simplified Arabic" w:cs="Simplified Arabic"/>
          <w:sz w:val="28"/>
          <w:szCs w:val="28"/>
          <w:vertAlign w:val="superscript"/>
          <w:rtl/>
        </w:rPr>
        <w:t>)</w:t>
      </w:r>
      <w:r w:rsidRPr="00CE1575">
        <w:rPr>
          <w:rFonts w:ascii="Simplified Arabic" w:hAnsi="Simplified Arabic" w:cs="Simplified Arabic"/>
          <w:sz w:val="28"/>
          <w:szCs w:val="28"/>
          <w:rtl/>
        </w:rPr>
        <w:t>.</w:t>
      </w:r>
    </w:p>
    <w:p w:rsidR="00CC3DCB" w:rsidRPr="00CE1575" w:rsidRDefault="00CC3DCB" w:rsidP="00CE1575">
      <w:pPr>
        <w:jc w:val="both"/>
        <w:rPr>
          <w:rFonts w:ascii="Simplified Arabic" w:hAnsi="Simplified Arabic" w:cs="Simplified Arabic"/>
          <w:sz w:val="28"/>
          <w:szCs w:val="28"/>
          <w:rtl/>
        </w:rPr>
      </w:pPr>
      <w:r w:rsidRPr="00CE1575">
        <w:rPr>
          <w:rFonts w:ascii="Simplified Arabic" w:hAnsi="Simplified Arabic" w:cs="Simplified Arabic"/>
          <w:sz w:val="28"/>
          <w:szCs w:val="28"/>
          <w:rtl/>
        </w:rPr>
        <w:lastRenderedPageBreak/>
        <w:t>- اشتراط الربح لشخص أجنبي عن العقد: كأن يبيع شيئاً و يشترط البائع على المشتري أن يقرض جزءً من الثمن المدفوع له لشخص معين, و كذلك أن يقرض شخص لآخر مبلغ من المال و يشترط على المقترض أن الربح الناجم عن القرض يذهب بعضه للغير</w:t>
      </w:r>
      <w:r w:rsidRPr="00CE1575">
        <w:rPr>
          <w:rFonts w:ascii="Simplified Arabic" w:hAnsi="Simplified Arabic" w:cs="Simplified Arabic"/>
          <w:sz w:val="28"/>
          <w:szCs w:val="28"/>
          <w:vertAlign w:val="superscript"/>
          <w:rtl/>
        </w:rPr>
        <w:t>(</w:t>
      </w:r>
      <w:r w:rsidRPr="00CE1575">
        <w:rPr>
          <w:rFonts w:ascii="Simplified Arabic" w:hAnsi="Simplified Arabic" w:cs="Simplified Arabic"/>
          <w:sz w:val="28"/>
          <w:szCs w:val="28"/>
          <w:vertAlign w:val="superscript"/>
          <w:rtl/>
        </w:rPr>
        <w:footnoteReference w:id="65"/>
      </w:r>
      <w:r w:rsidRPr="00CE1575">
        <w:rPr>
          <w:rFonts w:ascii="Simplified Arabic" w:hAnsi="Simplified Arabic" w:cs="Simplified Arabic"/>
          <w:sz w:val="28"/>
          <w:szCs w:val="28"/>
          <w:vertAlign w:val="superscript"/>
          <w:rtl/>
        </w:rPr>
        <w:t>)</w:t>
      </w:r>
      <w:r w:rsidRPr="00CE1575">
        <w:rPr>
          <w:rFonts w:ascii="Simplified Arabic" w:hAnsi="Simplified Arabic" w:cs="Simplified Arabic"/>
          <w:sz w:val="28"/>
          <w:szCs w:val="28"/>
          <w:rtl/>
        </w:rPr>
        <w:t>.</w:t>
      </w:r>
    </w:p>
    <w:p w:rsidR="00CC3DCB" w:rsidRPr="00CE1575" w:rsidRDefault="00CC3DCB" w:rsidP="00CE1575">
      <w:pPr>
        <w:jc w:val="both"/>
        <w:rPr>
          <w:rFonts w:ascii="Simplified Arabic" w:hAnsi="Simplified Arabic" w:cs="Simplified Arabic"/>
          <w:sz w:val="28"/>
          <w:szCs w:val="28"/>
          <w:rtl/>
        </w:rPr>
      </w:pPr>
      <w:r w:rsidRPr="00CE1575">
        <w:rPr>
          <w:rFonts w:ascii="Simplified Arabic" w:hAnsi="Simplified Arabic" w:cs="Simplified Arabic"/>
          <w:sz w:val="28"/>
          <w:szCs w:val="28"/>
          <w:rtl/>
        </w:rPr>
        <w:t>- عقد المعلم: و هو عقد ينصرف أثره على تحقيق مصلحة لغير المتعاقدين , كأن يتعاقد مع معلم لتعليم ابنه القرآن مقابل مبلغ من المال</w:t>
      </w:r>
      <w:r w:rsidRPr="00CE1575">
        <w:rPr>
          <w:rFonts w:ascii="Simplified Arabic" w:hAnsi="Simplified Arabic" w:cs="Simplified Arabic"/>
          <w:sz w:val="28"/>
          <w:szCs w:val="28"/>
          <w:vertAlign w:val="superscript"/>
          <w:rtl/>
        </w:rPr>
        <w:t>(</w:t>
      </w:r>
      <w:r w:rsidRPr="00CE1575">
        <w:rPr>
          <w:rFonts w:ascii="Simplified Arabic" w:hAnsi="Simplified Arabic" w:cs="Simplified Arabic"/>
          <w:sz w:val="28"/>
          <w:szCs w:val="28"/>
          <w:vertAlign w:val="superscript"/>
          <w:rtl/>
        </w:rPr>
        <w:footnoteReference w:id="66"/>
      </w:r>
      <w:r w:rsidRPr="00CE1575">
        <w:rPr>
          <w:rFonts w:ascii="Simplified Arabic" w:hAnsi="Simplified Arabic" w:cs="Simplified Arabic"/>
          <w:sz w:val="28"/>
          <w:szCs w:val="28"/>
          <w:vertAlign w:val="superscript"/>
          <w:rtl/>
        </w:rPr>
        <w:t>)</w:t>
      </w:r>
      <w:r w:rsidRPr="00CE1575">
        <w:rPr>
          <w:rFonts w:ascii="Simplified Arabic" w:hAnsi="Simplified Arabic" w:cs="Simplified Arabic"/>
          <w:sz w:val="28"/>
          <w:szCs w:val="28"/>
          <w:rtl/>
        </w:rPr>
        <w:t>.</w:t>
      </w:r>
    </w:p>
    <w:p w:rsidR="00CC3DCB" w:rsidRPr="00CC3DCB" w:rsidRDefault="007F493C" w:rsidP="007F493C">
      <w:pPr>
        <w:pStyle w:val="5"/>
        <w:rPr>
          <w:rtl/>
        </w:rPr>
      </w:pPr>
      <w:r>
        <w:rPr>
          <w:rFonts w:hint="cs"/>
          <w:rtl/>
        </w:rPr>
        <w:t>الفرع الثاني</w:t>
      </w:r>
      <w:r w:rsidR="00CC3DCB" w:rsidRPr="00CC3DCB">
        <w:rPr>
          <w:rFonts w:hint="cs"/>
          <w:rtl/>
        </w:rPr>
        <w:t xml:space="preserve"> : مفهوم الاشتراط لمصلحة الغير في القانون الوضعي :</w:t>
      </w:r>
    </w:p>
    <w:p w:rsidR="00CC3DCB" w:rsidRPr="00F152C5" w:rsidRDefault="00CC3DCB" w:rsidP="00F152C5">
      <w:pPr>
        <w:jc w:val="both"/>
        <w:rPr>
          <w:rFonts w:ascii="Simplified Arabic" w:hAnsi="Simplified Arabic" w:cs="Simplified Arabic"/>
          <w:sz w:val="28"/>
          <w:szCs w:val="28"/>
          <w:rtl/>
          <w:lang w:bidi="ar-IQ"/>
        </w:rPr>
      </w:pPr>
      <w:r w:rsidRPr="00F152C5">
        <w:rPr>
          <w:rFonts w:ascii="Simplified Arabic" w:hAnsi="Simplified Arabic" w:cs="Simplified Arabic"/>
          <w:sz w:val="28"/>
          <w:szCs w:val="28"/>
          <w:rtl/>
          <w:lang w:bidi="ar-IQ"/>
        </w:rPr>
        <w:t xml:space="preserve">يعرف الفقه الاشتراط لمصلحة الغير بأنه :" بأنها عقد يتم بين شخصين يشترط </w:t>
      </w:r>
      <w:r w:rsidR="00F152C5" w:rsidRPr="00F152C5">
        <w:rPr>
          <w:rFonts w:ascii="Simplified Arabic" w:hAnsi="Simplified Arabic" w:cs="Simplified Arabic"/>
          <w:sz w:val="28"/>
          <w:szCs w:val="28"/>
          <w:rtl/>
          <w:lang w:bidi="ar-IQ"/>
        </w:rPr>
        <w:t>أ</w:t>
      </w:r>
      <w:r w:rsidRPr="00F152C5">
        <w:rPr>
          <w:rFonts w:ascii="Simplified Arabic" w:hAnsi="Simplified Arabic" w:cs="Simplified Arabic"/>
          <w:sz w:val="28"/>
          <w:szCs w:val="28"/>
          <w:rtl/>
          <w:lang w:bidi="ar-IQ"/>
        </w:rPr>
        <w:t>حدهما ويسمى المشترط على الأخر ويسمى المتعه</w:t>
      </w:r>
      <w:r w:rsidR="00F152C5" w:rsidRPr="00F152C5">
        <w:rPr>
          <w:rFonts w:ascii="Simplified Arabic" w:hAnsi="Simplified Arabic" w:cs="Simplified Arabic"/>
          <w:sz w:val="28"/>
          <w:szCs w:val="28"/>
          <w:rtl/>
          <w:lang w:bidi="ar-IQ"/>
        </w:rPr>
        <w:t>ِّ</w:t>
      </w:r>
      <w:r w:rsidRPr="00F152C5">
        <w:rPr>
          <w:rFonts w:ascii="Simplified Arabic" w:hAnsi="Simplified Arabic" w:cs="Simplified Arabic"/>
          <w:sz w:val="28"/>
          <w:szCs w:val="28"/>
          <w:rtl/>
          <w:lang w:bidi="ar-IQ"/>
        </w:rPr>
        <w:t xml:space="preserve">د </w:t>
      </w:r>
      <w:r w:rsidR="00F152C5" w:rsidRPr="00F152C5">
        <w:rPr>
          <w:rFonts w:ascii="Simplified Arabic" w:hAnsi="Simplified Arabic" w:cs="Simplified Arabic"/>
          <w:sz w:val="28"/>
          <w:szCs w:val="28"/>
          <w:rtl/>
          <w:lang w:bidi="ar-IQ"/>
        </w:rPr>
        <w:t>أ</w:t>
      </w:r>
      <w:r w:rsidRPr="00F152C5">
        <w:rPr>
          <w:rFonts w:ascii="Simplified Arabic" w:hAnsi="Simplified Arabic" w:cs="Simplified Arabic"/>
          <w:sz w:val="28"/>
          <w:szCs w:val="28"/>
          <w:rtl/>
          <w:lang w:bidi="ar-IQ"/>
        </w:rPr>
        <w:t>ن يلتزم المتعه</w:t>
      </w:r>
      <w:r w:rsidR="00F152C5" w:rsidRPr="00F152C5">
        <w:rPr>
          <w:rFonts w:ascii="Simplified Arabic" w:hAnsi="Simplified Arabic" w:cs="Simplified Arabic"/>
          <w:sz w:val="28"/>
          <w:szCs w:val="28"/>
          <w:rtl/>
          <w:lang w:bidi="ar-IQ"/>
        </w:rPr>
        <w:t>ِّ</w:t>
      </w:r>
      <w:r w:rsidRPr="00F152C5">
        <w:rPr>
          <w:rFonts w:ascii="Simplified Arabic" w:hAnsi="Simplified Arabic" w:cs="Simplified Arabic"/>
          <w:sz w:val="28"/>
          <w:szCs w:val="28"/>
          <w:rtl/>
          <w:lang w:bidi="ar-IQ"/>
        </w:rPr>
        <w:t>د في مواجهة شخص ثالث أجنبي عن العقد يسمى المنتفع أو المستفيد فينش</w:t>
      </w:r>
      <w:r w:rsidR="00F152C5" w:rsidRPr="00F152C5">
        <w:rPr>
          <w:rFonts w:ascii="Simplified Arabic" w:hAnsi="Simplified Arabic" w:cs="Simplified Arabic"/>
          <w:sz w:val="28"/>
          <w:szCs w:val="28"/>
          <w:rtl/>
          <w:lang w:bidi="ar-IQ"/>
        </w:rPr>
        <w:t>أ</w:t>
      </w:r>
      <w:r w:rsidRPr="00F152C5">
        <w:rPr>
          <w:rFonts w:ascii="Simplified Arabic" w:hAnsi="Simplified Arabic" w:cs="Simplified Arabic"/>
          <w:sz w:val="28"/>
          <w:szCs w:val="28"/>
          <w:rtl/>
          <w:lang w:bidi="ar-IQ"/>
        </w:rPr>
        <w:t xml:space="preserve"> للمنتفع حق</w:t>
      </w:r>
      <w:r w:rsidR="00F152C5" w:rsidRPr="00F152C5">
        <w:rPr>
          <w:rFonts w:ascii="Simplified Arabic" w:hAnsi="Simplified Arabic" w:cs="Simplified Arabic"/>
          <w:sz w:val="28"/>
          <w:szCs w:val="28"/>
          <w:rtl/>
          <w:lang w:bidi="ar-IQ"/>
        </w:rPr>
        <w:t>اً</w:t>
      </w:r>
      <w:r w:rsidRPr="00F152C5">
        <w:rPr>
          <w:rFonts w:ascii="Simplified Arabic" w:hAnsi="Simplified Arabic" w:cs="Simplified Arabic"/>
          <w:sz w:val="28"/>
          <w:szCs w:val="28"/>
          <w:rtl/>
          <w:lang w:bidi="ar-IQ"/>
        </w:rPr>
        <w:t xml:space="preserve"> مباشر</w:t>
      </w:r>
      <w:r w:rsidR="00F152C5" w:rsidRPr="00F152C5">
        <w:rPr>
          <w:rFonts w:ascii="Simplified Arabic" w:hAnsi="Simplified Arabic" w:cs="Simplified Arabic"/>
          <w:sz w:val="28"/>
          <w:szCs w:val="28"/>
          <w:rtl/>
          <w:lang w:bidi="ar-IQ"/>
        </w:rPr>
        <w:t>اً</w:t>
      </w:r>
      <w:r w:rsidRPr="00F152C5">
        <w:rPr>
          <w:rFonts w:ascii="Simplified Arabic" w:hAnsi="Simplified Arabic" w:cs="Simplified Arabic"/>
          <w:sz w:val="28"/>
          <w:szCs w:val="28"/>
          <w:rtl/>
          <w:lang w:bidi="ar-IQ"/>
        </w:rPr>
        <w:t xml:space="preserve"> يستمده من هذا العقد يستطيع مطالبة المتعه</w:t>
      </w:r>
      <w:r w:rsidR="00F152C5" w:rsidRPr="00F152C5">
        <w:rPr>
          <w:rFonts w:ascii="Simplified Arabic" w:hAnsi="Simplified Arabic" w:cs="Simplified Arabic"/>
          <w:sz w:val="28"/>
          <w:szCs w:val="28"/>
          <w:rtl/>
          <w:lang w:bidi="ar-IQ"/>
        </w:rPr>
        <w:t>ِّ</w:t>
      </w:r>
      <w:r w:rsidRPr="00F152C5">
        <w:rPr>
          <w:rFonts w:ascii="Simplified Arabic" w:hAnsi="Simplified Arabic" w:cs="Simplified Arabic"/>
          <w:sz w:val="28"/>
          <w:szCs w:val="28"/>
          <w:rtl/>
          <w:lang w:bidi="ar-IQ"/>
        </w:rPr>
        <w:t>د به</w:t>
      </w:r>
      <w:r w:rsidRPr="00F152C5">
        <w:rPr>
          <w:rFonts w:ascii="Simplified Arabic" w:hAnsi="Simplified Arabic" w:cs="Simplified Arabic"/>
          <w:sz w:val="28"/>
          <w:szCs w:val="28"/>
          <w:vertAlign w:val="superscript"/>
          <w:rtl/>
          <w:lang w:bidi="ar-IQ"/>
        </w:rPr>
        <w:t>(</w:t>
      </w:r>
      <w:r w:rsidRPr="00F152C5">
        <w:rPr>
          <w:rFonts w:ascii="Simplified Arabic" w:hAnsi="Simplified Arabic" w:cs="Simplified Arabic"/>
          <w:sz w:val="28"/>
          <w:szCs w:val="28"/>
          <w:vertAlign w:val="superscript"/>
          <w:rtl/>
          <w:lang w:bidi="ar-IQ"/>
        </w:rPr>
        <w:footnoteReference w:id="67"/>
      </w:r>
      <w:r w:rsidRPr="00F152C5">
        <w:rPr>
          <w:rFonts w:ascii="Simplified Arabic" w:hAnsi="Simplified Arabic" w:cs="Simplified Arabic"/>
          <w:sz w:val="28"/>
          <w:szCs w:val="28"/>
          <w:vertAlign w:val="superscript"/>
          <w:rtl/>
          <w:lang w:bidi="ar-IQ"/>
        </w:rPr>
        <w:t>)</w:t>
      </w:r>
      <w:r w:rsidRPr="00F152C5">
        <w:rPr>
          <w:rFonts w:ascii="Simplified Arabic" w:hAnsi="Simplified Arabic" w:cs="Simplified Arabic"/>
          <w:sz w:val="28"/>
          <w:szCs w:val="28"/>
          <w:rtl/>
          <w:lang w:bidi="ar-IQ"/>
        </w:rPr>
        <w:t xml:space="preserve"> ".</w:t>
      </w:r>
    </w:p>
    <w:p w:rsidR="00CC3DCB" w:rsidRPr="00F152C5" w:rsidRDefault="00CC3DCB" w:rsidP="00F152C5">
      <w:pPr>
        <w:jc w:val="both"/>
        <w:rPr>
          <w:rFonts w:ascii="Simplified Arabic" w:hAnsi="Simplified Arabic" w:cs="Simplified Arabic"/>
          <w:sz w:val="28"/>
          <w:szCs w:val="28"/>
          <w:rtl/>
          <w:lang w:bidi="ar-IQ"/>
        </w:rPr>
      </w:pPr>
      <w:r w:rsidRPr="00F152C5">
        <w:rPr>
          <w:rFonts w:ascii="Simplified Arabic" w:hAnsi="Simplified Arabic" w:cs="Simplified Arabic"/>
          <w:sz w:val="28"/>
          <w:szCs w:val="28"/>
          <w:rtl/>
          <w:lang w:bidi="ar-IQ"/>
        </w:rPr>
        <w:t>و منهم من يعرّفه بأنه: " اتفاق بين شخصين على انشاء حق لشخص آخر ليس طرفاً في هذا الاتفاق</w:t>
      </w:r>
      <w:r w:rsidRPr="00F152C5">
        <w:rPr>
          <w:rFonts w:ascii="Simplified Arabic" w:hAnsi="Simplified Arabic" w:cs="Simplified Arabic"/>
          <w:sz w:val="28"/>
          <w:szCs w:val="28"/>
          <w:vertAlign w:val="superscript"/>
          <w:rtl/>
          <w:lang w:bidi="ar-IQ"/>
        </w:rPr>
        <w:t>(</w:t>
      </w:r>
      <w:r w:rsidRPr="00F152C5">
        <w:rPr>
          <w:rFonts w:ascii="Simplified Arabic" w:hAnsi="Simplified Arabic" w:cs="Simplified Arabic"/>
          <w:sz w:val="28"/>
          <w:szCs w:val="28"/>
          <w:vertAlign w:val="superscript"/>
          <w:rtl/>
          <w:lang w:bidi="ar-IQ"/>
        </w:rPr>
        <w:footnoteReference w:id="68"/>
      </w:r>
      <w:r w:rsidRPr="00F152C5">
        <w:rPr>
          <w:rFonts w:ascii="Simplified Arabic" w:hAnsi="Simplified Arabic" w:cs="Simplified Arabic"/>
          <w:sz w:val="28"/>
          <w:szCs w:val="28"/>
          <w:vertAlign w:val="superscript"/>
          <w:rtl/>
          <w:lang w:bidi="ar-IQ"/>
        </w:rPr>
        <w:t>)</w:t>
      </w:r>
      <w:r w:rsidR="00F152C5" w:rsidRPr="00F152C5">
        <w:rPr>
          <w:rFonts w:ascii="Simplified Arabic" w:hAnsi="Simplified Arabic" w:cs="Simplified Arabic"/>
          <w:sz w:val="28"/>
          <w:szCs w:val="28"/>
          <w:rtl/>
          <w:lang w:bidi="ar-IQ"/>
        </w:rPr>
        <w:t>".</w:t>
      </w:r>
    </w:p>
    <w:p w:rsidR="00CC3DCB" w:rsidRPr="00F152C5" w:rsidRDefault="00CC3DCB" w:rsidP="00CC3DCB">
      <w:pPr>
        <w:rPr>
          <w:rFonts w:ascii="Simplified Arabic" w:hAnsi="Simplified Arabic" w:cs="Simplified Arabic"/>
          <w:sz w:val="28"/>
          <w:szCs w:val="28"/>
          <w:rtl/>
          <w:lang w:bidi="ar-IQ"/>
        </w:rPr>
      </w:pPr>
      <w:r w:rsidRPr="00F152C5">
        <w:rPr>
          <w:rFonts w:ascii="Simplified Arabic" w:hAnsi="Simplified Arabic" w:cs="Simplified Arabic"/>
          <w:sz w:val="28"/>
          <w:szCs w:val="28"/>
          <w:rtl/>
          <w:lang w:bidi="ar-IQ"/>
        </w:rPr>
        <w:t>يتضح من هذه التعريفات أن الاشتراط لمصلحة الغير يتألف من ثلاثة أطراف , يتفق المشترط مع المتعهد على ترتيب حق للمستفيد.</w:t>
      </w:r>
    </w:p>
    <w:p w:rsidR="00CC3DCB" w:rsidRPr="00C430DC" w:rsidRDefault="00CC3DCB" w:rsidP="00C430DC">
      <w:pPr>
        <w:pStyle w:val="4"/>
        <w:rPr>
          <w:rtl/>
        </w:rPr>
      </w:pPr>
      <w:r w:rsidRPr="00C430DC">
        <w:rPr>
          <w:rFonts w:hint="cs"/>
          <w:rtl/>
        </w:rPr>
        <w:t>المطلب الثاني : أحكام الاشتراط لمصلحة الغير  :</w:t>
      </w:r>
    </w:p>
    <w:p w:rsidR="00CC3DCB" w:rsidRPr="00C430DC" w:rsidRDefault="00CC3DCB" w:rsidP="00C430DC">
      <w:pPr>
        <w:pStyle w:val="5"/>
        <w:rPr>
          <w:rtl/>
        </w:rPr>
      </w:pPr>
      <w:r w:rsidRPr="00C430DC">
        <w:rPr>
          <w:rFonts w:hint="cs"/>
          <w:rtl/>
        </w:rPr>
        <w:t>الفرع الأول : شروط تحقق الاشتراط لمصلحة الغير :</w:t>
      </w:r>
    </w:p>
    <w:p w:rsidR="00CC3DCB" w:rsidRPr="00F152C5" w:rsidRDefault="00CC3DCB" w:rsidP="00F152C5">
      <w:pPr>
        <w:jc w:val="both"/>
        <w:rPr>
          <w:rFonts w:ascii="Simplified Arabic" w:hAnsi="Simplified Arabic" w:cs="Simplified Arabic"/>
          <w:sz w:val="28"/>
          <w:szCs w:val="28"/>
          <w:rtl/>
        </w:rPr>
      </w:pPr>
      <w:r w:rsidRPr="00F152C5">
        <w:rPr>
          <w:rFonts w:ascii="Simplified Arabic" w:hAnsi="Simplified Arabic" w:cs="Simplified Arabic"/>
          <w:sz w:val="28"/>
          <w:szCs w:val="28"/>
          <w:rtl/>
        </w:rPr>
        <w:t>إضافةً إلى الشروط العامة التي ينبغي توفرها في جميع العقود , هناك أيضاً شروط لا بد من توفرها في الاشتراط لمصلحة الغير , و هذه الشروط نصت المادة(155 مدني سوري) و هذه الشروط هي :</w:t>
      </w:r>
    </w:p>
    <w:p w:rsidR="00CC3DCB" w:rsidRPr="00CC3DCB" w:rsidRDefault="00CC3DCB" w:rsidP="003E6DDA">
      <w:pPr>
        <w:shd w:val="clear" w:color="auto" w:fill="FFFFFF"/>
        <w:spacing w:after="360" w:line="360" w:lineRule="atLeast"/>
        <w:jc w:val="both"/>
        <w:rPr>
          <w:rFonts w:ascii="Simplified Arabic" w:eastAsia="Times New Roman" w:hAnsi="Simplified Arabic" w:cs="Simplified Arabic"/>
          <w:sz w:val="32"/>
          <w:szCs w:val="32"/>
          <w:rtl/>
          <w:lang w:bidi="ar-IQ"/>
        </w:rPr>
      </w:pPr>
      <w:r w:rsidRPr="00CC3DCB">
        <w:rPr>
          <w:rFonts w:ascii="Simplified Arabic" w:eastAsia="Times New Roman" w:hAnsi="Simplified Arabic" w:cs="Simplified Arabic" w:hint="cs"/>
          <w:b/>
          <w:bCs/>
          <w:sz w:val="32"/>
          <w:szCs w:val="32"/>
          <w:rtl/>
        </w:rPr>
        <w:t>1-</w:t>
      </w:r>
      <w:r w:rsidRPr="00CC3DCB">
        <w:rPr>
          <w:rFonts w:ascii="Simplified Arabic" w:eastAsia="Times New Roman" w:hAnsi="Simplified Arabic" w:cs="Simplified Arabic"/>
          <w:b/>
          <w:bCs/>
          <w:sz w:val="32"/>
          <w:szCs w:val="32"/>
          <w:rtl/>
        </w:rPr>
        <w:t>أن يتعاقد المشترط باسمه لا باسم المنتفع:</w:t>
      </w:r>
      <w:r w:rsidRPr="00CC3DCB">
        <w:rPr>
          <w:rFonts w:ascii="Simplified Arabic" w:eastAsia="Times New Roman" w:hAnsi="Simplified Arabic" w:cs="Simplified Arabic"/>
          <w:sz w:val="32"/>
          <w:szCs w:val="32"/>
          <w:rtl/>
        </w:rPr>
        <w:t> </w:t>
      </w:r>
      <w:r w:rsidRPr="00CC3DCB">
        <w:rPr>
          <w:rFonts w:ascii="Simplified Arabic" w:hAnsi="Simplified Arabic" w:cs="Simplified Arabic"/>
          <w:sz w:val="32"/>
          <w:szCs w:val="32"/>
          <w:rtl/>
          <w:lang w:bidi="ar-IQ"/>
        </w:rPr>
        <w:t xml:space="preserve"> </w:t>
      </w:r>
      <w:r w:rsidRPr="00F152C5">
        <w:rPr>
          <w:rFonts w:ascii="Simplified Arabic" w:hAnsi="Simplified Arabic" w:cs="Simplified Arabic" w:hint="cs"/>
          <w:sz w:val="28"/>
          <w:szCs w:val="28"/>
          <w:rtl/>
          <w:lang w:bidi="ar-IQ"/>
        </w:rPr>
        <w:t>و مفاد</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ذلك</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أن</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المنتفع</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شخص أجنبي</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عن</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العقد</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وفي</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هذا</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يختلف</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الاشتراط</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لمصلحة</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الغير</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عن</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كل</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من</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النيابة</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والفضول</w:t>
      </w:r>
      <w:r w:rsidRPr="00F152C5">
        <w:rPr>
          <w:rFonts w:ascii="Simplified Arabic" w:eastAsia="Times New Roman" w:hAnsi="Simplified Arabic" w:cs="Simplified Arabic" w:hint="cs"/>
          <w:sz w:val="28"/>
          <w:szCs w:val="28"/>
          <w:rtl/>
          <w:lang w:bidi="ar-IQ"/>
        </w:rPr>
        <w:t xml:space="preserve"> </w:t>
      </w:r>
      <w:r w:rsidRPr="00F152C5">
        <w:rPr>
          <w:rFonts w:ascii="Simplified Arabic" w:hAnsi="Simplified Arabic" w:cs="Simplified Arabic" w:hint="cs"/>
          <w:sz w:val="28"/>
          <w:szCs w:val="28"/>
          <w:rtl/>
          <w:lang w:bidi="ar-IQ"/>
        </w:rPr>
        <w:t>,فالاشتراط</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لمصلحة</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الغير</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يختلف</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اختلافاً</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جوهرياً</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عن</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النيابة،</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ل</w:t>
      </w:r>
      <w:r w:rsidR="003E6DDA">
        <w:rPr>
          <w:rFonts w:ascii="Simplified Arabic" w:hAnsi="Simplified Arabic" w:cs="Simplified Arabic" w:hint="cs"/>
          <w:sz w:val="28"/>
          <w:szCs w:val="28"/>
          <w:rtl/>
          <w:lang w:bidi="ar-IQ"/>
        </w:rPr>
        <w:t>أ</w:t>
      </w:r>
      <w:r w:rsidRPr="00F152C5">
        <w:rPr>
          <w:rFonts w:ascii="Simplified Arabic" w:hAnsi="Simplified Arabic" w:cs="Simplified Arabic" w:hint="cs"/>
          <w:sz w:val="28"/>
          <w:szCs w:val="28"/>
          <w:rtl/>
          <w:lang w:bidi="ar-IQ"/>
        </w:rPr>
        <w:t>ن</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المشترط</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لا</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ينوب</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عن</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المنتفع</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لا</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نيابة</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قانونية</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ولا</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نيابة</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اتفاقية</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و</w:t>
      </w:r>
      <w:r w:rsidR="003E6DDA">
        <w:rPr>
          <w:rFonts w:ascii="Simplified Arabic" w:hAnsi="Simplified Arabic" w:cs="Simplified Arabic" w:hint="cs"/>
          <w:sz w:val="28"/>
          <w:szCs w:val="28"/>
          <w:rtl/>
          <w:lang w:bidi="ar-IQ"/>
        </w:rPr>
        <w:t>إ</w:t>
      </w:r>
      <w:r w:rsidRPr="00F152C5">
        <w:rPr>
          <w:rFonts w:ascii="Simplified Arabic" w:hAnsi="Simplified Arabic" w:cs="Simplified Arabic" w:hint="cs"/>
          <w:sz w:val="28"/>
          <w:szCs w:val="28"/>
          <w:rtl/>
          <w:lang w:bidi="ar-IQ"/>
        </w:rPr>
        <w:t>نما</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هو</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يتعاقد</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باسمه</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لصالح</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المنتفع</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ويختلف</w:t>
      </w:r>
      <w:r w:rsidRPr="00F152C5">
        <w:rPr>
          <w:rFonts w:ascii="Simplified Arabic" w:hAnsi="Simplified Arabic" w:cs="Simplified Arabic"/>
          <w:sz w:val="28"/>
          <w:szCs w:val="28"/>
          <w:rtl/>
          <w:lang w:bidi="ar-IQ"/>
        </w:rPr>
        <w:t xml:space="preserve"> </w:t>
      </w:r>
      <w:r w:rsidR="003E6DDA">
        <w:rPr>
          <w:rFonts w:ascii="Simplified Arabic" w:hAnsi="Simplified Arabic" w:cs="Simplified Arabic" w:hint="cs"/>
          <w:sz w:val="28"/>
          <w:szCs w:val="28"/>
          <w:rtl/>
          <w:lang w:bidi="ar-IQ"/>
        </w:rPr>
        <w:t>أ</w:t>
      </w:r>
      <w:r w:rsidRPr="00F152C5">
        <w:rPr>
          <w:rFonts w:ascii="Simplified Arabic" w:hAnsi="Simplified Arabic" w:cs="Simplified Arabic" w:hint="cs"/>
          <w:sz w:val="28"/>
          <w:szCs w:val="28"/>
          <w:rtl/>
          <w:lang w:bidi="ar-IQ"/>
        </w:rPr>
        <w:t>يضاً</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الاشتراط</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لمصلحة</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الغير</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عن</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الفضولي</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الذي</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يتعاقد</w:t>
      </w:r>
      <w:r w:rsidRPr="00F152C5">
        <w:rPr>
          <w:rFonts w:ascii="Simplified Arabic" w:hAnsi="Simplified Arabic" w:cs="Simplified Arabic"/>
          <w:sz w:val="28"/>
          <w:szCs w:val="28"/>
          <w:rtl/>
          <w:lang w:bidi="ar-IQ"/>
        </w:rPr>
        <w:t xml:space="preserve"> </w:t>
      </w:r>
      <w:r w:rsidRPr="00F152C5">
        <w:rPr>
          <w:rFonts w:ascii="Simplified Arabic" w:hAnsi="Simplified Arabic" w:cs="Simplified Arabic" w:hint="cs"/>
          <w:sz w:val="28"/>
          <w:szCs w:val="28"/>
          <w:rtl/>
          <w:lang w:bidi="ar-IQ"/>
        </w:rPr>
        <w:t>نيابة</w:t>
      </w:r>
      <w:r w:rsidRPr="00CC3DCB">
        <w:rPr>
          <w:rFonts w:ascii="Simplified Arabic" w:hAnsi="Simplified Arabic" w:cs="Simplified Arabic"/>
          <w:sz w:val="32"/>
          <w:szCs w:val="32"/>
          <w:rtl/>
          <w:lang w:bidi="ar-IQ"/>
        </w:rPr>
        <w:t xml:space="preserve"> </w:t>
      </w:r>
      <w:r w:rsidRPr="003E6DDA">
        <w:rPr>
          <w:rFonts w:ascii="Simplified Arabic" w:hAnsi="Simplified Arabic" w:cs="Simplified Arabic" w:hint="cs"/>
          <w:sz w:val="28"/>
          <w:szCs w:val="28"/>
          <w:rtl/>
          <w:lang w:bidi="ar-IQ"/>
        </w:rPr>
        <w:lastRenderedPageBreak/>
        <w:t>عن</w:t>
      </w:r>
      <w:r w:rsidRPr="003E6DDA">
        <w:rPr>
          <w:rFonts w:ascii="Simplified Arabic" w:hAnsi="Simplified Arabic" w:cs="Simplified Arabic"/>
          <w:sz w:val="28"/>
          <w:szCs w:val="28"/>
          <w:rtl/>
          <w:lang w:bidi="ar-IQ"/>
        </w:rPr>
        <w:t xml:space="preserve"> </w:t>
      </w:r>
      <w:r w:rsidRPr="003E6DDA">
        <w:rPr>
          <w:rFonts w:ascii="Simplified Arabic" w:hAnsi="Simplified Arabic" w:cs="Simplified Arabic" w:hint="cs"/>
          <w:sz w:val="28"/>
          <w:szCs w:val="28"/>
          <w:rtl/>
          <w:lang w:bidi="ar-IQ"/>
        </w:rPr>
        <w:t>رب</w:t>
      </w:r>
      <w:r w:rsidRPr="003E6DDA">
        <w:rPr>
          <w:rFonts w:ascii="Simplified Arabic" w:hAnsi="Simplified Arabic" w:cs="Simplified Arabic"/>
          <w:sz w:val="28"/>
          <w:szCs w:val="28"/>
          <w:rtl/>
          <w:lang w:bidi="ar-IQ"/>
        </w:rPr>
        <w:t xml:space="preserve"> </w:t>
      </w:r>
      <w:r w:rsidRPr="003E6DDA">
        <w:rPr>
          <w:rFonts w:ascii="Simplified Arabic" w:hAnsi="Simplified Arabic" w:cs="Simplified Arabic" w:hint="cs"/>
          <w:sz w:val="28"/>
          <w:szCs w:val="28"/>
          <w:rtl/>
          <w:lang w:bidi="ar-IQ"/>
        </w:rPr>
        <w:t>العمل</w:t>
      </w:r>
      <w:r w:rsidRPr="003E6DDA">
        <w:rPr>
          <w:rFonts w:ascii="Simplified Arabic" w:hAnsi="Simplified Arabic" w:cs="Simplified Arabic"/>
          <w:sz w:val="28"/>
          <w:szCs w:val="28"/>
          <w:rtl/>
          <w:lang w:bidi="ar-IQ"/>
        </w:rPr>
        <w:t xml:space="preserve"> </w:t>
      </w:r>
      <w:r w:rsidRPr="003E6DDA">
        <w:rPr>
          <w:rFonts w:ascii="Simplified Arabic" w:hAnsi="Simplified Arabic" w:cs="Simplified Arabic" w:hint="cs"/>
          <w:sz w:val="28"/>
          <w:szCs w:val="28"/>
          <w:rtl/>
          <w:lang w:bidi="ar-IQ"/>
        </w:rPr>
        <w:t>و</w:t>
      </w:r>
      <w:r w:rsidRPr="003E6DDA">
        <w:rPr>
          <w:rFonts w:ascii="Simplified Arabic" w:hAnsi="Simplified Arabic" w:cs="Simplified Arabic"/>
          <w:sz w:val="28"/>
          <w:szCs w:val="28"/>
          <w:rtl/>
          <w:lang w:bidi="ar-IQ"/>
        </w:rPr>
        <w:t xml:space="preserve"> </w:t>
      </w:r>
      <w:r w:rsidRPr="003E6DDA">
        <w:rPr>
          <w:rFonts w:ascii="Simplified Arabic" w:hAnsi="Simplified Arabic" w:cs="Simplified Arabic" w:hint="cs"/>
          <w:sz w:val="28"/>
          <w:szCs w:val="28"/>
          <w:rtl/>
          <w:lang w:bidi="ar-IQ"/>
        </w:rPr>
        <w:t>نيابته</w:t>
      </w:r>
      <w:r w:rsidRPr="003E6DDA">
        <w:rPr>
          <w:rFonts w:ascii="Simplified Arabic" w:hAnsi="Simplified Arabic" w:cs="Simplified Arabic"/>
          <w:sz w:val="28"/>
          <w:szCs w:val="28"/>
          <w:rtl/>
          <w:lang w:bidi="ar-IQ"/>
        </w:rPr>
        <w:t xml:space="preserve"> </w:t>
      </w:r>
      <w:r w:rsidRPr="003E6DDA">
        <w:rPr>
          <w:rFonts w:ascii="Simplified Arabic" w:hAnsi="Simplified Arabic" w:cs="Simplified Arabic" w:hint="cs"/>
          <w:sz w:val="28"/>
          <w:szCs w:val="28"/>
          <w:rtl/>
          <w:lang w:bidi="ar-IQ"/>
        </w:rPr>
        <w:t>هذه</w:t>
      </w:r>
      <w:r w:rsidRPr="003E6DDA">
        <w:rPr>
          <w:rFonts w:ascii="Simplified Arabic" w:hAnsi="Simplified Arabic" w:cs="Simplified Arabic"/>
          <w:sz w:val="28"/>
          <w:szCs w:val="28"/>
          <w:rtl/>
          <w:lang w:bidi="ar-IQ"/>
        </w:rPr>
        <w:t xml:space="preserve"> </w:t>
      </w:r>
      <w:r w:rsidRPr="003E6DDA">
        <w:rPr>
          <w:rFonts w:ascii="Simplified Arabic" w:hAnsi="Simplified Arabic" w:cs="Simplified Arabic" w:hint="cs"/>
          <w:sz w:val="28"/>
          <w:szCs w:val="28"/>
          <w:rtl/>
          <w:lang w:bidi="ar-IQ"/>
        </w:rPr>
        <w:t>يستمدها</w:t>
      </w:r>
      <w:r w:rsidRPr="003E6DDA">
        <w:rPr>
          <w:rFonts w:ascii="Simplified Arabic" w:hAnsi="Simplified Arabic" w:cs="Simplified Arabic"/>
          <w:sz w:val="28"/>
          <w:szCs w:val="28"/>
          <w:rtl/>
          <w:lang w:bidi="ar-IQ"/>
        </w:rPr>
        <w:t xml:space="preserve"> </w:t>
      </w:r>
      <w:r w:rsidRPr="003E6DDA">
        <w:rPr>
          <w:rFonts w:ascii="Simplified Arabic" w:hAnsi="Simplified Arabic" w:cs="Simplified Arabic" w:hint="cs"/>
          <w:sz w:val="28"/>
          <w:szCs w:val="28"/>
          <w:rtl/>
          <w:lang w:bidi="ar-IQ"/>
        </w:rPr>
        <w:t>من القانون )</w:t>
      </w:r>
      <w:r w:rsidRPr="003E6DDA">
        <w:rPr>
          <w:rFonts w:ascii="Simplified Arabic" w:hAnsi="Simplified Arabic" w:cs="Simplified Arabic" w:hint="cs"/>
          <w:sz w:val="28"/>
          <w:szCs w:val="28"/>
          <w:vertAlign w:val="superscript"/>
          <w:rtl/>
          <w:lang w:bidi="ar-IQ"/>
        </w:rPr>
        <w:t>(</w:t>
      </w:r>
      <w:r w:rsidRPr="003E6DDA">
        <w:rPr>
          <w:rFonts w:ascii="Simplified Arabic" w:hAnsi="Simplified Arabic" w:cs="Simplified Arabic"/>
          <w:sz w:val="28"/>
          <w:szCs w:val="28"/>
          <w:vertAlign w:val="superscript"/>
          <w:rtl/>
          <w:lang w:bidi="ar-IQ"/>
        </w:rPr>
        <w:footnoteReference w:id="69"/>
      </w:r>
      <w:r w:rsidRPr="003E6DDA">
        <w:rPr>
          <w:rFonts w:ascii="Simplified Arabic" w:eastAsia="Times New Roman" w:hAnsi="Simplified Arabic" w:cs="Simplified Arabic" w:hint="cs"/>
          <w:sz w:val="28"/>
          <w:szCs w:val="28"/>
          <w:vertAlign w:val="superscript"/>
          <w:rtl/>
          <w:lang w:bidi="ar-IQ"/>
        </w:rPr>
        <w:t>)</w:t>
      </w:r>
      <w:r w:rsidRPr="003E6DDA">
        <w:rPr>
          <w:rFonts w:ascii="Simplified Arabic" w:eastAsia="Times New Roman" w:hAnsi="Simplified Arabic" w:cs="Simplified Arabic" w:hint="cs"/>
          <w:sz w:val="28"/>
          <w:szCs w:val="28"/>
          <w:rtl/>
          <w:lang w:bidi="ar-IQ"/>
        </w:rPr>
        <w:t>.</w:t>
      </w:r>
      <w:r w:rsidRPr="003E6DDA">
        <w:rPr>
          <w:rFonts w:ascii="Simplified Arabic" w:eastAsia="Times New Roman" w:hAnsi="Simplified Arabic" w:cs="Simplified Arabic" w:hint="cs"/>
          <w:sz w:val="28"/>
          <w:szCs w:val="28"/>
          <w:rtl/>
        </w:rPr>
        <w:t>ف</w:t>
      </w:r>
      <w:r w:rsidRPr="003E6DDA">
        <w:rPr>
          <w:rFonts w:ascii="Simplified Arabic" w:eastAsia="Times New Roman" w:hAnsi="Simplified Arabic" w:cs="Simplified Arabic"/>
          <w:sz w:val="28"/>
          <w:szCs w:val="28"/>
          <w:rtl/>
        </w:rPr>
        <w:t>إذا تعاقد الشخص باسم الغير مباشرة فلا يكون مشترطاً، وبالتالي ليس ثمة اشتراط لمصلحة الغير، وإنما قد يتعلق الأمر في مثل هذه الحال بوكالة أو فضالة.</w:t>
      </w:r>
    </w:p>
    <w:p w:rsidR="00CC3DCB" w:rsidRPr="003E6DDA" w:rsidRDefault="00CC3DCB" w:rsidP="00CC3DCB">
      <w:pPr>
        <w:shd w:val="clear" w:color="auto" w:fill="FFFFFF"/>
        <w:spacing w:after="360" w:line="360" w:lineRule="atLeast"/>
        <w:jc w:val="both"/>
        <w:rPr>
          <w:rFonts w:ascii="Simplified Arabic" w:eastAsia="Times New Roman" w:hAnsi="Simplified Arabic" w:cs="Simplified Arabic"/>
          <w:sz w:val="28"/>
          <w:szCs w:val="28"/>
          <w:rtl/>
          <w:lang w:bidi="ar-IQ"/>
        </w:rPr>
      </w:pPr>
      <w:r w:rsidRPr="003E6DDA">
        <w:rPr>
          <w:rFonts w:ascii="Simplified Arabic" w:eastAsia="Times New Roman" w:hAnsi="Simplified Arabic" w:cs="Simplified Arabic" w:hint="cs"/>
          <w:sz w:val="28"/>
          <w:szCs w:val="28"/>
          <w:rtl/>
          <w:lang w:bidi="ar-IQ"/>
        </w:rPr>
        <w:t>أما إذا أصبح المنتفع طرفاً في العقد عندها تنتفي قاعدة الاشتراط لمصلحة الغير لأن المنتفع يكتسب الحقوق و يتحمل الالتزامات في هذه الحالة بصفته متعاقداً و ليس منتفعاً</w:t>
      </w:r>
      <w:r w:rsidRPr="003E6DDA">
        <w:rPr>
          <w:rFonts w:ascii="Simplified Arabic" w:eastAsia="Times New Roman" w:hAnsi="Simplified Arabic" w:cs="Simplified Arabic" w:hint="cs"/>
          <w:sz w:val="28"/>
          <w:szCs w:val="28"/>
          <w:vertAlign w:val="superscript"/>
          <w:rtl/>
          <w:lang w:bidi="ar-IQ"/>
        </w:rPr>
        <w:t>(</w:t>
      </w:r>
      <w:r w:rsidRPr="003E6DDA">
        <w:rPr>
          <w:rFonts w:ascii="Simplified Arabic" w:eastAsia="Times New Roman" w:hAnsi="Simplified Arabic" w:cs="Simplified Arabic"/>
          <w:sz w:val="28"/>
          <w:szCs w:val="28"/>
          <w:vertAlign w:val="superscript"/>
          <w:rtl/>
          <w:lang w:bidi="ar-IQ"/>
        </w:rPr>
        <w:footnoteReference w:id="70"/>
      </w:r>
      <w:r w:rsidRPr="003E6DDA">
        <w:rPr>
          <w:rFonts w:ascii="Simplified Arabic" w:eastAsia="Times New Roman" w:hAnsi="Simplified Arabic" w:cs="Simplified Arabic" w:hint="cs"/>
          <w:sz w:val="28"/>
          <w:szCs w:val="28"/>
          <w:vertAlign w:val="superscript"/>
          <w:rtl/>
          <w:lang w:bidi="ar-IQ"/>
        </w:rPr>
        <w:t>)</w:t>
      </w:r>
      <w:r w:rsidRPr="003E6DDA">
        <w:rPr>
          <w:rFonts w:ascii="Simplified Arabic" w:eastAsia="Times New Roman" w:hAnsi="Simplified Arabic" w:cs="Simplified Arabic" w:hint="cs"/>
          <w:sz w:val="28"/>
          <w:szCs w:val="28"/>
          <w:rtl/>
          <w:lang w:bidi="ar-IQ"/>
        </w:rPr>
        <w:t>"</w:t>
      </w:r>
      <w:r w:rsidR="003E6DDA">
        <w:rPr>
          <w:rFonts w:ascii="Simplified Arabic" w:eastAsia="Times New Roman" w:hAnsi="Simplified Arabic" w:cs="Simplified Arabic" w:hint="cs"/>
          <w:sz w:val="28"/>
          <w:szCs w:val="28"/>
          <w:rtl/>
          <w:lang w:bidi="ar-IQ"/>
        </w:rPr>
        <w:t>.</w:t>
      </w:r>
    </w:p>
    <w:p w:rsidR="00CC3DCB" w:rsidRPr="00642947" w:rsidRDefault="00CC3DCB" w:rsidP="00CC3DCB">
      <w:pPr>
        <w:shd w:val="clear" w:color="auto" w:fill="FFFFFF"/>
        <w:spacing w:after="360" w:line="360" w:lineRule="atLeast"/>
        <w:jc w:val="both"/>
        <w:rPr>
          <w:rFonts w:ascii="Simplified Arabic" w:eastAsia="Times New Roman" w:hAnsi="Simplified Arabic" w:cs="Simplified Arabic"/>
          <w:sz w:val="28"/>
          <w:szCs w:val="28"/>
          <w:rtl/>
        </w:rPr>
      </w:pPr>
      <w:r w:rsidRPr="00CC3DCB">
        <w:rPr>
          <w:rFonts w:ascii="Simplified Arabic" w:eastAsia="Times New Roman" w:hAnsi="Simplified Arabic" w:cs="Simplified Arabic" w:hint="cs"/>
          <w:b/>
          <w:bCs/>
          <w:sz w:val="32"/>
          <w:szCs w:val="32"/>
          <w:rtl/>
        </w:rPr>
        <w:t>2-</w:t>
      </w:r>
      <w:r w:rsidRPr="00CC3DCB">
        <w:rPr>
          <w:rFonts w:ascii="Simplified Arabic" w:eastAsia="Times New Roman" w:hAnsi="Simplified Arabic" w:cs="Simplified Arabic"/>
          <w:b/>
          <w:bCs/>
          <w:sz w:val="32"/>
          <w:szCs w:val="32"/>
          <w:rtl/>
        </w:rPr>
        <w:t xml:space="preserve"> أن تنصرف إرادة المتعاقدين إلى إنشاء حق مباشر للمنتفع:</w:t>
      </w:r>
      <w:r w:rsidRPr="00CC3DCB">
        <w:rPr>
          <w:rFonts w:ascii="Simplified Arabic" w:eastAsia="Times New Roman" w:hAnsi="Simplified Arabic" w:cs="Simplified Arabic"/>
          <w:sz w:val="32"/>
          <w:szCs w:val="32"/>
          <w:rtl/>
        </w:rPr>
        <w:t> </w:t>
      </w:r>
      <w:r w:rsidRPr="00642947">
        <w:rPr>
          <w:rFonts w:ascii="Simplified Arabic" w:eastAsia="Times New Roman" w:hAnsi="Simplified Arabic" w:cs="Simplified Arabic" w:hint="cs"/>
          <w:sz w:val="28"/>
          <w:szCs w:val="28"/>
          <w:rtl/>
        </w:rPr>
        <w:t xml:space="preserve">يجب </w:t>
      </w:r>
      <w:r w:rsidRPr="00642947">
        <w:rPr>
          <w:rFonts w:ascii="Simplified Arabic" w:eastAsia="Times New Roman" w:hAnsi="Simplified Arabic" w:cs="Simplified Arabic"/>
          <w:sz w:val="28"/>
          <w:szCs w:val="28"/>
          <w:rtl/>
        </w:rPr>
        <w:t>أن تتجه نية</w:t>
      </w:r>
      <w:r w:rsidRPr="00642947">
        <w:rPr>
          <w:rFonts w:ascii="Simplified Arabic" w:eastAsia="Times New Roman" w:hAnsi="Simplified Arabic" w:cs="Simplified Arabic" w:hint="cs"/>
          <w:sz w:val="28"/>
          <w:szCs w:val="28"/>
          <w:rtl/>
        </w:rPr>
        <w:t xml:space="preserve"> كلاً من</w:t>
      </w:r>
      <w:r w:rsidRPr="00642947">
        <w:rPr>
          <w:rFonts w:ascii="Simplified Arabic" w:eastAsia="Times New Roman" w:hAnsi="Simplified Arabic" w:cs="Simplified Arabic"/>
          <w:sz w:val="28"/>
          <w:szCs w:val="28"/>
          <w:rtl/>
        </w:rPr>
        <w:t xml:space="preserve"> المشتر</w:t>
      </w:r>
      <w:r w:rsidR="00642947" w:rsidRPr="00642947">
        <w:rPr>
          <w:rFonts w:ascii="Simplified Arabic" w:eastAsia="Times New Roman" w:hAnsi="Simplified Arabic" w:cs="Simplified Arabic" w:hint="cs"/>
          <w:sz w:val="28"/>
          <w:szCs w:val="28"/>
          <w:rtl/>
        </w:rPr>
        <w:t>ِ</w:t>
      </w:r>
      <w:r w:rsidRPr="00642947">
        <w:rPr>
          <w:rFonts w:ascii="Simplified Arabic" w:eastAsia="Times New Roman" w:hAnsi="Simplified Arabic" w:cs="Simplified Arabic"/>
          <w:sz w:val="28"/>
          <w:szCs w:val="28"/>
          <w:rtl/>
        </w:rPr>
        <w:t>ط والمتعه</w:t>
      </w:r>
      <w:r w:rsidR="00642947" w:rsidRPr="00642947">
        <w:rPr>
          <w:rFonts w:ascii="Simplified Arabic" w:eastAsia="Times New Roman" w:hAnsi="Simplified Arabic" w:cs="Simplified Arabic" w:hint="cs"/>
          <w:sz w:val="28"/>
          <w:szCs w:val="28"/>
          <w:rtl/>
        </w:rPr>
        <w:t>ِّ</w:t>
      </w:r>
      <w:r w:rsidRPr="00642947">
        <w:rPr>
          <w:rFonts w:ascii="Simplified Arabic" w:eastAsia="Times New Roman" w:hAnsi="Simplified Arabic" w:cs="Simplified Arabic"/>
          <w:sz w:val="28"/>
          <w:szCs w:val="28"/>
          <w:rtl/>
        </w:rPr>
        <w:t xml:space="preserve">د إلى إنشاء حق مباشر للمنتفع من العقد المبرم بينهما. </w:t>
      </w:r>
    </w:p>
    <w:p w:rsidR="00CC3DCB" w:rsidRPr="00642947" w:rsidRDefault="00CC3DCB" w:rsidP="00AA796E">
      <w:pPr>
        <w:shd w:val="clear" w:color="auto" w:fill="FFFFFF"/>
        <w:spacing w:after="360" w:line="360" w:lineRule="atLeast"/>
        <w:jc w:val="both"/>
        <w:rPr>
          <w:rFonts w:ascii="Simplified Arabic" w:eastAsia="Times New Roman" w:hAnsi="Simplified Arabic" w:cs="Simplified Arabic"/>
          <w:sz w:val="28"/>
          <w:szCs w:val="28"/>
          <w:rtl/>
        </w:rPr>
      </w:pPr>
      <w:r w:rsidRPr="00642947">
        <w:rPr>
          <w:rFonts w:ascii="Simplified Arabic" w:eastAsia="Times New Roman" w:hAnsi="Simplified Arabic" w:cs="Simplified Arabic" w:hint="cs"/>
          <w:sz w:val="28"/>
          <w:szCs w:val="28"/>
          <w:rtl/>
        </w:rPr>
        <w:t xml:space="preserve">و بناءً على ذلك يجب أن ينشأ الحق في ذمة المستفيد بشكل مباشر دون مروره في ذمه المشترط , </w:t>
      </w:r>
      <w:r w:rsidRPr="00642947">
        <w:rPr>
          <w:rFonts w:ascii="Simplified Arabic" w:eastAsia="Times New Roman" w:hAnsi="Simplified Arabic" w:cs="Simplified Arabic"/>
          <w:sz w:val="28"/>
          <w:szCs w:val="28"/>
          <w:rtl/>
        </w:rPr>
        <w:t>و بالتالي لا يجوز أن يشترط المشترط لمصلحته وإن أكسب الغير حقاً و عندها لا يكون اشتراطاً لمصلحة الغير، كأن يؤم</w:t>
      </w:r>
      <w:r w:rsidR="00642947">
        <w:rPr>
          <w:rFonts w:ascii="Simplified Arabic" w:eastAsia="Times New Roman" w:hAnsi="Simplified Arabic" w:cs="Simplified Arabic" w:hint="cs"/>
          <w:sz w:val="28"/>
          <w:szCs w:val="28"/>
          <w:rtl/>
        </w:rPr>
        <w:t>ِّ</w:t>
      </w:r>
      <w:r w:rsidRPr="00642947">
        <w:rPr>
          <w:rFonts w:ascii="Simplified Arabic" w:eastAsia="Times New Roman" w:hAnsi="Simplified Arabic" w:cs="Simplified Arabic"/>
          <w:sz w:val="28"/>
          <w:szCs w:val="28"/>
          <w:rtl/>
        </w:rPr>
        <w:t>ن الشخص على حياته لمصلحته ومن ثم يتوفى ، فيكتسب الغير حقاً في</w:t>
      </w:r>
      <w:r w:rsidR="00642947">
        <w:rPr>
          <w:rFonts w:ascii="Simplified Arabic" w:eastAsia="Times New Roman" w:hAnsi="Simplified Arabic" w:cs="Simplified Arabic" w:hint="cs"/>
          <w:sz w:val="28"/>
          <w:szCs w:val="28"/>
          <w:rtl/>
        </w:rPr>
        <w:t xml:space="preserve"> تلك</w:t>
      </w:r>
      <w:r w:rsidRPr="00642947">
        <w:rPr>
          <w:rFonts w:ascii="Simplified Arabic" w:eastAsia="Times New Roman" w:hAnsi="Simplified Arabic" w:cs="Simplified Arabic"/>
          <w:sz w:val="28"/>
          <w:szCs w:val="28"/>
          <w:rtl/>
        </w:rPr>
        <w:t xml:space="preserve"> الأموال </w:t>
      </w:r>
      <w:r w:rsidR="00642947">
        <w:rPr>
          <w:rFonts w:ascii="Simplified Arabic" w:eastAsia="Times New Roman" w:hAnsi="Simplified Arabic" w:cs="Simplified Arabic" w:hint="cs"/>
          <w:sz w:val="28"/>
          <w:szCs w:val="28"/>
          <w:rtl/>
        </w:rPr>
        <w:t>عن طريق</w:t>
      </w:r>
      <w:r w:rsidRPr="00642947">
        <w:rPr>
          <w:rFonts w:ascii="Simplified Arabic" w:eastAsia="Times New Roman" w:hAnsi="Simplified Arabic" w:cs="Simplified Arabic"/>
          <w:sz w:val="28"/>
          <w:szCs w:val="28"/>
          <w:rtl/>
        </w:rPr>
        <w:t xml:space="preserve"> الميراث </w:t>
      </w:r>
      <w:r w:rsidR="00642947">
        <w:rPr>
          <w:rFonts w:ascii="Simplified Arabic" w:eastAsia="Times New Roman" w:hAnsi="Simplified Arabic" w:cs="Simplified Arabic" w:hint="cs"/>
          <w:sz w:val="28"/>
          <w:szCs w:val="28"/>
          <w:rtl/>
        </w:rPr>
        <w:t>و ليس</w:t>
      </w:r>
      <w:r w:rsidRPr="00642947">
        <w:rPr>
          <w:rFonts w:ascii="Simplified Arabic" w:eastAsia="Times New Roman" w:hAnsi="Simplified Arabic" w:cs="Simplified Arabic"/>
          <w:sz w:val="28"/>
          <w:szCs w:val="28"/>
          <w:rtl/>
        </w:rPr>
        <w:t xml:space="preserve"> </w:t>
      </w:r>
      <w:r w:rsidR="00642947">
        <w:rPr>
          <w:rFonts w:ascii="Simplified Arabic" w:eastAsia="Times New Roman" w:hAnsi="Simplified Arabic" w:cs="Simplified Arabic" w:hint="cs"/>
          <w:sz w:val="28"/>
          <w:szCs w:val="28"/>
          <w:rtl/>
        </w:rPr>
        <w:t>من</w:t>
      </w:r>
      <w:r w:rsidRPr="00642947">
        <w:rPr>
          <w:rFonts w:ascii="Simplified Arabic" w:eastAsia="Times New Roman" w:hAnsi="Simplified Arabic" w:cs="Simplified Arabic"/>
          <w:sz w:val="28"/>
          <w:szCs w:val="28"/>
          <w:rtl/>
        </w:rPr>
        <w:t xml:space="preserve"> عقد الاشتراط</w:t>
      </w:r>
      <w:r w:rsidRPr="00642947">
        <w:rPr>
          <w:rFonts w:ascii="Simplified Arabic" w:eastAsia="Times New Roman" w:hAnsi="Simplified Arabic" w:cs="Simplified Arabic" w:hint="cs"/>
          <w:sz w:val="28"/>
          <w:szCs w:val="28"/>
          <w:vertAlign w:val="superscript"/>
          <w:rtl/>
        </w:rPr>
        <w:t>(</w:t>
      </w:r>
      <w:r w:rsidRPr="00642947">
        <w:rPr>
          <w:rFonts w:ascii="Simplified Arabic" w:eastAsia="Times New Roman" w:hAnsi="Simplified Arabic" w:cs="Simplified Arabic"/>
          <w:sz w:val="28"/>
          <w:szCs w:val="28"/>
          <w:vertAlign w:val="superscript"/>
          <w:rtl/>
        </w:rPr>
        <w:footnoteReference w:id="71"/>
      </w:r>
      <w:r w:rsidRPr="00642947">
        <w:rPr>
          <w:rFonts w:ascii="Simplified Arabic" w:eastAsia="Times New Roman" w:hAnsi="Simplified Arabic" w:cs="Simplified Arabic" w:hint="cs"/>
          <w:sz w:val="28"/>
          <w:szCs w:val="28"/>
          <w:vertAlign w:val="superscript"/>
          <w:rtl/>
        </w:rPr>
        <w:t>)</w:t>
      </w:r>
      <w:r w:rsidRPr="00642947">
        <w:rPr>
          <w:rFonts w:ascii="Simplified Arabic" w:eastAsia="Times New Roman" w:hAnsi="Simplified Arabic" w:cs="Simplified Arabic"/>
          <w:sz w:val="28"/>
          <w:szCs w:val="28"/>
          <w:rtl/>
        </w:rPr>
        <w:t>، و دخول الثمن في ذمة البائع ومن ثم تحويله إلى الدائن لا يعتبر اشتراط</w:t>
      </w:r>
      <w:r w:rsidRPr="00642947">
        <w:rPr>
          <w:rFonts w:ascii="inherit" w:eastAsia="Times New Roman" w:hAnsi="inherit" w:cs="Arial"/>
          <w:sz w:val="28"/>
          <w:szCs w:val="28"/>
          <w:rtl/>
        </w:rPr>
        <w:t xml:space="preserve"> </w:t>
      </w:r>
      <w:r w:rsidRPr="00642947">
        <w:rPr>
          <w:rFonts w:ascii="Simplified Arabic" w:eastAsia="Times New Roman" w:hAnsi="Simplified Arabic" w:cs="Simplified Arabic"/>
          <w:sz w:val="28"/>
          <w:szCs w:val="28"/>
          <w:rtl/>
        </w:rPr>
        <w:t>لمصلحة الغير وإنما عقد حوالة</w:t>
      </w:r>
      <w:r w:rsidRPr="00642947">
        <w:rPr>
          <w:rFonts w:ascii="inherit" w:eastAsia="Times New Roman" w:hAnsi="inherit" w:cs="Arial" w:hint="cs"/>
          <w:sz w:val="28"/>
          <w:szCs w:val="28"/>
          <w:rtl/>
        </w:rPr>
        <w:t xml:space="preserve"> </w:t>
      </w:r>
      <w:r w:rsidRPr="00642947">
        <w:rPr>
          <w:rFonts w:ascii="Simplified Arabic" w:eastAsia="Times New Roman" w:hAnsi="Simplified Arabic" w:cs="Simplified Arabic" w:hint="cs"/>
          <w:sz w:val="28"/>
          <w:szCs w:val="28"/>
          <w:rtl/>
        </w:rPr>
        <w:t>, و نتيجة لكون الحق ينشأ مباشرة في ذمة المستفيد فإنه يحق ل</w:t>
      </w:r>
      <w:r w:rsidR="00642947">
        <w:rPr>
          <w:rFonts w:ascii="Simplified Arabic" w:eastAsia="Times New Roman" w:hAnsi="Simplified Arabic" w:cs="Simplified Arabic" w:hint="cs"/>
          <w:sz w:val="28"/>
          <w:szCs w:val="28"/>
          <w:rtl/>
        </w:rPr>
        <w:t>هذا</w:t>
      </w:r>
      <w:r w:rsidR="00183612">
        <w:rPr>
          <w:rFonts w:ascii="Simplified Arabic" w:eastAsia="Times New Roman" w:hAnsi="Simplified Arabic" w:cs="Simplified Arabic" w:hint="cs"/>
          <w:sz w:val="28"/>
          <w:szCs w:val="28"/>
          <w:rtl/>
        </w:rPr>
        <w:t xml:space="preserve"> الأخير</w:t>
      </w:r>
      <w:r w:rsidRPr="00642947">
        <w:rPr>
          <w:rFonts w:ascii="Simplified Arabic" w:eastAsia="Times New Roman" w:hAnsi="Simplified Arabic" w:cs="Simplified Arabic" w:hint="cs"/>
          <w:sz w:val="28"/>
          <w:szCs w:val="28"/>
          <w:rtl/>
        </w:rPr>
        <w:t xml:space="preserve"> مطالبة المتعه</w:t>
      </w:r>
      <w:r w:rsidR="00183612">
        <w:rPr>
          <w:rFonts w:ascii="Simplified Arabic" w:eastAsia="Times New Roman" w:hAnsi="Simplified Arabic" w:cs="Simplified Arabic" w:hint="cs"/>
          <w:sz w:val="28"/>
          <w:szCs w:val="28"/>
          <w:rtl/>
        </w:rPr>
        <w:t>ِّ</w:t>
      </w:r>
      <w:r w:rsidRPr="00642947">
        <w:rPr>
          <w:rFonts w:ascii="Simplified Arabic" w:eastAsia="Times New Roman" w:hAnsi="Simplified Arabic" w:cs="Simplified Arabic" w:hint="cs"/>
          <w:sz w:val="28"/>
          <w:szCs w:val="28"/>
          <w:rtl/>
        </w:rPr>
        <w:t>د مباشرة بالحق الناشئ له عن العقد و باسمه الشخصي بموجب دعوى مباشرة</w:t>
      </w:r>
      <w:r w:rsidRPr="00642947">
        <w:rPr>
          <w:rFonts w:ascii="Simplified Arabic" w:eastAsia="Times New Roman" w:hAnsi="Simplified Arabic" w:cs="Simplified Arabic" w:hint="cs"/>
          <w:sz w:val="28"/>
          <w:szCs w:val="28"/>
          <w:vertAlign w:val="superscript"/>
          <w:rtl/>
        </w:rPr>
        <w:t>(</w:t>
      </w:r>
      <w:r w:rsidRPr="00642947">
        <w:rPr>
          <w:rFonts w:ascii="Simplified Arabic" w:eastAsia="Times New Roman" w:hAnsi="Simplified Arabic" w:cs="Simplified Arabic"/>
          <w:sz w:val="28"/>
          <w:szCs w:val="28"/>
          <w:vertAlign w:val="superscript"/>
          <w:rtl/>
        </w:rPr>
        <w:footnoteReference w:id="72"/>
      </w:r>
      <w:r w:rsidRPr="00642947">
        <w:rPr>
          <w:rFonts w:ascii="Simplified Arabic" w:eastAsia="Times New Roman" w:hAnsi="Simplified Arabic" w:cs="Simplified Arabic" w:hint="cs"/>
          <w:sz w:val="28"/>
          <w:szCs w:val="28"/>
          <w:vertAlign w:val="superscript"/>
          <w:rtl/>
        </w:rPr>
        <w:t>)</w:t>
      </w:r>
      <w:r w:rsidR="007F493C" w:rsidRPr="00642947">
        <w:rPr>
          <w:rFonts w:ascii="Simplified Arabic" w:eastAsia="Times New Roman" w:hAnsi="Simplified Arabic" w:cs="Simplified Arabic" w:hint="cs"/>
          <w:sz w:val="28"/>
          <w:szCs w:val="28"/>
          <w:rtl/>
        </w:rPr>
        <w:t>.</w:t>
      </w:r>
      <w:r w:rsidRPr="00642947">
        <w:rPr>
          <w:rFonts w:ascii="Simplified Arabic" w:eastAsia="Times New Roman" w:hAnsi="Simplified Arabic" w:cs="Simplified Arabic" w:hint="cs"/>
          <w:sz w:val="28"/>
          <w:szCs w:val="28"/>
          <w:rtl/>
        </w:rPr>
        <w:t>كما يمكن أن يكون الاشتر</w:t>
      </w:r>
      <w:r w:rsidR="007F493C" w:rsidRPr="00642947">
        <w:rPr>
          <w:rFonts w:ascii="Simplified Arabic" w:eastAsia="Times New Roman" w:hAnsi="Simplified Arabic" w:cs="Simplified Arabic" w:hint="cs"/>
          <w:sz w:val="28"/>
          <w:szCs w:val="28"/>
          <w:rtl/>
        </w:rPr>
        <w:t>اط بإرادة المتعاقدين الصريحة أو الضمنية.</w:t>
      </w:r>
      <w:r w:rsidRPr="00CC3DCB">
        <w:rPr>
          <w:rFonts w:ascii="Simplified Arabic" w:eastAsia="Times New Roman" w:hAnsi="Simplified Arabic" w:cs="Simplified Arabic" w:hint="cs"/>
          <w:sz w:val="32"/>
          <w:szCs w:val="32"/>
          <w:rtl/>
        </w:rPr>
        <w:br/>
      </w:r>
      <w:r w:rsidRPr="00CC3DCB">
        <w:rPr>
          <w:rFonts w:ascii="Simplified Arabic" w:eastAsia="Times New Roman" w:hAnsi="Simplified Arabic" w:cs="Simplified Arabic" w:hint="cs"/>
          <w:b/>
          <w:bCs/>
          <w:sz w:val="32"/>
          <w:szCs w:val="32"/>
          <w:rtl/>
        </w:rPr>
        <w:t>3-</w:t>
      </w:r>
      <w:r w:rsidRPr="00CC3DCB">
        <w:rPr>
          <w:rFonts w:ascii="Simplified Arabic" w:eastAsia="Times New Roman" w:hAnsi="Simplified Arabic" w:cs="Simplified Arabic"/>
          <w:b/>
          <w:bCs/>
          <w:sz w:val="32"/>
          <w:szCs w:val="32"/>
          <w:rtl/>
        </w:rPr>
        <w:t xml:space="preserve"> أن تكون للمشترط مصلحة شخصية</w:t>
      </w:r>
      <w:r w:rsidRPr="00CC3DCB">
        <w:rPr>
          <w:rFonts w:ascii="Simplified Arabic" w:eastAsia="Times New Roman" w:hAnsi="Simplified Arabic" w:cs="Simplified Arabic" w:hint="cs"/>
          <w:b/>
          <w:bCs/>
          <w:sz w:val="32"/>
          <w:szCs w:val="32"/>
          <w:rtl/>
        </w:rPr>
        <w:t xml:space="preserve"> مشروعة</w:t>
      </w:r>
      <w:r w:rsidRPr="00CC3DCB">
        <w:rPr>
          <w:rFonts w:ascii="Simplified Arabic" w:eastAsia="Times New Roman" w:hAnsi="Simplified Arabic" w:cs="Simplified Arabic"/>
          <w:b/>
          <w:bCs/>
          <w:sz w:val="32"/>
          <w:szCs w:val="32"/>
          <w:rtl/>
        </w:rPr>
        <w:t>:</w:t>
      </w:r>
      <w:r w:rsidRPr="00CC3DCB">
        <w:rPr>
          <w:rFonts w:ascii="Simplified Arabic" w:eastAsia="Times New Roman" w:hAnsi="Simplified Arabic" w:cs="Simplified Arabic"/>
          <w:sz w:val="32"/>
          <w:szCs w:val="32"/>
          <w:rtl/>
        </w:rPr>
        <w:t xml:space="preserve">  </w:t>
      </w:r>
      <w:r w:rsidRPr="00642947">
        <w:rPr>
          <w:rFonts w:ascii="Simplified Arabic" w:eastAsia="Times New Roman" w:hAnsi="Simplified Arabic" w:cs="Simplified Arabic"/>
          <w:sz w:val="28"/>
          <w:szCs w:val="28"/>
          <w:rtl/>
        </w:rPr>
        <w:t>يجب أن تكون للمشترط مصلحة شخصية في الاشتراط</w:t>
      </w:r>
      <w:r w:rsidR="00AA796E">
        <w:rPr>
          <w:rFonts w:ascii="Simplified Arabic" w:eastAsia="Times New Roman" w:hAnsi="Simplified Arabic" w:cs="Simplified Arabic" w:hint="cs"/>
          <w:sz w:val="28"/>
          <w:szCs w:val="28"/>
          <w:rtl/>
        </w:rPr>
        <w:t xml:space="preserve"> طالما أنه </w:t>
      </w:r>
      <w:r w:rsidRPr="00642947">
        <w:rPr>
          <w:rFonts w:ascii="Simplified Arabic" w:eastAsia="Times New Roman" w:hAnsi="Simplified Arabic" w:cs="Simplified Arabic"/>
          <w:sz w:val="28"/>
          <w:szCs w:val="28"/>
          <w:rtl/>
        </w:rPr>
        <w:t xml:space="preserve">يتعاقد باسمه. ولا يشترط أن تكون هذه المصلحة مادية، وإنما يمكن أن تكون أدبية أيضاً، </w:t>
      </w:r>
      <w:r w:rsidRPr="00642947">
        <w:rPr>
          <w:rFonts w:ascii="Simplified Arabic" w:eastAsia="Times New Roman" w:hAnsi="Simplified Arabic" w:cs="Simplified Arabic" w:hint="cs"/>
          <w:sz w:val="28"/>
          <w:szCs w:val="28"/>
          <w:rtl/>
        </w:rPr>
        <w:t>وفقا لما جاء في</w:t>
      </w:r>
      <w:r w:rsidRPr="00642947">
        <w:rPr>
          <w:rFonts w:ascii="Simplified Arabic" w:eastAsia="Times New Roman" w:hAnsi="Simplified Arabic" w:cs="Simplified Arabic"/>
          <w:sz w:val="28"/>
          <w:szCs w:val="28"/>
          <w:rtl/>
        </w:rPr>
        <w:t xml:space="preserve"> المادة (155/1</w:t>
      </w:r>
      <w:r w:rsidRPr="00642947">
        <w:rPr>
          <w:rFonts w:ascii="Simplified Arabic" w:eastAsia="Times New Roman" w:hAnsi="Simplified Arabic" w:cs="Simplified Arabic" w:hint="cs"/>
          <w:sz w:val="28"/>
          <w:szCs w:val="28"/>
          <w:rtl/>
        </w:rPr>
        <w:t>مدني سوري) . كـأن يبرم الأب عقد التأمين لمصلحة أبنائه أو زوجته</w:t>
      </w:r>
      <w:r w:rsidR="00AA796E">
        <w:rPr>
          <w:rFonts w:ascii="Simplified Arabic" w:eastAsia="Times New Roman" w:hAnsi="Simplified Arabic" w:cs="Simplified Arabic"/>
          <w:sz w:val="28"/>
          <w:szCs w:val="28"/>
          <w:rtl/>
        </w:rPr>
        <w:t xml:space="preserve"> .</w:t>
      </w:r>
      <w:r w:rsidRPr="00642947">
        <w:rPr>
          <w:rFonts w:ascii="Simplified Arabic" w:eastAsia="Times New Roman" w:hAnsi="Simplified Arabic" w:cs="Simplified Arabic" w:hint="cs"/>
          <w:sz w:val="28"/>
          <w:szCs w:val="28"/>
          <w:rtl/>
        </w:rPr>
        <w:t xml:space="preserve"> </w:t>
      </w:r>
      <w:r w:rsidR="00AA796E">
        <w:rPr>
          <w:rFonts w:ascii="Simplified Arabic" w:eastAsia="Times New Roman" w:hAnsi="Simplified Arabic" w:cs="Simplified Arabic" w:hint="cs"/>
          <w:sz w:val="28"/>
          <w:szCs w:val="28"/>
          <w:rtl/>
        </w:rPr>
        <w:t>و</w:t>
      </w:r>
      <w:r w:rsidRPr="00642947">
        <w:rPr>
          <w:rFonts w:ascii="Simplified Arabic" w:eastAsia="Times New Roman" w:hAnsi="Simplified Arabic" w:cs="Simplified Arabic"/>
          <w:sz w:val="28"/>
          <w:szCs w:val="28"/>
          <w:rtl/>
        </w:rPr>
        <w:t xml:space="preserve"> يجب أن تكون مصلحة المشترط مشروعة، </w:t>
      </w:r>
      <w:r w:rsidRPr="00642947">
        <w:rPr>
          <w:rFonts w:ascii="Simplified Arabic" w:eastAsia="Times New Roman" w:hAnsi="Simplified Arabic" w:cs="Simplified Arabic" w:hint="cs"/>
          <w:sz w:val="28"/>
          <w:szCs w:val="28"/>
          <w:rtl/>
        </w:rPr>
        <w:t>و إلا كان</w:t>
      </w:r>
      <w:r w:rsidRPr="00642947">
        <w:rPr>
          <w:rFonts w:ascii="Simplified Arabic" w:eastAsia="Times New Roman" w:hAnsi="Simplified Arabic" w:cs="Simplified Arabic"/>
          <w:sz w:val="28"/>
          <w:szCs w:val="28"/>
          <w:rtl/>
        </w:rPr>
        <w:t xml:space="preserve"> الاشتراط باطلاً. ومثال ذلك أن يبرم شخص عقد تأمين على حياته لمصلحة </w:t>
      </w:r>
      <w:r w:rsidRPr="00642947">
        <w:rPr>
          <w:rFonts w:ascii="Simplified Arabic" w:eastAsia="Times New Roman" w:hAnsi="Simplified Arabic" w:cs="Simplified Arabic" w:hint="cs"/>
          <w:sz w:val="28"/>
          <w:szCs w:val="28"/>
          <w:rtl/>
        </w:rPr>
        <w:t>خليلت</w:t>
      </w:r>
      <w:r w:rsidRPr="00642947">
        <w:rPr>
          <w:rFonts w:ascii="Simplified Arabic" w:eastAsia="Times New Roman" w:hAnsi="Simplified Arabic" w:cs="Simplified Arabic"/>
          <w:sz w:val="28"/>
          <w:szCs w:val="28"/>
          <w:rtl/>
        </w:rPr>
        <w:t>ه من أجل استمرار علاقتهما غير المشروعة.</w:t>
      </w:r>
    </w:p>
    <w:p w:rsidR="00AA796E" w:rsidRDefault="00CC3DCB" w:rsidP="00971782">
      <w:pPr>
        <w:shd w:val="clear" w:color="auto" w:fill="FFFFFF"/>
        <w:spacing w:after="360" w:line="360" w:lineRule="atLeast"/>
        <w:jc w:val="both"/>
        <w:rPr>
          <w:rFonts w:ascii="Simplified Arabic" w:eastAsia="Times New Roman" w:hAnsi="Simplified Arabic" w:cs="Simplified Arabic"/>
          <w:sz w:val="28"/>
          <w:szCs w:val="28"/>
          <w:rtl/>
        </w:rPr>
      </w:pPr>
      <w:r w:rsidRPr="00CC3DCB">
        <w:rPr>
          <w:rFonts w:ascii="Simplified Arabic" w:eastAsia="Times New Roman" w:hAnsi="Simplified Arabic" w:cs="Simplified Arabic" w:hint="cs"/>
          <w:b/>
          <w:bCs/>
          <w:sz w:val="32"/>
          <w:szCs w:val="32"/>
          <w:rtl/>
        </w:rPr>
        <w:t>4-</w:t>
      </w:r>
      <w:r w:rsidRPr="00CC3DCB">
        <w:rPr>
          <w:rFonts w:ascii="Simplified Arabic" w:eastAsia="Times New Roman" w:hAnsi="Simplified Arabic" w:cs="Simplified Arabic"/>
          <w:b/>
          <w:bCs/>
          <w:sz w:val="32"/>
          <w:szCs w:val="32"/>
          <w:rtl/>
        </w:rPr>
        <w:t xml:space="preserve"> </w:t>
      </w:r>
      <w:r w:rsidRPr="00CC3DCB">
        <w:rPr>
          <w:rFonts w:ascii="Simplified Arabic" w:eastAsia="Times New Roman" w:hAnsi="Simplified Arabic" w:cs="Simplified Arabic" w:hint="cs"/>
          <w:b/>
          <w:bCs/>
          <w:sz w:val="32"/>
          <w:szCs w:val="32"/>
          <w:rtl/>
        </w:rPr>
        <w:t>يجب</w:t>
      </w:r>
      <w:r w:rsidRPr="00CC3DCB">
        <w:rPr>
          <w:rFonts w:ascii="Simplified Arabic" w:eastAsia="Times New Roman" w:hAnsi="Simplified Arabic" w:cs="Simplified Arabic"/>
          <w:b/>
          <w:bCs/>
          <w:sz w:val="32"/>
          <w:szCs w:val="32"/>
          <w:rtl/>
        </w:rPr>
        <w:t xml:space="preserve"> أن يكون المنتفع </w:t>
      </w:r>
      <w:r w:rsidRPr="00CC3DCB">
        <w:rPr>
          <w:rFonts w:ascii="Simplified Arabic" w:eastAsia="Times New Roman" w:hAnsi="Simplified Arabic" w:cs="Simplified Arabic" w:hint="cs"/>
          <w:b/>
          <w:bCs/>
          <w:sz w:val="32"/>
          <w:szCs w:val="32"/>
          <w:rtl/>
        </w:rPr>
        <w:t>معيّناً</w:t>
      </w:r>
      <w:r w:rsidRPr="00CC3DCB">
        <w:rPr>
          <w:rFonts w:ascii="Simplified Arabic" w:eastAsia="Times New Roman" w:hAnsi="Simplified Arabic" w:cs="Simplified Arabic"/>
          <w:b/>
          <w:bCs/>
          <w:sz w:val="32"/>
          <w:szCs w:val="32"/>
          <w:rtl/>
        </w:rPr>
        <w:t xml:space="preserve"> وقت </w:t>
      </w:r>
      <w:r w:rsidRPr="00CC3DCB">
        <w:rPr>
          <w:rFonts w:ascii="Simplified Arabic" w:eastAsia="Times New Roman" w:hAnsi="Simplified Arabic" w:cs="Simplified Arabic" w:hint="cs"/>
          <w:b/>
          <w:bCs/>
          <w:sz w:val="32"/>
          <w:szCs w:val="32"/>
          <w:rtl/>
        </w:rPr>
        <w:t>تنفيذ الاشتراط</w:t>
      </w:r>
      <w:r w:rsidRPr="00CC3DCB">
        <w:rPr>
          <w:rFonts w:ascii="Simplified Arabic" w:eastAsia="Times New Roman" w:hAnsi="Simplified Arabic" w:cs="Simplified Arabic"/>
          <w:b/>
          <w:bCs/>
          <w:sz w:val="32"/>
          <w:szCs w:val="32"/>
          <w:rtl/>
        </w:rPr>
        <w:t>:</w:t>
      </w:r>
      <w:r w:rsidRPr="00CC3DCB">
        <w:rPr>
          <w:rFonts w:ascii="Simplified Arabic" w:eastAsia="Times New Roman" w:hAnsi="Simplified Arabic" w:cs="Simplified Arabic"/>
          <w:sz w:val="32"/>
          <w:szCs w:val="32"/>
          <w:rtl/>
        </w:rPr>
        <w:t> </w:t>
      </w:r>
      <w:r w:rsidRPr="00642947">
        <w:rPr>
          <w:rFonts w:ascii="Simplified Arabic" w:eastAsia="Times New Roman" w:hAnsi="Simplified Arabic" w:cs="Simplified Arabic" w:hint="cs"/>
          <w:sz w:val="28"/>
          <w:szCs w:val="28"/>
          <w:rtl/>
        </w:rPr>
        <w:t xml:space="preserve">و هذا الشرط </w:t>
      </w:r>
      <w:r w:rsidR="00CD3DD3">
        <w:rPr>
          <w:rFonts w:ascii="Simplified Arabic" w:eastAsia="Times New Roman" w:hAnsi="Simplified Arabic" w:cs="Simplified Arabic" w:hint="cs"/>
          <w:sz w:val="28"/>
          <w:szCs w:val="28"/>
          <w:rtl/>
        </w:rPr>
        <w:t>مستفاد</w:t>
      </w:r>
      <w:r w:rsidRPr="00642947">
        <w:rPr>
          <w:rFonts w:ascii="Simplified Arabic" w:eastAsia="Times New Roman" w:hAnsi="Simplified Arabic" w:cs="Simplified Arabic" w:hint="cs"/>
          <w:sz w:val="28"/>
          <w:szCs w:val="28"/>
          <w:rtl/>
        </w:rPr>
        <w:t xml:space="preserve"> من نص المادة (157 مدني سوري) </w:t>
      </w:r>
      <w:r w:rsidR="00CD3DD3">
        <w:rPr>
          <w:rFonts w:ascii="Simplified Arabic" w:eastAsia="Times New Roman" w:hAnsi="Simplified Arabic" w:cs="Simplified Arabic" w:hint="cs"/>
          <w:sz w:val="28"/>
          <w:szCs w:val="28"/>
          <w:rtl/>
        </w:rPr>
        <w:t xml:space="preserve">حيث </w:t>
      </w:r>
      <w:r w:rsidRPr="00642947">
        <w:rPr>
          <w:rFonts w:ascii="Simplified Arabic" w:eastAsia="Times New Roman" w:hAnsi="Simplified Arabic" w:cs="Simplified Arabic" w:hint="cs"/>
          <w:sz w:val="28"/>
          <w:szCs w:val="28"/>
          <w:rtl/>
        </w:rPr>
        <w:t xml:space="preserve">يمكن أن </w:t>
      </w:r>
      <w:r w:rsidR="00CD3DD3">
        <w:rPr>
          <w:rFonts w:ascii="Simplified Arabic" w:eastAsia="Times New Roman" w:hAnsi="Simplified Arabic" w:cs="Simplified Arabic" w:hint="cs"/>
          <w:sz w:val="28"/>
          <w:szCs w:val="28"/>
          <w:rtl/>
        </w:rPr>
        <w:t xml:space="preserve">لا </w:t>
      </w:r>
      <w:r w:rsidRPr="00642947">
        <w:rPr>
          <w:rFonts w:ascii="Simplified Arabic" w:eastAsia="Times New Roman" w:hAnsi="Simplified Arabic" w:cs="Simplified Arabic" w:hint="cs"/>
          <w:sz w:val="28"/>
          <w:szCs w:val="28"/>
          <w:rtl/>
        </w:rPr>
        <w:t>يكون المنتفع معيّن</w:t>
      </w:r>
      <w:r w:rsidR="00CD3DD3">
        <w:rPr>
          <w:rFonts w:ascii="Simplified Arabic" w:eastAsia="Times New Roman" w:hAnsi="Simplified Arabic" w:cs="Simplified Arabic" w:hint="cs"/>
          <w:sz w:val="28"/>
          <w:szCs w:val="28"/>
          <w:rtl/>
        </w:rPr>
        <w:t>اً</w:t>
      </w:r>
      <w:r w:rsidRPr="00642947">
        <w:rPr>
          <w:rFonts w:ascii="Simplified Arabic" w:eastAsia="Times New Roman" w:hAnsi="Simplified Arabic" w:cs="Simplified Arabic" w:hint="cs"/>
          <w:sz w:val="28"/>
          <w:szCs w:val="28"/>
          <w:rtl/>
        </w:rPr>
        <w:t xml:space="preserve"> وقت الاشتراط </w:t>
      </w:r>
      <w:r w:rsidR="00CD3DD3">
        <w:rPr>
          <w:rFonts w:ascii="Simplified Arabic" w:eastAsia="Times New Roman" w:hAnsi="Simplified Arabic" w:cs="Simplified Arabic" w:hint="cs"/>
          <w:sz w:val="28"/>
          <w:szCs w:val="28"/>
          <w:rtl/>
        </w:rPr>
        <w:t>, و</w:t>
      </w:r>
      <w:r w:rsidRPr="00642947">
        <w:rPr>
          <w:rFonts w:ascii="Simplified Arabic" w:eastAsia="Times New Roman" w:hAnsi="Simplified Arabic" w:cs="Simplified Arabic" w:hint="cs"/>
          <w:sz w:val="28"/>
          <w:szCs w:val="28"/>
          <w:rtl/>
        </w:rPr>
        <w:t>لكن</w:t>
      </w:r>
      <w:r w:rsidRPr="00642947">
        <w:rPr>
          <w:rFonts w:ascii="Simplified Arabic" w:eastAsia="Times New Roman" w:hAnsi="Simplified Arabic" w:cs="Simplified Arabic"/>
          <w:sz w:val="28"/>
          <w:szCs w:val="28"/>
          <w:rtl/>
        </w:rPr>
        <w:t xml:space="preserve"> </w:t>
      </w:r>
      <w:r w:rsidRPr="00642947">
        <w:rPr>
          <w:rFonts w:ascii="Simplified Arabic" w:eastAsia="Times New Roman" w:hAnsi="Simplified Arabic" w:cs="Simplified Arabic" w:hint="cs"/>
          <w:sz w:val="28"/>
          <w:szCs w:val="28"/>
          <w:rtl/>
        </w:rPr>
        <w:t>يجب</w:t>
      </w:r>
      <w:r w:rsidRPr="00642947">
        <w:rPr>
          <w:rFonts w:ascii="Simplified Arabic" w:eastAsia="Times New Roman" w:hAnsi="Simplified Arabic" w:cs="Simplified Arabic"/>
          <w:sz w:val="28"/>
          <w:szCs w:val="28"/>
          <w:rtl/>
        </w:rPr>
        <w:t xml:space="preserve"> أن يكون معيناً أو موجوداً وقت أن ينتج العقد أثره </w:t>
      </w:r>
      <w:r w:rsidRPr="00642947">
        <w:rPr>
          <w:rFonts w:ascii="Simplified Arabic" w:eastAsia="Times New Roman" w:hAnsi="Simplified Arabic" w:cs="Simplified Arabic" w:hint="cs"/>
          <w:sz w:val="28"/>
          <w:szCs w:val="28"/>
          <w:rtl/>
        </w:rPr>
        <w:t xml:space="preserve">, </w:t>
      </w:r>
      <w:r w:rsidRPr="00642947">
        <w:rPr>
          <w:rFonts w:ascii="Simplified Arabic" w:eastAsia="Times New Roman" w:hAnsi="Simplified Arabic" w:cs="Simplified Arabic"/>
          <w:sz w:val="28"/>
          <w:szCs w:val="28"/>
          <w:rtl/>
        </w:rPr>
        <w:t xml:space="preserve">فإذا لم يكن من المستطاع تعيين شخص المنتفع </w:t>
      </w:r>
      <w:r w:rsidR="00AA796E">
        <w:rPr>
          <w:rFonts w:ascii="Simplified Arabic" w:eastAsia="Times New Roman" w:hAnsi="Simplified Arabic" w:cs="Simplified Arabic" w:hint="cs"/>
          <w:sz w:val="28"/>
          <w:szCs w:val="28"/>
          <w:rtl/>
        </w:rPr>
        <w:t>في ذلك الوقت</w:t>
      </w:r>
      <w:r w:rsidRPr="00CC3DCB">
        <w:rPr>
          <w:rFonts w:ascii="Simplified Arabic" w:eastAsia="Times New Roman" w:hAnsi="Simplified Arabic" w:cs="Simplified Arabic"/>
          <w:sz w:val="32"/>
          <w:szCs w:val="32"/>
          <w:rtl/>
        </w:rPr>
        <w:t xml:space="preserve"> </w:t>
      </w:r>
      <w:r w:rsidRPr="00AA796E">
        <w:rPr>
          <w:rFonts w:ascii="Simplified Arabic" w:eastAsia="Times New Roman" w:hAnsi="Simplified Arabic" w:cs="Simplified Arabic"/>
          <w:sz w:val="28"/>
          <w:szCs w:val="28"/>
          <w:rtl/>
        </w:rPr>
        <w:t xml:space="preserve">كان </w:t>
      </w:r>
      <w:r w:rsidRPr="00AA796E">
        <w:rPr>
          <w:rFonts w:ascii="Simplified Arabic" w:eastAsia="Times New Roman" w:hAnsi="Simplified Arabic" w:cs="Simplified Arabic"/>
          <w:sz w:val="28"/>
          <w:szCs w:val="28"/>
          <w:rtl/>
        </w:rPr>
        <w:lastRenderedPageBreak/>
        <w:t xml:space="preserve">الاشتراط باطلاً. ويبقى العقد في مثل هذه الحال صحيحاً، ولكن </w:t>
      </w:r>
      <w:r w:rsidR="00CD3DD3">
        <w:rPr>
          <w:rFonts w:ascii="Simplified Arabic" w:eastAsia="Times New Roman" w:hAnsi="Simplified Arabic" w:cs="Simplified Arabic" w:hint="cs"/>
          <w:sz w:val="28"/>
          <w:szCs w:val="28"/>
          <w:rtl/>
        </w:rPr>
        <w:t>ينتقل أثره</w:t>
      </w:r>
      <w:r w:rsidRPr="00AA796E">
        <w:rPr>
          <w:rFonts w:ascii="Simplified Arabic" w:eastAsia="Times New Roman" w:hAnsi="Simplified Arabic" w:cs="Simplified Arabic"/>
          <w:sz w:val="28"/>
          <w:szCs w:val="28"/>
          <w:rtl/>
        </w:rPr>
        <w:t xml:space="preserve"> إلى المشترط نفسه أو إلى ورثته في حال وفاته عن طريق الميراث.</w:t>
      </w:r>
      <w:r w:rsidR="00AA796E">
        <w:rPr>
          <w:rFonts w:ascii="Simplified Arabic" w:eastAsia="Times New Roman" w:hAnsi="Simplified Arabic" w:cs="Simplified Arabic" w:hint="cs"/>
          <w:sz w:val="28"/>
          <w:szCs w:val="28"/>
          <w:rtl/>
        </w:rPr>
        <w:t xml:space="preserve"> </w:t>
      </w:r>
    </w:p>
    <w:p w:rsidR="00CC3DCB" w:rsidRPr="00AA796E" w:rsidRDefault="007F493C" w:rsidP="00AA796E">
      <w:pPr>
        <w:shd w:val="clear" w:color="auto" w:fill="FFFFFF"/>
        <w:spacing w:after="360" w:line="360" w:lineRule="atLeast"/>
        <w:jc w:val="both"/>
        <w:rPr>
          <w:rFonts w:ascii="Simplified Arabic" w:eastAsia="Times New Roman" w:hAnsi="Simplified Arabic" w:cs="Simplified Arabic"/>
          <w:sz w:val="28"/>
          <w:szCs w:val="28"/>
          <w:rtl/>
        </w:rPr>
      </w:pPr>
      <w:r w:rsidRPr="00AA796E">
        <w:rPr>
          <w:rFonts w:ascii="Simplified Arabic" w:eastAsia="Times New Roman" w:hAnsi="Simplified Arabic" w:cs="Simplified Arabic" w:hint="cs"/>
          <w:sz w:val="28"/>
          <w:szCs w:val="28"/>
          <w:rtl/>
        </w:rPr>
        <w:t>و استناداً</w:t>
      </w:r>
      <w:r w:rsidR="00CC3DCB" w:rsidRPr="00AA796E">
        <w:rPr>
          <w:rFonts w:ascii="Simplified Arabic" w:eastAsia="Times New Roman" w:hAnsi="Simplified Arabic" w:cs="Simplified Arabic" w:hint="cs"/>
          <w:sz w:val="28"/>
          <w:szCs w:val="28"/>
          <w:rtl/>
        </w:rPr>
        <w:t xml:space="preserve"> للمادة المشار إليها </w:t>
      </w:r>
      <w:r w:rsidR="00CC3DCB" w:rsidRPr="00AA796E">
        <w:rPr>
          <w:rFonts w:ascii="Simplified Arabic" w:eastAsia="Times New Roman" w:hAnsi="Simplified Arabic" w:cs="Simplified Arabic"/>
          <w:sz w:val="28"/>
          <w:szCs w:val="28"/>
          <w:rtl/>
        </w:rPr>
        <w:t xml:space="preserve">يمكن أن يكون </w:t>
      </w:r>
      <w:r w:rsidR="00CC3DCB" w:rsidRPr="00AA796E">
        <w:rPr>
          <w:rFonts w:ascii="Simplified Arabic" w:eastAsia="Times New Roman" w:hAnsi="Simplified Arabic" w:cs="Simplified Arabic" w:hint="cs"/>
          <w:sz w:val="28"/>
          <w:szCs w:val="28"/>
          <w:rtl/>
        </w:rPr>
        <w:t xml:space="preserve">المنتفع </w:t>
      </w:r>
      <w:r w:rsidR="00CC3DCB" w:rsidRPr="00AA796E">
        <w:rPr>
          <w:rFonts w:ascii="Simplified Arabic" w:eastAsia="Times New Roman" w:hAnsi="Simplified Arabic" w:cs="Simplified Arabic"/>
          <w:sz w:val="28"/>
          <w:szCs w:val="28"/>
          <w:rtl/>
        </w:rPr>
        <w:t xml:space="preserve">شخصاً مستقبلاً، أو أن يكون من المستطاع تعيينه في </w:t>
      </w:r>
      <w:r w:rsidR="00CC3DCB" w:rsidRPr="00AA796E">
        <w:rPr>
          <w:rFonts w:ascii="Simplified Arabic" w:eastAsia="Times New Roman" w:hAnsi="Simplified Arabic" w:cs="Simplified Arabic" w:hint="cs"/>
          <w:sz w:val="28"/>
          <w:szCs w:val="28"/>
          <w:rtl/>
        </w:rPr>
        <w:t>المستقبل</w:t>
      </w:r>
      <w:r w:rsidRPr="00AA796E">
        <w:rPr>
          <w:rFonts w:ascii="Simplified Arabic" w:eastAsia="Times New Roman" w:hAnsi="Simplified Arabic" w:cs="Simplified Arabic"/>
          <w:sz w:val="28"/>
          <w:szCs w:val="28"/>
          <w:rtl/>
        </w:rPr>
        <w:t xml:space="preserve">. </w:t>
      </w:r>
    </w:p>
    <w:p w:rsidR="00CC3DCB" w:rsidRPr="00CC3DCB" w:rsidRDefault="00CC3DCB" w:rsidP="007F493C">
      <w:pPr>
        <w:pStyle w:val="5"/>
        <w:rPr>
          <w:rtl/>
        </w:rPr>
      </w:pPr>
      <w:r w:rsidRPr="00CC3DCB">
        <w:rPr>
          <w:rFonts w:hint="cs"/>
          <w:rtl/>
        </w:rPr>
        <w:t>الفرع الثاني : آثار تحقق الاشتراط لمصلحة الغير :</w:t>
      </w:r>
    </w:p>
    <w:p w:rsidR="00CC3DCB" w:rsidRPr="005276FA" w:rsidRDefault="00CC3DCB" w:rsidP="00CC3DCB">
      <w:pPr>
        <w:shd w:val="clear" w:color="auto" w:fill="FFFFFF"/>
        <w:spacing w:after="360" w:line="360" w:lineRule="atLeast"/>
        <w:jc w:val="both"/>
        <w:rPr>
          <w:rFonts w:ascii="Simplified Arabic" w:eastAsia="Times New Roman" w:hAnsi="Simplified Arabic" w:cs="Simplified Arabic"/>
          <w:color w:val="000000"/>
          <w:sz w:val="28"/>
          <w:szCs w:val="28"/>
          <w:rtl/>
        </w:rPr>
      </w:pPr>
      <w:r w:rsidRPr="005276FA">
        <w:rPr>
          <w:rFonts w:ascii="Simplified Arabic" w:eastAsia="Times New Roman" w:hAnsi="Simplified Arabic" w:cs="Simplified Arabic" w:hint="cs"/>
          <w:color w:val="000000"/>
          <w:sz w:val="28"/>
          <w:szCs w:val="28"/>
          <w:rtl/>
        </w:rPr>
        <w:t xml:space="preserve">يعتبر </w:t>
      </w:r>
      <w:r w:rsidRPr="005276FA">
        <w:rPr>
          <w:rFonts w:ascii="Simplified Arabic" w:eastAsia="Times New Roman" w:hAnsi="Simplified Arabic" w:cs="Simplified Arabic"/>
          <w:color w:val="000000"/>
          <w:sz w:val="28"/>
          <w:szCs w:val="28"/>
          <w:rtl/>
        </w:rPr>
        <w:t xml:space="preserve">الاشتراط لمصلحة الغير </w:t>
      </w:r>
      <w:r w:rsidRPr="005276FA">
        <w:rPr>
          <w:rFonts w:ascii="Simplified Arabic" w:eastAsia="Times New Roman" w:hAnsi="Simplified Arabic" w:cs="Simplified Arabic" w:hint="cs"/>
          <w:color w:val="000000"/>
          <w:sz w:val="28"/>
          <w:szCs w:val="28"/>
          <w:rtl/>
        </w:rPr>
        <w:t>ثنائي من حيث الانعقاد من خلال توافق</w:t>
      </w:r>
      <w:r w:rsidRPr="005276FA">
        <w:rPr>
          <w:rFonts w:ascii="Simplified Arabic" w:eastAsia="Times New Roman" w:hAnsi="Simplified Arabic" w:cs="Simplified Arabic"/>
          <w:color w:val="000000"/>
          <w:sz w:val="28"/>
          <w:szCs w:val="28"/>
          <w:rtl/>
        </w:rPr>
        <w:t xml:space="preserve"> إرادتي المشترط والمتعهد،</w:t>
      </w:r>
      <w:r w:rsidRPr="005276FA">
        <w:rPr>
          <w:rFonts w:ascii="Simplified Arabic" w:eastAsia="Times New Roman" w:hAnsi="Simplified Arabic" w:cs="Simplified Arabic" w:hint="cs"/>
          <w:color w:val="000000"/>
          <w:sz w:val="28"/>
          <w:szCs w:val="28"/>
          <w:rtl/>
        </w:rPr>
        <w:t xml:space="preserve"> لكنه ثلاثي من حيث آثاره</w:t>
      </w:r>
      <w:r w:rsidRPr="005276FA">
        <w:rPr>
          <w:rFonts w:ascii="Simplified Arabic" w:eastAsia="Times New Roman" w:hAnsi="Simplified Arabic" w:cs="Simplified Arabic"/>
          <w:color w:val="000000"/>
          <w:sz w:val="28"/>
          <w:szCs w:val="28"/>
          <w:rtl/>
        </w:rPr>
        <w:t xml:space="preserve"> </w:t>
      </w:r>
      <w:r w:rsidRPr="005276FA">
        <w:rPr>
          <w:rFonts w:ascii="Simplified Arabic" w:eastAsia="Times New Roman" w:hAnsi="Simplified Arabic" w:cs="Simplified Arabic" w:hint="cs"/>
          <w:color w:val="000000"/>
          <w:sz w:val="28"/>
          <w:szCs w:val="28"/>
          <w:rtl/>
        </w:rPr>
        <w:t>مع أنه لا</w:t>
      </w:r>
      <w:r w:rsidRPr="005276FA">
        <w:rPr>
          <w:rFonts w:ascii="Simplified Arabic" w:eastAsia="Times New Roman" w:hAnsi="Simplified Arabic" w:cs="Simplified Arabic"/>
          <w:color w:val="000000"/>
          <w:sz w:val="28"/>
          <w:szCs w:val="28"/>
          <w:rtl/>
        </w:rPr>
        <w:t xml:space="preserve"> يتوقف انعقاده على قبول المنتفع </w:t>
      </w:r>
      <w:r w:rsidRPr="005276FA">
        <w:rPr>
          <w:rFonts w:ascii="Simplified Arabic" w:eastAsia="Times New Roman" w:hAnsi="Simplified Arabic" w:cs="Simplified Arabic" w:hint="cs"/>
          <w:color w:val="000000"/>
          <w:sz w:val="28"/>
          <w:szCs w:val="28"/>
          <w:rtl/>
        </w:rPr>
        <w:t>و لذلك</w:t>
      </w:r>
      <w:r w:rsidRPr="005276FA">
        <w:rPr>
          <w:rFonts w:ascii="Simplified Arabic" w:eastAsia="Times New Roman" w:hAnsi="Simplified Arabic" w:cs="Simplified Arabic"/>
          <w:color w:val="000000"/>
          <w:sz w:val="28"/>
          <w:szCs w:val="28"/>
          <w:rtl/>
        </w:rPr>
        <w:t xml:space="preserve"> فإن انعقاد الاشتراط يؤدي إلى إنشاء ثلاثة أنواع من العلاقات، وهي:</w:t>
      </w:r>
    </w:p>
    <w:p w:rsidR="00CC3DCB" w:rsidRPr="005276FA" w:rsidRDefault="00CC3DCB" w:rsidP="00483BE6">
      <w:pPr>
        <w:shd w:val="clear" w:color="auto" w:fill="FFFFFF"/>
        <w:spacing w:after="360" w:line="360" w:lineRule="atLeast"/>
        <w:jc w:val="both"/>
        <w:rPr>
          <w:rFonts w:ascii="Simplified Arabic" w:eastAsia="Times New Roman" w:hAnsi="Simplified Arabic" w:cs="Simplified Arabic"/>
          <w:color w:val="000000"/>
          <w:sz w:val="28"/>
          <w:szCs w:val="28"/>
          <w:rtl/>
        </w:rPr>
      </w:pPr>
      <w:r w:rsidRPr="00CC3DCB">
        <w:rPr>
          <w:rFonts w:ascii="Simplified Arabic" w:eastAsia="Times New Roman" w:hAnsi="Simplified Arabic" w:cs="Simplified Arabic" w:hint="cs"/>
          <w:b/>
          <w:bCs/>
          <w:sz w:val="32"/>
          <w:szCs w:val="32"/>
          <w:rtl/>
        </w:rPr>
        <w:t>أولاً-</w:t>
      </w:r>
      <w:r w:rsidRPr="00CC3DCB">
        <w:rPr>
          <w:rFonts w:ascii="Simplified Arabic" w:eastAsia="Times New Roman" w:hAnsi="Simplified Arabic" w:cs="Simplified Arabic"/>
          <w:b/>
          <w:bCs/>
          <w:sz w:val="32"/>
          <w:szCs w:val="32"/>
          <w:rtl/>
        </w:rPr>
        <w:t>علاقة</w:t>
      </w:r>
      <w:r w:rsidRPr="00CC3DCB">
        <w:rPr>
          <w:rFonts w:ascii="Simplified Arabic" w:eastAsia="Times New Roman" w:hAnsi="Simplified Arabic" w:cs="Simplified Arabic" w:hint="cs"/>
          <w:b/>
          <w:bCs/>
          <w:sz w:val="32"/>
          <w:szCs w:val="32"/>
          <w:rtl/>
        </w:rPr>
        <w:t xml:space="preserve"> </w:t>
      </w:r>
      <w:r w:rsidRPr="00CC3DCB">
        <w:rPr>
          <w:rFonts w:ascii="Simplified Arabic" w:eastAsia="Times New Roman" w:hAnsi="Simplified Arabic" w:cs="Simplified Arabic"/>
          <w:b/>
          <w:bCs/>
          <w:sz w:val="32"/>
          <w:szCs w:val="32"/>
          <w:rtl/>
        </w:rPr>
        <w:t>المشترط بالمتعهد:</w:t>
      </w:r>
      <w:r w:rsidRPr="00CC3DCB">
        <w:rPr>
          <w:rFonts w:ascii="Simplified Arabic" w:eastAsia="Times New Roman" w:hAnsi="Simplified Arabic" w:cs="Simplified Arabic"/>
          <w:sz w:val="32"/>
          <w:szCs w:val="32"/>
          <w:rtl/>
        </w:rPr>
        <w:t> </w:t>
      </w:r>
      <w:r w:rsidRPr="005276FA">
        <w:rPr>
          <w:rFonts w:ascii="Simplified Arabic" w:eastAsia="Times New Roman" w:hAnsi="Simplified Arabic" w:cs="Simplified Arabic" w:hint="cs"/>
          <w:color w:val="000000"/>
          <w:sz w:val="28"/>
          <w:szCs w:val="28"/>
          <w:rtl/>
        </w:rPr>
        <w:t>إن العلاقة</w:t>
      </w:r>
      <w:r w:rsidRPr="005276FA">
        <w:rPr>
          <w:rFonts w:ascii="Simplified Arabic" w:eastAsia="Times New Roman" w:hAnsi="Simplified Arabic" w:cs="Simplified Arabic"/>
          <w:color w:val="000000"/>
          <w:sz w:val="28"/>
          <w:szCs w:val="28"/>
          <w:rtl/>
        </w:rPr>
        <w:t xml:space="preserve"> بين المشترط والمتعهد</w:t>
      </w:r>
      <w:r w:rsidRPr="005276FA">
        <w:rPr>
          <w:rFonts w:ascii="Simplified Arabic" w:eastAsia="Times New Roman" w:hAnsi="Simplified Arabic" w:cs="Simplified Arabic" w:hint="cs"/>
          <w:color w:val="000000"/>
          <w:sz w:val="28"/>
          <w:szCs w:val="28"/>
          <w:rtl/>
        </w:rPr>
        <w:t xml:space="preserve"> هي علاقة عقدية يحكمها عقد </w:t>
      </w:r>
      <w:r w:rsidRPr="005276FA">
        <w:rPr>
          <w:rFonts w:ascii="Simplified Arabic" w:eastAsia="Times New Roman" w:hAnsi="Simplified Arabic" w:cs="Simplified Arabic"/>
          <w:color w:val="000000"/>
          <w:sz w:val="28"/>
          <w:szCs w:val="28"/>
          <w:rtl/>
        </w:rPr>
        <w:t xml:space="preserve">الاشتراط </w:t>
      </w:r>
      <w:r w:rsidRPr="005276FA">
        <w:rPr>
          <w:rFonts w:ascii="Simplified Arabic" w:eastAsia="Times New Roman" w:hAnsi="Simplified Arabic" w:cs="Simplified Arabic" w:hint="cs"/>
          <w:color w:val="000000"/>
          <w:sz w:val="28"/>
          <w:szCs w:val="28"/>
          <w:rtl/>
        </w:rPr>
        <w:t>المبرم بينهما</w:t>
      </w:r>
      <w:r w:rsidRPr="005276FA">
        <w:rPr>
          <w:rFonts w:ascii="Simplified Arabic" w:eastAsia="Times New Roman" w:hAnsi="Simplified Arabic" w:cs="Simplified Arabic"/>
          <w:color w:val="000000"/>
          <w:sz w:val="28"/>
          <w:szCs w:val="28"/>
          <w:rtl/>
        </w:rPr>
        <w:t>،</w:t>
      </w:r>
      <w:r w:rsidRPr="005276FA">
        <w:rPr>
          <w:rFonts w:ascii="Simplified Arabic" w:eastAsia="Times New Roman" w:hAnsi="Simplified Arabic" w:cs="Simplified Arabic" w:hint="cs"/>
          <w:color w:val="000000"/>
          <w:sz w:val="28"/>
          <w:szCs w:val="28"/>
          <w:rtl/>
        </w:rPr>
        <w:t xml:space="preserve"> و في حال نشوب أي خلاف فيتم تطبيق القواعد العامة للمسؤولية العقدية</w:t>
      </w:r>
      <w:r w:rsidRPr="005276FA">
        <w:rPr>
          <w:rFonts w:ascii="Simplified Arabic" w:eastAsia="Times New Roman" w:hAnsi="Simplified Arabic" w:cs="Simplified Arabic"/>
          <w:color w:val="000000"/>
          <w:sz w:val="28"/>
          <w:szCs w:val="28"/>
          <w:rtl/>
        </w:rPr>
        <w:t xml:space="preserve"> </w:t>
      </w:r>
      <w:r w:rsidRPr="005276FA">
        <w:rPr>
          <w:rFonts w:ascii="Simplified Arabic" w:eastAsia="Times New Roman" w:hAnsi="Simplified Arabic" w:cs="Simplified Arabic" w:hint="cs"/>
          <w:color w:val="000000"/>
          <w:sz w:val="28"/>
          <w:szCs w:val="28"/>
          <w:rtl/>
        </w:rPr>
        <w:t>.</w:t>
      </w:r>
      <w:r w:rsidR="00483BE6">
        <w:rPr>
          <w:rFonts w:ascii="Simplified Arabic" w:eastAsia="Times New Roman" w:hAnsi="Simplified Arabic" w:cs="Simplified Arabic" w:hint="cs"/>
          <w:color w:val="000000"/>
          <w:sz w:val="28"/>
          <w:szCs w:val="28"/>
          <w:rtl/>
        </w:rPr>
        <w:t xml:space="preserve">      </w:t>
      </w:r>
      <w:r w:rsidRPr="005276FA">
        <w:rPr>
          <w:rFonts w:ascii="Simplified Arabic" w:eastAsia="Times New Roman" w:hAnsi="Simplified Arabic" w:cs="Simplified Arabic" w:hint="cs"/>
          <w:color w:val="000000"/>
          <w:sz w:val="28"/>
          <w:szCs w:val="28"/>
          <w:rtl/>
        </w:rPr>
        <w:t>و يحق للمشترط</w:t>
      </w:r>
      <w:r w:rsidRPr="005276FA">
        <w:rPr>
          <w:rFonts w:ascii="Simplified Arabic" w:eastAsia="Times New Roman" w:hAnsi="Simplified Arabic" w:cs="Simplified Arabic"/>
          <w:color w:val="000000"/>
          <w:sz w:val="28"/>
          <w:szCs w:val="28"/>
          <w:rtl/>
        </w:rPr>
        <w:t xml:space="preserve"> مراقبة المتعهد</w:t>
      </w:r>
      <w:r w:rsidRPr="005276FA">
        <w:rPr>
          <w:rFonts w:ascii="Simplified Arabic" w:eastAsia="Times New Roman" w:hAnsi="Simplified Arabic" w:cs="Simplified Arabic" w:hint="cs"/>
          <w:color w:val="000000"/>
          <w:sz w:val="28"/>
          <w:szCs w:val="28"/>
          <w:rtl/>
        </w:rPr>
        <w:t xml:space="preserve"> و مطالبته</w:t>
      </w:r>
      <w:r w:rsidRPr="005276FA">
        <w:rPr>
          <w:rFonts w:ascii="Simplified Arabic" w:eastAsia="Times New Roman" w:hAnsi="Simplified Arabic" w:cs="Simplified Arabic"/>
          <w:color w:val="000000"/>
          <w:sz w:val="28"/>
          <w:szCs w:val="28"/>
          <w:rtl/>
        </w:rPr>
        <w:t xml:space="preserve"> في تنفيذ الحق</w:t>
      </w:r>
      <w:r w:rsidRPr="005276FA">
        <w:rPr>
          <w:rFonts w:ascii="Simplified Arabic" w:eastAsia="Times New Roman" w:hAnsi="Simplified Arabic" w:cs="Simplified Arabic" w:hint="cs"/>
          <w:color w:val="000000"/>
          <w:sz w:val="28"/>
          <w:szCs w:val="28"/>
          <w:rtl/>
        </w:rPr>
        <w:t xml:space="preserve"> الذي اشترطه</w:t>
      </w:r>
      <w:r w:rsidRPr="005276FA">
        <w:rPr>
          <w:rFonts w:ascii="Simplified Arabic" w:eastAsia="Times New Roman" w:hAnsi="Simplified Arabic" w:cs="Simplified Arabic"/>
          <w:color w:val="000000"/>
          <w:sz w:val="28"/>
          <w:szCs w:val="28"/>
          <w:rtl/>
        </w:rPr>
        <w:t xml:space="preserve"> لمصلحة المنتفع، وتكون المطالبة في مثل هذه الحال بموجب دعوى مباشرة يرفعها المشترط باسمه الشخصي لا باسم المنتفع. </w:t>
      </w:r>
      <w:r w:rsidRPr="005276FA">
        <w:rPr>
          <w:rFonts w:ascii="Simplified Arabic" w:eastAsia="Times New Roman" w:hAnsi="Simplified Arabic" w:cs="Simplified Arabic" w:hint="cs"/>
          <w:color w:val="000000"/>
          <w:sz w:val="28"/>
          <w:szCs w:val="28"/>
          <w:rtl/>
        </w:rPr>
        <w:t>و يترتب على ذلك أنه</w:t>
      </w:r>
      <w:r w:rsidRPr="005276FA">
        <w:rPr>
          <w:rFonts w:ascii="Simplified Arabic" w:eastAsia="Times New Roman" w:hAnsi="Simplified Arabic" w:cs="Simplified Arabic"/>
          <w:color w:val="000000"/>
          <w:sz w:val="28"/>
          <w:szCs w:val="28"/>
          <w:rtl/>
        </w:rPr>
        <w:t xml:space="preserve"> يحق للمشترط أن يطالب المتعهد بتعويضه شخصياً عن الضرر الذي لحق به في حال أخل المتعهد بالتزامه تجاه المنتفع ، بغض النظر عن الضرر الذي يلحق بالمنتفع.</w:t>
      </w:r>
      <w:r w:rsidRPr="005276FA">
        <w:rPr>
          <w:rFonts w:ascii="Simplified Arabic" w:eastAsia="Times New Roman" w:hAnsi="Simplified Arabic" w:cs="Simplified Arabic" w:hint="cs"/>
          <w:color w:val="000000"/>
          <w:sz w:val="28"/>
          <w:szCs w:val="28"/>
          <w:rtl/>
        </w:rPr>
        <w:t xml:space="preserve"> و قد تكون المطالبة للمشترط فقط دون المنتفع, و يتجلى ذلك بوجه خاص في عقود الاشتراط بين الحكومة و شركات الاحتكار, حيث تحتفظ الحكومة لنفسها بحق مطالبة الشركة بتنفيذ تلك الشروط</w:t>
      </w:r>
      <w:r w:rsidRPr="005276FA">
        <w:rPr>
          <w:rFonts w:ascii="Simplified Arabic" w:eastAsia="Times New Roman" w:hAnsi="Simplified Arabic" w:cs="Simplified Arabic" w:hint="cs"/>
          <w:color w:val="000000"/>
          <w:sz w:val="28"/>
          <w:szCs w:val="28"/>
          <w:vertAlign w:val="superscript"/>
          <w:rtl/>
        </w:rPr>
        <w:t>(</w:t>
      </w:r>
      <w:r w:rsidRPr="005276FA">
        <w:rPr>
          <w:rFonts w:ascii="Simplified Arabic" w:eastAsia="Times New Roman" w:hAnsi="Simplified Arabic" w:cs="Simplified Arabic"/>
          <w:color w:val="000000"/>
          <w:sz w:val="28"/>
          <w:szCs w:val="28"/>
          <w:vertAlign w:val="superscript"/>
          <w:rtl/>
        </w:rPr>
        <w:footnoteReference w:id="73"/>
      </w:r>
      <w:r w:rsidRPr="005276FA">
        <w:rPr>
          <w:rFonts w:ascii="Simplified Arabic" w:eastAsia="Times New Roman" w:hAnsi="Simplified Arabic" w:cs="Simplified Arabic" w:hint="cs"/>
          <w:color w:val="000000"/>
          <w:sz w:val="28"/>
          <w:szCs w:val="28"/>
          <w:vertAlign w:val="superscript"/>
          <w:rtl/>
        </w:rPr>
        <w:t>)</w:t>
      </w:r>
      <w:r w:rsidRPr="005276FA">
        <w:rPr>
          <w:rFonts w:ascii="Simplified Arabic" w:eastAsia="Times New Roman" w:hAnsi="Simplified Arabic" w:cs="Simplified Arabic" w:hint="cs"/>
          <w:color w:val="000000"/>
          <w:sz w:val="28"/>
          <w:szCs w:val="28"/>
          <w:rtl/>
        </w:rPr>
        <w:t>.</w:t>
      </w:r>
    </w:p>
    <w:p w:rsidR="00CC3DCB" w:rsidRPr="005276FA" w:rsidRDefault="00CC3DCB" w:rsidP="00483BE6">
      <w:pPr>
        <w:shd w:val="clear" w:color="auto" w:fill="FFFFFF"/>
        <w:spacing w:after="360" w:line="360" w:lineRule="atLeast"/>
        <w:jc w:val="both"/>
        <w:rPr>
          <w:rFonts w:ascii="Simplified Arabic" w:eastAsia="Times New Roman" w:hAnsi="Simplified Arabic" w:cs="Simplified Arabic"/>
          <w:color w:val="000000"/>
          <w:sz w:val="28"/>
          <w:szCs w:val="28"/>
          <w:rtl/>
        </w:rPr>
      </w:pPr>
      <w:r w:rsidRPr="005276FA">
        <w:rPr>
          <w:rFonts w:ascii="Simplified Arabic" w:eastAsia="Times New Roman" w:hAnsi="Simplified Arabic" w:cs="Simplified Arabic" w:hint="cs"/>
          <w:color w:val="000000"/>
          <w:sz w:val="28"/>
          <w:szCs w:val="28"/>
          <w:rtl/>
        </w:rPr>
        <w:t>هذا بالإضافة</w:t>
      </w:r>
      <w:r w:rsidRPr="005276FA">
        <w:rPr>
          <w:rFonts w:ascii="Simplified Arabic" w:eastAsia="Times New Roman" w:hAnsi="Simplified Arabic" w:cs="Simplified Arabic"/>
          <w:color w:val="000000"/>
          <w:sz w:val="28"/>
          <w:szCs w:val="28"/>
          <w:rtl/>
        </w:rPr>
        <w:t xml:space="preserve"> </w:t>
      </w:r>
      <w:r w:rsidRPr="005276FA">
        <w:rPr>
          <w:rFonts w:ascii="Simplified Arabic" w:eastAsia="Times New Roman" w:hAnsi="Simplified Arabic" w:cs="Simplified Arabic" w:hint="cs"/>
          <w:color w:val="000000"/>
          <w:sz w:val="28"/>
          <w:szCs w:val="28"/>
          <w:rtl/>
        </w:rPr>
        <w:t>إلى حق</w:t>
      </w:r>
      <w:r w:rsidRPr="005276FA">
        <w:rPr>
          <w:rFonts w:ascii="Simplified Arabic" w:eastAsia="Times New Roman" w:hAnsi="Simplified Arabic" w:cs="Simplified Arabic"/>
          <w:color w:val="000000"/>
          <w:sz w:val="28"/>
          <w:szCs w:val="28"/>
          <w:rtl/>
        </w:rPr>
        <w:t xml:space="preserve"> </w:t>
      </w:r>
      <w:r w:rsidRPr="005276FA">
        <w:rPr>
          <w:rFonts w:ascii="Simplified Arabic" w:eastAsia="Times New Roman" w:hAnsi="Simplified Arabic" w:cs="Simplified Arabic" w:hint="cs"/>
          <w:color w:val="000000"/>
          <w:sz w:val="28"/>
          <w:szCs w:val="28"/>
          <w:rtl/>
        </w:rPr>
        <w:t>ا</w:t>
      </w:r>
      <w:r w:rsidRPr="005276FA">
        <w:rPr>
          <w:rFonts w:ascii="Simplified Arabic" w:eastAsia="Times New Roman" w:hAnsi="Simplified Arabic" w:cs="Simplified Arabic"/>
          <w:color w:val="000000"/>
          <w:sz w:val="28"/>
          <w:szCs w:val="28"/>
          <w:rtl/>
        </w:rPr>
        <w:t>لمشترط</w:t>
      </w:r>
      <w:r w:rsidR="00483BE6">
        <w:rPr>
          <w:rFonts w:ascii="Simplified Arabic" w:eastAsia="Times New Roman" w:hAnsi="Simplified Arabic" w:cs="Simplified Arabic" w:hint="cs"/>
          <w:color w:val="000000"/>
          <w:sz w:val="28"/>
          <w:szCs w:val="28"/>
          <w:rtl/>
        </w:rPr>
        <w:t xml:space="preserve"> </w:t>
      </w:r>
      <w:r w:rsidRPr="005276FA">
        <w:rPr>
          <w:rFonts w:ascii="Simplified Arabic" w:eastAsia="Times New Roman" w:hAnsi="Simplified Arabic" w:cs="Simplified Arabic"/>
          <w:color w:val="000000"/>
          <w:sz w:val="28"/>
          <w:szCs w:val="28"/>
          <w:rtl/>
        </w:rPr>
        <w:t xml:space="preserve"> </w:t>
      </w:r>
      <w:r w:rsidRPr="005276FA">
        <w:rPr>
          <w:rFonts w:ascii="Simplified Arabic" w:eastAsia="Times New Roman" w:hAnsi="Simplified Arabic" w:cs="Simplified Arabic" w:hint="cs"/>
          <w:color w:val="000000"/>
          <w:sz w:val="28"/>
          <w:szCs w:val="28"/>
          <w:rtl/>
        </w:rPr>
        <w:t>في المطالبة</w:t>
      </w:r>
      <w:r w:rsidRPr="005276FA">
        <w:rPr>
          <w:rFonts w:ascii="Simplified Arabic" w:eastAsia="Times New Roman" w:hAnsi="Simplified Arabic" w:cs="Simplified Arabic"/>
          <w:color w:val="000000"/>
          <w:sz w:val="28"/>
          <w:szCs w:val="28"/>
          <w:rtl/>
        </w:rPr>
        <w:t xml:space="preserve"> بفسخ العقد </w:t>
      </w:r>
      <w:r w:rsidR="00483BE6">
        <w:rPr>
          <w:rFonts w:ascii="Simplified Arabic" w:eastAsia="Times New Roman" w:hAnsi="Simplified Arabic" w:cs="Simplified Arabic" w:hint="cs"/>
          <w:color w:val="000000"/>
          <w:sz w:val="28"/>
          <w:szCs w:val="28"/>
          <w:rtl/>
        </w:rPr>
        <w:t>إذا أخلّ</w:t>
      </w:r>
      <w:r w:rsidRPr="005276FA">
        <w:rPr>
          <w:rFonts w:ascii="Simplified Arabic" w:eastAsia="Times New Roman" w:hAnsi="Simplified Arabic" w:cs="Simplified Arabic"/>
          <w:color w:val="000000"/>
          <w:sz w:val="28"/>
          <w:szCs w:val="28"/>
          <w:rtl/>
        </w:rPr>
        <w:t xml:space="preserve"> المتعهد بالتزامه تجاه المنتفع، أو أن يتمسك بالدفع بعدم التنفيذ</w:t>
      </w:r>
      <w:r w:rsidRPr="005276FA">
        <w:rPr>
          <w:rFonts w:ascii="Simplified Arabic" w:eastAsia="Times New Roman" w:hAnsi="Simplified Arabic" w:cs="Simplified Arabic" w:hint="cs"/>
          <w:color w:val="000000"/>
          <w:sz w:val="28"/>
          <w:szCs w:val="28"/>
          <w:rtl/>
        </w:rPr>
        <w:t xml:space="preserve"> وفقاً للقواعد العامة</w:t>
      </w:r>
      <w:r w:rsidRPr="005276FA">
        <w:rPr>
          <w:rFonts w:ascii="Simplified Arabic" w:eastAsia="Times New Roman" w:hAnsi="Simplified Arabic" w:cs="Simplified Arabic"/>
          <w:color w:val="000000"/>
          <w:sz w:val="28"/>
          <w:szCs w:val="28"/>
          <w:rtl/>
        </w:rPr>
        <w:t>.</w:t>
      </w:r>
    </w:p>
    <w:p w:rsidR="00CC3DCB" w:rsidRPr="00CC3DCB" w:rsidRDefault="00CC3DCB" w:rsidP="00483BE6">
      <w:pPr>
        <w:shd w:val="clear" w:color="auto" w:fill="FFFFFF"/>
        <w:spacing w:after="360" w:line="360" w:lineRule="atLeast"/>
        <w:jc w:val="both"/>
        <w:rPr>
          <w:rFonts w:ascii="Simplified Arabic" w:eastAsia="Times New Roman" w:hAnsi="Simplified Arabic" w:cs="Simplified Arabic"/>
          <w:color w:val="FF0000"/>
          <w:sz w:val="32"/>
          <w:szCs w:val="32"/>
          <w:rtl/>
        </w:rPr>
      </w:pPr>
      <w:r w:rsidRPr="00CC3DCB">
        <w:rPr>
          <w:rFonts w:ascii="Simplified Arabic" w:eastAsia="Times New Roman" w:hAnsi="Simplified Arabic" w:cs="Simplified Arabic" w:hint="cs"/>
          <w:b/>
          <w:bCs/>
          <w:sz w:val="32"/>
          <w:szCs w:val="32"/>
          <w:rtl/>
        </w:rPr>
        <w:t>ثانياً-</w:t>
      </w:r>
      <w:r w:rsidRPr="00CC3DCB">
        <w:rPr>
          <w:rFonts w:ascii="Simplified Arabic" w:eastAsia="Times New Roman" w:hAnsi="Simplified Arabic" w:cs="Simplified Arabic"/>
          <w:b/>
          <w:bCs/>
          <w:sz w:val="32"/>
          <w:szCs w:val="32"/>
          <w:rtl/>
        </w:rPr>
        <w:t xml:space="preserve"> علاقة المشترط بالمنتفع:</w:t>
      </w:r>
      <w:r w:rsidRPr="00CC3DCB">
        <w:rPr>
          <w:rFonts w:ascii="Simplified Arabic" w:eastAsia="Times New Roman" w:hAnsi="Simplified Arabic" w:cs="Simplified Arabic"/>
          <w:sz w:val="32"/>
          <w:szCs w:val="32"/>
          <w:rtl/>
        </w:rPr>
        <w:t> </w:t>
      </w:r>
      <w:r w:rsidRPr="00483BE6">
        <w:rPr>
          <w:rFonts w:ascii="Simplified Arabic" w:eastAsia="Times New Roman" w:hAnsi="Simplified Arabic" w:cs="Simplified Arabic" w:hint="cs"/>
          <w:color w:val="000000"/>
          <w:sz w:val="28"/>
          <w:szCs w:val="28"/>
          <w:rtl/>
        </w:rPr>
        <w:t>قد تنطوي</w:t>
      </w:r>
      <w:r w:rsidRPr="00483BE6">
        <w:rPr>
          <w:rFonts w:ascii="Simplified Arabic" w:eastAsia="Times New Roman" w:hAnsi="Simplified Arabic" w:cs="Simplified Arabic"/>
          <w:color w:val="000000"/>
          <w:sz w:val="28"/>
          <w:szCs w:val="28"/>
          <w:rtl/>
        </w:rPr>
        <w:t xml:space="preserve"> العلاقة</w:t>
      </w:r>
      <w:r w:rsidRPr="00483BE6">
        <w:rPr>
          <w:rFonts w:ascii="Simplified Arabic" w:eastAsia="Times New Roman" w:hAnsi="Simplified Arabic" w:cs="Simplified Arabic" w:hint="cs"/>
          <w:color w:val="000000"/>
          <w:sz w:val="28"/>
          <w:szCs w:val="28"/>
          <w:rtl/>
        </w:rPr>
        <w:t xml:space="preserve"> بين المشترط و المنتفع على بواعث مختلفة فقد تكون</w:t>
      </w:r>
      <w:r w:rsidRPr="00483BE6">
        <w:rPr>
          <w:rFonts w:ascii="Simplified Arabic" w:eastAsia="Times New Roman" w:hAnsi="Simplified Arabic" w:cs="Simplified Arabic"/>
          <w:color w:val="000000"/>
          <w:sz w:val="28"/>
          <w:szCs w:val="28"/>
          <w:rtl/>
        </w:rPr>
        <w:t xml:space="preserve"> من قبيل التبرع أو المعاوضة</w:t>
      </w:r>
      <w:r w:rsidR="00483BE6">
        <w:rPr>
          <w:rFonts w:ascii="Simplified Arabic" w:eastAsia="Times New Roman" w:hAnsi="Simplified Arabic" w:cs="Simplified Arabic" w:hint="cs"/>
          <w:color w:val="000000"/>
          <w:sz w:val="28"/>
          <w:szCs w:val="28"/>
          <w:rtl/>
        </w:rPr>
        <w:t>,</w:t>
      </w:r>
      <w:r w:rsidRPr="00483BE6">
        <w:rPr>
          <w:rFonts w:ascii="Simplified Arabic" w:eastAsia="Times New Roman" w:hAnsi="Simplified Arabic" w:cs="Simplified Arabic"/>
          <w:color w:val="000000"/>
          <w:sz w:val="28"/>
          <w:szCs w:val="28"/>
          <w:rtl/>
        </w:rPr>
        <w:t xml:space="preserve"> فإن قصد المشترط التبرع </w:t>
      </w:r>
      <w:r w:rsidRPr="00483BE6">
        <w:rPr>
          <w:rFonts w:ascii="Simplified Arabic" w:eastAsia="Times New Roman" w:hAnsi="Simplified Arabic" w:cs="Simplified Arabic" w:hint="cs"/>
          <w:color w:val="000000"/>
          <w:sz w:val="28"/>
          <w:szCs w:val="28"/>
          <w:rtl/>
        </w:rPr>
        <w:t xml:space="preserve">فإنها تكون هبة غير مباشرة من حيث الموضوع </w:t>
      </w:r>
      <w:r w:rsidRPr="00483BE6">
        <w:rPr>
          <w:rFonts w:ascii="Simplified Arabic" w:eastAsia="Times New Roman" w:hAnsi="Simplified Arabic" w:cs="Simplified Arabic"/>
          <w:color w:val="000000"/>
          <w:sz w:val="28"/>
          <w:szCs w:val="28"/>
          <w:rtl/>
        </w:rPr>
        <w:t>،</w:t>
      </w:r>
      <w:r w:rsidRPr="00483BE6">
        <w:rPr>
          <w:rFonts w:ascii="Simplified Arabic" w:eastAsia="Times New Roman" w:hAnsi="Simplified Arabic" w:cs="Simplified Arabic" w:hint="cs"/>
          <w:color w:val="000000"/>
          <w:sz w:val="28"/>
          <w:szCs w:val="28"/>
          <w:rtl/>
        </w:rPr>
        <w:t xml:space="preserve"> و بالتالي فإنها تخضع للأحكام الموضوعية فقط الناظمة للهبة من ذلك مثلاً توفر أهلية الواهب للتبرع .</w:t>
      </w:r>
      <w:r w:rsidRPr="00483BE6">
        <w:rPr>
          <w:rFonts w:ascii="Simplified Arabic" w:eastAsia="Times New Roman" w:hAnsi="Simplified Arabic" w:cs="Simplified Arabic"/>
          <w:color w:val="000000"/>
          <w:sz w:val="28"/>
          <w:szCs w:val="28"/>
          <w:rtl/>
        </w:rPr>
        <w:t xml:space="preserve"> ويمكن أن يكون الاشتراط لمصلحة الغير مبنياً على أساس المعاوضة، كأن يقصد المشترط الوفاء بدين عليه للمنتفع.</w:t>
      </w:r>
      <w:r w:rsidRPr="00CC3DCB">
        <w:rPr>
          <w:rFonts w:ascii="Simplified Arabic" w:eastAsia="Times New Roman" w:hAnsi="Simplified Arabic" w:cs="Simplified Arabic"/>
          <w:color w:val="000000"/>
          <w:sz w:val="32"/>
          <w:szCs w:val="32"/>
          <w:rtl/>
        </w:rPr>
        <w:t> </w:t>
      </w:r>
    </w:p>
    <w:p w:rsidR="00CC3DCB" w:rsidRPr="00483BE6" w:rsidRDefault="00CC3DCB" w:rsidP="00CC3DCB">
      <w:pPr>
        <w:shd w:val="clear" w:color="auto" w:fill="FFFFFF"/>
        <w:spacing w:after="360" w:line="360" w:lineRule="atLeast"/>
        <w:jc w:val="both"/>
        <w:rPr>
          <w:rFonts w:ascii="Simplified Arabic" w:eastAsia="Times New Roman" w:hAnsi="Simplified Arabic" w:cs="Simplified Arabic"/>
          <w:color w:val="000000"/>
          <w:sz w:val="28"/>
          <w:szCs w:val="28"/>
          <w:rtl/>
        </w:rPr>
      </w:pPr>
      <w:r w:rsidRPr="00483BE6">
        <w:rPr>
          <w:rFonts w:ascii="Simplified Arabic" w:eastAsia="Times New Roman" w:hAnsi="Simplified Arabic" w:cs="Simplified Arabic" w:hint="cs"/>
          <w:sz w:val="28"/>
          <w:szCs w:val="28"/>
          <w:rtl/>
        </w:rPr>
        <w:lastRenderedPageBreak/>
        <w:t xml:space="preserve">و استناداً لنص المادة(156 مدني سوري ) </w:t>
      </w:r>
      <w:r w:rsidRPr="00483BE6">
        <w:rPr>
          <w:rFonts w:ascii="Simplified Arabic" w:eastAsia="Times New Roman" w:hAnsi="Simplified Arabic" w:cs="Simplified Arabic" w:hint="cs"/>
          <w:color w:val="000000"/>
          <w:sz w:val="28"/>
          <w:szCs w:val="28"/>
          <w:rtl/>
        </w:rPr>
        <w:t>فإ</w:t>
      </w:r>
      <w:r w:rsidRPr="00483BE6">
        <w:rPr>
          <w:rFonts w:ascii="Simplified Arabic" w:eastAsia="Times New Roman" w:hAnsi="Simplified Arabic" w:cs="Simplified Arabic"/>
          <w:color w:val="000000"/>
          <w:sz w:val="28"/>
          <w:szCs w:val="28"/>
          <w:rtl/>
        </w:rPr>
        <w:t>نه يجوز للمشترط نقض المشارطة</w:t>
      </w:r>
      <w:r w:rsidRPr="00483BE6">
        <w:rPr>
          <w:rFonts w:ascii="Simplified Arabic" w:eastAsia="Times New Roman" w:hAnsi="Simplified Arabic" w:cs="Simplified Arabic" w:hint="cs"/>
          <w:color w:val="000000"/>
          <w:sz w:val="28"/>
          <w:szCs w:val="28"/>
          <w:rtl/>
        </w:rPr>
        <w:t xml:space="preserve"> سواءً كانت تبرعاً أو معاوضة</w:t>
      </w:r>
      <w:r w:rsidRPr="00483BE6">
        <w:rPr>
          <w:rFonts w:ascii="Simplified Arabic" w:eastAsia="Times New Roman" w:hAnsi="Simplified Arabic" w:cs="Simplified Arabic"/>
          <w:color w:val="000000"/>
          <w:sz w:val="28"/>
          <w:szCs w:val="28"/>
          <w:rtl/>
        </w:rPr>
        <w:t xml:space="preserve"> </w:t>
      </w:r>
      <w:r w:rsidRPr="00483BE6">
        <w:rPr>
          <w:rFonts w:ascii="Simplified Arabic" w:eastAsia="Times New Roman" w:hAnsi="Simplified Arabic" w:cs="Simplified Arabic" w:hint="cs"/>
          <w:color w:val="000000"/>
          <w:sz w:val="28"/>
          <w:szCs w:val="28"/>
          <w:rtl/>
        </w:rPr>
        <w:t>قبل صدور</w:t>
      </w:r>
      <w:r w:rsidRPr="00483BE6">
        <w:rPr>
          <w:rFonts w:ascii="Simplified Arabic" w:eastAsia="Times New Roman" w:hAnsi="Simplified Arabic" w:cs="Simplified Arabic"/>
          <w:color w:val="000000"/>
          <w:sz w:val="28"/>
          <w:szCs w:val="28"/>
          <w:rtl/>
        </w:rPr>
        <w:t xml:space="preserve"> </w:t>
      </w:r>
      <w:r w:rsidRPr="00483BE6">
        <w:rPr>
          <w:rFonts w:ascii="Simplified Arabic" w:eastAsia="Times New Roman" w:hAnsi="Simplified Arabic" w:cs="Simplified Arabic" w:hint="cs"/>
          <w:color w:val="000000"/>
          <w:sz w:val="28"/>
          <w:szCs w:val="28"/>
          <w:rtl/>
        </w:rPr>
        <w:t>قبول من المنتفع</w:t>
      </w:r>
      <w:r w:rsidRPr="00483BE6">
        <w:rPr>
          <w:rFonts w:ascii="Simplified Arabic" w:eastAsia="Times New Roman" w:hAnsi="Simplified Arabic" w:cs="Simplified Arabic"/>
          <w:color w:val="000000"/>
          <w:sz w:val="28"/>
          <w:szCs w:val="28"/>
          <w:rtl/>
        </w:rPr>
        <w:t xml:space="preserve">. </w:t>
      </w:r>
    </w:p>
    <w:p w:rsidR="00CC3DCB" w:rsidRPr="00483BE6" w:rsidRDefault="00483BE6" w:rsidP="00CC3DCB">
      <w:pPr>
        <w:shd w:val="clear" w:color="auto" w:fill="FFFFFF"/>
        <w:spacing w:after="360" w:line="360" w:lineRule="atLeast"/>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و عند</w:t>
      </w:r>
      <w:r>
        <w:rPr>
          <w:rFonts w:ascii="Simplified Arabic" w:hAnsi="Simplified Arabic" w:cs="Simplified Arabic"/>
          <w:sz w:val="28"/>
          <w:szCs w:val="28"/>
          <w:rtl/>
        </w:rPr>
        <w:t xml:space="preserve"> </w:t>
      </w:r>
      <w:r w:rsidR="00CC3DCB" w:rsidRPr="00483BE6">
        <w:rPr>
          <w:rFonts w:ascii="Simplified Arabic" w:hAnsi="Simplified Arabic" w:cs="Simplified Arabic"/>
          <w:sz w:val="28"/>
          <w:szCs w:val="28"/>
          <w:rtl/>
        </w:rPr>
        <w:t>نقض المشارطة من المشترط  لا يعني أن تبرأ ذمة المتعهد ، إلا إذا اتفق، صراحة أو ضمناً</w:t>
      </w:r>
      <w:r w:rsidR="00CC3DCB" w:rsidRPr="00483BE6">
        <w:rPr>
          <w:rFonts w:ascii="Simplified Arabic" w:eastAsia="Times New Roman" w:hAnsi="Simplified Arabic" w:cs="Simplified Arabic"/>
          <w:color w:val="000000"/>
          <w:sz w:val="28"/>
          <w:szCs w:val="28"/>
          <w:rtl/>
        </w:rPr>
        <w:t xml:space="preserve"> </w:t>
      </w:r>
      <w:r w:rsidR="00CC3DCB" w:rsidRPr="00483BE6">
        <w:rPr>
          <w:rFonts w:ascii="Simplified Arabic" w:eastAsia="Times New Roman" w:hAnsi="Simplified Arabic" w:cs="Simplified Arabic" w:hint="cs"/>
          <w:color w:val="000000"/>
          <w:sz w:val="28"/>
          <w:szCs w:val="28"/>
          <w:rtl/>
        </w:rPr>
        <w:t xml:space="preserve">على ذلك , حيث يحق </w:t>
      </w:r>
      <w:r w:rsidR="00CC3DCB" w:rsidRPr="00483BE6">
        <w:rPr>
          <w:rFonts w:ascii="Simplified Arabic" w:eastAsia="Times New Roman" w:hAnsi="Simplified Arabic" w:cs="Simplified Arabic"/>
          <w:color w:val="000000"/>
          <w:sz w:val="28"/>
          <w:szCs w:val="28"/>
          <w:rtl/>
        </w:rPr>
        <w:t xml:space="preserve">للمشترط بعد </w:t>
      </w:r>
      <w:r w:rsidR="00CC3DCB" w:rsidRPr="00483BE6">
        <w:rPr>
          <w:rFonts w:ascii="Simplified Arabic" w:eastAsia="Times New Roman" w:hAnsi="Simplified Arabic" w:cs="Simplified Arabic" w:hint="cs"/>
          <w:color w:val="000000"/>
          <w:sz w:val="28"/>
          <w:szCs w:val="28"/>
          <w:rtl/>
        </w:rPr>
        <w:t>نقضه للمشارطة</w:t>
      </w:r>
      <w:r w:rsidR="00CC3DCB" w:rsidRPr="00483BE6">
        <w:rPr>
          <w:rFonts w:ascii="Simplified Arabic" w:eastAsia="Times New Roman" w:hAnsi="Simplified Arabic" w:cs="Simplified Arabic"/>
          <w:color w:val="000000"/>
          <w:sz w:val="28"/>
          <w:szCs w:val="28"/>
          <w:rtl/>
        </w:rPr>
        <w:t xml:space="preserve"> أن يعين منتفعاً آخر، وحق المنتفع الجديد يعد مستمداً من العقد. ويشترط ألا يكون حق النقض مخالفاً لما يقتضيه العقد، كما لو كان حق المنتفع الناشئ من العقد المبرم بين المنتفع والمتعهد هبة لا تقبل الرجوع فيها. </w:t>
      </w:r>
    </w:p>
    <w:p w:rsidR="00CC3DCB" w:rsidRPr="00483BE6" w:rsidRDefault="00CC3DCB" w:rsidP="00CC3DCB">
      <w:pPr>
        <w:shd w:val="clear" w:color="auto" w:fill="FFFFFF"/>
        <w:spacing w:after="360" w:line="360" w:lineRule="atLeast"/>
        <w:jc w:val="both"/>
        <w:rPr>
          <w:rFonts w:ascii="Simplified Arabic" w:eastAsia="Times New Roman" w:hAnsi="Simplified Arabic" w:cs="Simplified Arabic"/>
          <w:color w:val="000000"/>
          <w:sz w:val="28"/>
          <w:szCs w:val="28"/>
          <w:rtl/>
        </w:rPr>
      </w:pPr>
      <w:r w:rsidRPr="00483BE6">
        <w:rPr>
          <w:rFonts w:ascii="Simplified Arabic" w:eastAsia="Times New Roman" w:hAnsi="Simplified Arabic" w:cs="Simplified Arabic"/>
          <w:color w:val="000000"/>
          <w:sz w:val="28"/>
          <w:szCs w:val="28"/>
          <w:rtl/>
        </w:rPr>
        <w:t xml:space="preserve">كما قد يكون </w:t>
      </w:r>
      <w:r w:rsidRPr="00483BE6">
        <w:rPr>
          <w:rFonts w:ascii="Simplified Arabic" w:eastAsia="Times New Roman" w:hAnsi="Simplified Arabic" w:cs="Simplified Arabic" w:hint="cs"/>
          <w:color w:val="000000"/>
          <w:sz w:val="28"/>
          <w:szCs w:val="28"/>
          <w:rtl/>
        </w:rPr>
        <w:t>حق نقض المشارطة</w:t>
      </w:r>
      <w:r w:rsidRPr="00483BE6">
        <w:rPr>
          <w:rFonts w:ascii="Simplified Arabic" w:eastAsia="Times New Roman" w:hAnsi="Simplified Arabic" w:cs="Simplified Arabic"/>
          <w:color w:val="000000"/>
          <w:sz w:val="28"/>
          <w:szCs w:val="28"/>
          <w:rtl/>
        </w:rPr>
        <w:t xml:space="preserve"> مقيداً بموافقة المتعهد، وبالتالي لا يستطيع المشترط نقض</w:t>
      </w:r>
      <w:r w:rsidRPr="00483BE6">
        <w:rPr>
          <w:rFonts w:ascii="Simplified Arabic" w:eastAsia="Times New Roman" w:hAnsi="Simplified Arabic" w:cs="Simplified Arabic" w:hint="cs"/>
          <w:color w:val="000000"/>
          <w:sz w:val="28"/>
          <w:szCs w:val="28"/>
          <w:rtl/>
        </w:rPr>
        <w:t>ها</w:t>
      </w:r>
      <w:r w:rsidRPr="00483BE6">
        <w:rPr>
          <w:rFonts w:ascii="Simplified Arabic" w:eastAsia="Times New Roman" w:hAnsi="Simplified Arabic" w:cs="Simplified Arabic"/>
          <w:color w:val="000000"/>
          <w:sz w:val="28"/>
          <w:szCs w:val="28"/>
          <w:rtl/>
        </w:rPr>
        <w:t xml:space="preserve"> </w:t>
      </w:r>
      <w:r w:rsidRPr="00483BE6">
        <w:rPr>
          <w:rFonts w:ascii="Simplified Arabic" w:eastAsia="Times New Roman" w:hAnsi="Simplified Arabic" w:cs="Simplified Arabic" w:hint="cs"/>
          <w:color w:val="000000"/>
          <w:sz w:val="28"/>
          <w:szCs w:val="28"/>
          <w:rtl/>
        </w:rPr>
        <w:t>إلا بموافقة المتعهد</w:t>
      </w:r>
      <w:r w:rsidRPr="00483BE6">
        <w:rPr>
          <w:rFonts w:ascii="Simplified Arabic" w:eastAsia="Times New Roman" w:hAnsi="Simplified Arabic" w:cs="Simplified Arabic"/>
          <w:color w:val="000000"/>
          <w:sz w:val="28"/>
          <w:szCs w:val="28"/>
          <w:rtl/>
        </w:rPr>
        <w:t>.</w:t>
      </w:r>
    </w:p>
    <w:p w:rsidR="00CC3DCB" w:rsidRPr="00483BE6" w:rsidRDefault="00CC3DCB" w:rsidP="00CC3DCB">
      <w:pPr>
        <w:shd w:val="clear" w:color="auto" w:fill="FFFFFF"/>
        <w:spacing w:after="360" w:line="360" w:lineRule="atLeast"/>
        <w:jc w:val="both"/>
        <w:rPr>
          <w:rFonts w:ascii="Simplified Arabic" w:eastAsia="Times New Roman" w:hAnsi="Simplified Arabic" w:cs="Simplified Arabic"/>
          <w:color w:val="000000"/>
          <w:sz w:val="28"/>
          <w:szCs w:val="28"/>
          <w:rtl/>
        </w:rPr>
      </w:pPr>
      <w:r w:rsidRPr="00483BE6">
        <w:rPr>
          <w:rFonts w:ascii="Simplified Arabic" w:eastAsia="Times New Roman" w:hAnsi="Simplified Arabic" w:cs="Simplified Arabic" w:hint="cs"/>
          <w:color w:val="000000"/>
          <w:sz w:val="28"/>
          <w:szCs w:val="28"/>
          <w:rtl/>
        </w:rPr>
        <w:t>و ليس هنالك شكل خاص</w:t>
      </w:r>
      <w:r w:rsidRPr="00483BE6">
        <w:rPr>
          <w:rFonts w:ascii="Simplified Arabic" w:eastAsia="Times New Roman" w:hAnsi="Simplified Arabic" w:cs="Simplified Arabic"/>
          <w:color w:val="000000"/>
          <w:sz w:val="28"/>
          <w:szCs w:val="28"/>
          <w:rtl/>
        </w:rPr>
        <w:t xml:space="preserve"> </w:t>
      </w:r>
      <w:r w:rsidRPr="00483BE6">
        <w:rPr>
          <w:rFonts w:ascii="Simplified Arabic" w:eastAsia="Times New Roman" w:hAnsi="Simplified Arabic" w:cs="Simplified Arabic" w:hint="cs"/>
          <w:color w:val="000000"/>
          <w:sz w:val="28"/>
          <w:szCs w:val="28"/>
          <w:rtl/>
        </w:rPr>
        <w:t xml:space="preserve">لرجوع المشترط </w:t>
      </w:r>
      <w:r w:rsidRPr="00483BE6">
        <w:rPr>
          <w:rFonts w:ascii="Simplified Arabic" w:eastAsia="Times New Roman" w:hAnsi="Simplified Arabic" w:cs="Simplified Arabic"/>
          <w:color w:val="000000"/>
          <w:sz w:val="28"/>
          <w:szCs w:val="28"/>
          <w:rtl/>
        </w:rPr>
        <w:t xml:space="preserve">، </w:t>
      </w:r>
      <w:r w:rsidRPr="00483BE6">
        <w:rPr>
          <w:rFonts w:ascii="Simplified Arabic" w:eastAsia="Times New Roman" w:hAnsi="Simplified Arabic" w:cs="Simplified Arabic" w:hint="cs"/>
          <w:color w:val="000000"/>
          <w:sz w:val="28"/>
          <w:szCs w:val="28"/>
          <w:rtl/>
        </w:rPr>
        <w:t>حيث يمكن أن يكون الرجوع</w:t>
      </w:r>
      <w:r w:rsidRPr="00483BE6">
        <w:rPr>
          <w:rFonts w:ascii="Simplified Arabic" w:eastAsia="Times New Roman" w:hAnsi="Simplified Arabic" w:cs="Simplified Arabic"/>
          <w:color w:val="000000"/>
          <w:sz w:val="28"/>
          <w:szCs w:val="28"/>
          <w:rtl/>
        </w:rPr>
        <w:t xml:space="preserve"> بتعبير صريح أو ضمني</w:t>
      </w:r>
      <w:r w:rsidRPr="00483BE6">
        <w:rPr>
          <w:rFonts w:ascii="Simplified Arabic" w:eastAsia="Times New Roman" w:hAnsi="Simplified Arabic" w:cs="Simplified Arabic" w:hint="cs"/>
          <w:color w:val="000000"/>
          <w:sz w:val="28"/>
          <w:szCs w:val="28"/>
          <w:rtl/>
        </w:rPr>
        <w:t>,</w:t>
      </w:r>
      <w:r w:rsidRPr="00483BE6">
        <w:rPr>
          <w:rFonts w:ascii="Simplified Arabic" w:eastAsia="Times New Roman" w:hAnsi="Simplified Arabic" w:cs="Simplified Arabic"/>
          <w:color w:val="000000"/>
          <w:sz w:val="28"/>
          <w:szCs w:val="28"/>
          <w:rtl/>
        </w:rPr>
        <w:t xml:space="preserve"> وهو تصرف قانوني ينعقد بإرادة منفردة.</w:t>
      </w:r>
    </w:p>
    <w:p w:rsidR="00CC3DCB" w:rsidRPr="00483BE6" w:rsidRDefault="00CC3DCB" w:rsidP="00CC3DCB">
      <w:pPr>
        <w:shd w:val="clear" w:color="auto" w:fill="FFFFFF"/>
        <w:spacing w:after="360" w:line="360" w:lineRule="atLeast"/>
        <w:jc w:val="both"/>
        <w:rPr>
          <w:rFonts w:ascii="Simplified Arabic" w:eastAsia="Times New Roman" w:hAnsi="Simplified Arabic" w:cs="Simplified Arabic"/>
          <w:color w:val="000000"/>
          <w:sz w:val="28"/>
          <w:szCs w:val="28"/>
          <w:rtl/>
        </w:rPr>
      </w:pPr>
      <w:r w:rsidRPr="00483BE6">
        <w:rPr>
          <w:rFonts w:ascii="Simplified Arabic" w:eastAsia="Times New Roman" w:hAnsi="Simplified Arabic" w:cs="Simplified Arabic" w:hint="cs"/>
          <w:color w:val="000000"/>
          <w:sz w:val="28"/>
          <w:szCs w:val="28"/>
          <w:rtl/>
        </w:rPr>
        <w:t xml:space="preserve">أما إذا صرّح المنتفع عن رغبته بالمشارطة قبل نقضها فإن حق </w:t>
      </w:r>
      <w:r w:rsidRPr="00483BE6">
        <w:rPr>
          <w:rFonts w:ascii="Simplified Arabic" w:eastAsia="Times New Roman" w:hAnsi="Simplified Arabic" w:cs="Simplified Arabic"/>
          <w:color w:val="000000"/>
          <w:sz w:val="28"/>
          <w:szCs w:val="28"/>
          <w:rtl/>
        </w:rPr>
        <w:t>المشترط</w:t>
      </w:r>
      <w:r w:rsidRPr="00483BE6">
        <w:rPr>
          <w:rFonts w:ascii="Simplified Arabic" w:eastAsia="Times New Roman" w:hAnsi="Simplified Arabic" w:cs="Simplified Arabic" w:hint="cs"/>
          <w:color w:val="000000"/>
          <w:sz w:val="28"/>
          <w:szCs w:val="28"/>
          <w:rtl/>
        </w:rPr>
        <w:t xml:space="preserve"> يسقط</w:t>
      </w:r>
      <w:r w:rsidRPr="00483BE6">
        <w:rPr>
          <w:rFonts w:ascii="Simplified Arabic" w:eastAsia="Times New Roman" w:hAnsi="Simplified Arabic" w:cs="Simplified Arabic"/>
          <w:color w:val="000000"/>
          <w:sz w:val="28"/>
          <w:szCs w:val="28"/>
          <w:rtl/>
        </w:rPr>
        <w:t xml:space="preserve"> في ذلك.</w:t>
      </w:r>
    </w:p>
    <w:p w:rsidR="00483BE6" w:rsidRDefault="00CC3DCB" w:rsidP="00CC3DCB">
      <w:pPr>
        <w:shd w:val="clear" w:color="auto" w:fill="FFFFFF"/>
        <w:spacing w:after="360" w:line="360" w:lineRule="atLeast"/>
        <w:jc w:val="both"/>
        <w:rPr>
          <w:rFonts w:ascii="Simplified Arabic" w:eastAsia="Times New Roman" w:hAnsi="Simplified Arabic" w:cs="Simplified Arabic"/>
          <w:color w:val="000000"/>
          <w:sz w:val="28"/>
          <w:szCs w:val="28"/>
          <w:rtl/>
        </w:rPr>
      </w:pPr>
      <w:r w:rsidRPr="00483BE6">
        <w:rPr>
          <w:rFonts w:ascii="Simplified Arabic" w:eastAsia="Times New Roman" w:hAnsi="Simplified Arabic" w:cs="Simplified Arabic" w:hint="cs"/>
          <w:color w:val="000000"/>
          <w:sz w:val="28"/>
          <w:szCs w:val="28"/>
          <w:rtl/>
        </w:rPr>
        <w:t xml:space="preserve">كما يمكن </w:t>
      </w:r>
      <w:r w:rsidRPr="00483BE6">
        <w:rPr>
          <w:rFonts w:ascii="Simplified Arabic" w:eastAsia="Times New Roman" w:hAnsi="Simplified Arabic" w:cs="Simplified Arabic"/>
          <w:color w:val="000000"/>
          <w:sz w:val="28"/>
          <w:szCs w:val="28"/>
          <w:rtl/>
        </w:rPr>
        <w:t>أن يكون إقرار المنتفع صريحاً أو ضمنياً</w:t>
      </w:r>
      <w:r w:rsidRPr="00483BE6">
        <w:rPr>
          <w:rFonts w:ascii="Simplified Arabic" w:eastAsia="Times New Roman" w:hAnsi="Simplified Arabic" w:cs="Simplified Arabic" w:hint="cs"/>
          <w:color w:val="000000"/>
          <w:sz w:val="28"/>
          <w:szCs w:val="28"/>
          <w:rtl/>
        </w:rPr>
        <w:t xml:space="preserve"> كما لو طالب المنتفع المتعهد بتنفيذ التزامه</w:t>
      </w:r>
      <w:r w:rsidRPr="00483BE6">
        <w:rPr>
          <w:rFonts w:ascii="Simplified Arabic" w:eastAsia="Times New Roman" w:hAnsi="Simplified Arabic" w:cs="Simplified Arabic" w:hint="cs"/>
          <w:color w:val="000000"/>
          <w:sz w:val="28"/>
          <w:szCs w:val="28"/>
          <w:vertAlign w:val="superscript"/>
          <w:rtl/>
        </w:rPr>
        <w:t>(</w:t>
      </w:r>
      <w:r w:rsidRPr="00483BE6">
        <w:rPr>
          <w:rFonts w:ascii="Simplified Arabic" w:eastAsia="Times New Roman" w:hAnsi="Simplified Arabic" w:cs="Simplified Arabic"/>
          <w:color w:val="000000"/>
          <w:sz w:val="28"/>
          <w:szCs w:val="28"/>
          <w:vertAlign w:val="superscript"/>
          <w:rtl/>
        </w:rPr>
        <w:footnoteReference w:id="74"/>
      </w:r>
      <w:r w:rsidRPr="00483BE6">
        <w:rPr>
          <w:rFonts w:ascii="Simplified Arabic" w:eastAsia="Times New Roman" w:hAnsi="Simplified Arabic" w:cs="Simplified Arabic" w:hint="cs"/>
          <w:color w:val="000000"/>
          <w:sz w:val="28"/>
          <w:szCs w:val="28"/>
          <w:vertAlign w:val="superscript"/>
          <w:rtl/>
        </w:rPr>
        <w:t>)</w:t>
      </w:r>
      <w:r w:rsidRPr="00483BE6">
        <w:rPr>
          <w:rFonts w:ascii="Simplified Arabic" w:eastAsia="Times New Roman" w:hAnsi="Simplified Arabic" w:cs="Simplified Arabic"/>
          <w:color w:val="000000"/>
          <w:sz w:val="28"/>
          <w:szCs w:val="28"/>
          <w:rtl/>
        </w:rPr>
        <w:t xml:space="preserve">، </w:t>
      </w:r>
      <w:r w:rsidRPr="00483BE6">
        <w:rPr>
          <w:rFonts w:ascii="Simplified Arabic" w:eastAsia="Times New Roman" w:hAnsi="Simplified Arabic" w:cs="Simplified Arabic" w:hint="cs"/>
          <w:color w:val="000000"/>
          <w:sz w:val="28"/>
          <w:szCs w:val="28"/>
          <w:rtl/>
        </w:rPr>
        <w:t xml:space="preserve">كما أن اقرار المنتفع للمشارطة </w:t>
      </w:r>
      <w:r w:rsidRPr="00483BE6">
        <w:rPr>
          <w:rFonts w:ascii="Simplified Arabic" w:eastAsia="Times New Roman" w:hAnsi="Simplified Arabic" w:cs="Simplified Arabic"/>
          <w:color w:val="000000"/>
          <w:sz w:val="28"/>
          <w:szCs w:val="28"/>
          <w:rtl/>
        </w:rPr>
        <w:t xml:space="preserve">تصرف قانوني بإرادة منفردة. </w:t>
      </w:r>
      <w:r w:rsidRPr="00483BE6">
        <w:rPr>
          <w:rFonts w:ascii="Simplified Arabic" w:eastAsia="Times New Roman" w:hAnsi="Simplified Arabic" w:cs="Simplified Arabic" w:hint="cs"/>
          <w:color w:val="000000"/>
          <w:sz w:val="28"/>
          <w:szCs w:val="28"/>
          <w:rtl/>
        </w:rPr>
        <w:t xml:space="preserve">  </w:t>
      </w:r>
    </w:p>
    <w:p w:rsidR="00CC3DCB" w:rsidRPr="00483BE6" w:rsidRDefault="00CC3DCB" w:rsidP="00CC3DCB">
      <w:pPr>
        <w:shd w:val="clear" w:color="auto" w:fill="FFFFFF"/>
        <w:spacing w:after="360" w:line="360" w:lineRule="atLeast"/>
        <w:jc w:val="both"/>
        <w:rPr>
          <w:rFonts w:ascii="Simplified Arabic" w:eastAsia="Times New Roman" w:hAnsi="Simplified Arabic" w:cs="Simplified Arabic"/>
          <w:color w:val="000000"/>
          <w:sz w:val="28"/>
          <w:szCs w:val="28"/>
          <w:rtl/>
        </w:rPr>
      </w:pPr>
      <w:r w:rsidRPr="00483BE6">
        <w:rPr>
          <w:rFonts w:ascii="Simplified Arabic" w:eastAsia="Times New Roman" w:hAnsi="Simplified Arabic" w:cs="Simplified Arabic" w:hint="cs"/>
          <w:color w:val="000000"/>
          <w:sz w:val="28"/>
          <w:szCs w:val="28"/>
          <w:rtl/>
        </w:rPr>
        <w:t xml:space="preserve"> </w:t>
      </w:r>
      <w:r w:rsidRPr="00483BE6">
        <w:rPr>
          <w:rFonts w:ascii="Simplified Arabic" w:eastAsia="Times New Roman" w:hAnsi="Simplified Arabic" w:cs="Simplified Arabic"/>
          <w:color w:val="000000"/>
          <w:sz w:val="28"/>
          <w:szCs w:val="28"/>
          <w:rtl/>
        </w:rPr>
        <w:t>وإذا رفض</w:t>
      </w:r>
      <w:r w:rsidRPr="00483BE6">
        <w:rPr>
          <w:rFonts w:ascii="Simplified Arabic" w:eastAsia="Times New Roman" w:hAnsi="Simplified Arabic" w:cs="Simplified Arabic" w:hint="cs"/>
          <w:color w:val="000000"/>
          <w:sz w:val="28"/>
          <w:szCs w:val="28"/>
          <w:rtl/>
        </w:rPr>
        <w:t xml:space="preserve"> المستفيد</w:t>
      </w:r>
      <w:r w:rsidRPr="00483BE6">
        <w:rPr>
          <w:rFonts w:ascii="Simplified Arabic" w:eastAsia="Times New Roman" w:hAnsi="Simplified Arabic" w:cs="Simplified Arabic"/>
          <w:color w:val="000000"/>
          <w:sz w:val="28"/>
          <w:szCs w:val="28"/>
          <w:rtl/>
        </w:rPr>
        <w:t xml:space="preserve"> المشارطة يجوز في مثل هذه الحال لدائنيه أن يطعنوا في هذا الرفض بموجب دعوى عدم نفاذ التصرف،  و</w:t>
      </w:r>
      <w:r w:rsidRPr="00483BE6">
        <w:rPr>
          <w:rFonts w:ascii="Simplified Arabic" w:eastAsia="Times New Roman" w:hAnsi="Simplified Arabic" w:cs="Simplified Arabic" w:hint="cs"/>
          <w:color w:val="000000"/>
          <w:sz w:val="28"/>
          <w:szCs w:val="28"/>
          <w:rtl/>
        </w:rPr>
        <w:t xml:space="preserve"> </w:t>
      </w:r>
      <w:r w:rsidRPr="00483BE6">
        <w:rPr>
          <w:rFonts w:ascii="Simplified Arabic" w:eastAsia="Times New Roman" w:hAnsi="Simplified Arabic" w:cs="Simplified Arabic"/>
          <w:color w:val="000000"/>
          <w:sz w:val="28"/>
          <w:szCs w:val="28"/>
          <w:rtl/>
        </w:rPr>
        <w:t xml:space="preserve">حق المنتفع في إقرار المشارطة ليس </w:t>
      </w:r>
      <w:r w:rsidRPr="00483BE6">
        <w:rPr>
          <w:rFonts w:ascii="Simplified Arabic" w:eastAsia="Times New Roman" w:hAnsi="Simplified Arabic" w:cs="Simplified Arabic" w:hint="cs"/>
          <w:color w:val="000000"/>
          <w:sz w:val="28"/>
          <w:szCs w:val="28"/>
          <w:rtl/>
        </w:rPr>
        <w:t>شخصياً</w:t>
      </w:r>
      <w:r w:rsidRPr="00483BE6">
        <w:rPr>
          <w:rFonts w:ascii="Simplified Arabic" w:eastAsia="Times New Roman" w:hAnsi="Simplified Arabic" w:cs="Simplified Arabic"/>
          <w:color w:val="000000"/>
          <w:sz w:val="28"/>
          <w:szCs w:val="28"/>
          <w:rtl/>
        </w:rPr>
        <w:t xml:space="preserve">، </w:t>
      </w:r>
      <w:r w:rsidRPr="00483BE6">
        <w:rPr>
          <w:rFonts w:ascii="Simplified Arabic" w:eastAsia="Times New Roman" w:hAnsi="Simplified Arabic" w:cs="Simplified Arabic" w:hint="cs"/>
          <w:color w:val="000000"/>
          <w:sz w:val="28"/>
          <w:szCs w:val="28"/>
          <w:rtl/>
        </w:rPr>
        <w:t>حيث</w:t>
      </w:r>
      <w:r w:rsidRPr="00483BE6">
        <w:rPr>
          <w:rFonts w:ascii="Simplified Arabic" w:eastAsia="Times New Roman" w:hAnsi="Simplified Arabic" w:cs="Simplified Arabic"/>
          <w:color w:val="000000"/>
          <w:sz w:val="28"/>
          <w:szCs w:val="28"/>
          <w:rtl/>
        </w:rPr>
        <w:t xml:space="preserve"> يحق لدائنيه أن يستعملوه نيابة عنه بموجب الدعوى غير المباشرة. كما </w:t>
      </w:r>
      <w:r w:rsidRPr="00483BE6">
        <w:rPr>
          <w:rFonts w:ascii="Simplified Arabic" w:eastAsia="Times New Roman" w:hAnsi="Simplified Arabic" w:cs="Simplified Arabic" w:hint="cs"/>
          <w:color w:val="000000"/>
          <w:sz w:val="28"/>
          <w:szCs w:val="28"/>
          <w:rtl/>
        </w:rPr>
        <w:t>يمكن للورثة اقرار المشارطة</w:t>
      </w:r>
      <w:r w:rsidRPr="00483BE6">
        <w:rPr>
          <w:rFonts w:ascii="Simplified Arabic" w:eastAsia="Times New Roman" w:hAnsi="Simplified Arabic" w:cs="Simplified Arabic"/>
          <w:color w:val="000000"/>
          <w:sz w:val="28"/>
          <w:szCs w:val="28"/>
          <w:rtl/>
        </w:rPr>
        <w:t xml:space="preserve"> بعد وفاة</w:t>
      </w:r>
      <w:r w:rsidRPr="00483BE6">
        <w:rPr>
          <w:rFonts w:ascii="Simplified Arabic" w:eastAsia="Times New Roman" w:hAnsi="Simplified Arabic" w:cs="Simplified Arabic" w:hint="cs"/>
          <w:color w:val="000000"/>
          <w:sz w:val="28"/>
          <w:szCs w:val="28"/>
          <w:rtl/>
        </w:rPr>
        <w:t xml:space="preserve"> مورثهم</w:t>
      </w:r>
      <w:r w:rsidRPr="00483BE6">
        <w:rPr>
          <w:rFonts w:ascii="Simplified Arabic" w:eastAsia="Times New Roman" w:hAnsi="Simplified Arabic" w:cs="Simplified Arabic"/>
          <w:color w:val="000000"/>
          <w:sz w:val="28"/>
          <w:szCs w:val="28"/>
          <w:rtl/>
        </w:rPr>
        <w:t xml:space="preserve"> المنتفع، إلا إذا كان المشترط قد قصر استعمال هذا الحق على المنتفع </w:t>
      </w:r>
      <w:r w:rsidRPr="00483BE6">
        <w:rPr>
          <w:rFonts w:ascii="Simplified Arabic" w:eastAsia="Times New Roman" w:hAnsi="Simplified Arabic" w:cs="Simplified Arabic" w:hint="cs"/>
          <w:color w:val="000000"/>
          <w:sz w:val="28"/>
          <w:szCs w:val="28"/>
          <w:rtl/>
        </w:rPr>
        <w:t>فقط</w:t>
      </w:r>
      <w:r w:rsidRPr="00483BE6">
        <w:rPr>
          <w:rFonts w:ascii="Simplified Arabic" w:eastAsia="Times New Roman" w:hAnsi="Simplified Arabic" w:cs="Simplified Arabic"/>
          <w:color w:val="000000"/>
          <w:sz w:val="28"/>
          <w:szCs w:val="28"/>
          <w:rtl/>
        </w:rPr>
        <w:t xml:space="preserve">، </w:t>
      </w:r>
      <w:r w:rsidRPr="00483BE6">
        <w:rPr>
          <w:rFonts w:ascii="Simplified Arabic" w:eastAsia="Times New Roman" w:hAnsi="Simplified Arabic" w:cs="Simplified Arabic" w:hint="cs"/>
          <w:color w:val="000000"/>
          <w:sz w:val="28"/>
          <w:szCs w:val="28"/>
          <w:rtl/>
        </w:rPr>
        <w:t>و عندها لا يمكن</w:t>
      </w:r>
      <w:r w:rsidRPr="00483BE6">
        <w:rPr>
          <w:rFonts w:ascii="Simplified Arabic" w:eastAsia="Times New Roman" w:hAnsi="Simplified Arabic" w:cs="Simplified Arabic"/>
          <w:color w:val="000000"/>
          <w:sz w:val="28"/>
          <w:szCs w:val="28"/>
          <w:rtl/>
        </w:rPr>
        <w:t xml:space="preserve"> </w:t>
      </w:r>
      <w:r w:rsidRPr="00483BE6">
        <w:rPr>
          <w:rFonts w:ascii="Simplified Arabic" w:eastAsia="Times New Roman" w:hAnsi="Simplified Arabic" w:cs="Simplified Arabic" w:hint="cs"/>
          <w:color w:val="000000"/>
          <w:sz w:val="28"/>
          <w:szCs w:val="28"/>
          <w:rtl/>
        </w:rPr>
        <w:t>للورثة استعمال هذا الحق.</w:t>
      </w:r>
    </w:p>
    <w:p w:rsidR="00CC3DCB" w:rsidRPr="00CC3DCB" w:rsidRDefault="00CC3DCB" w:rsidP="00CC3DCB">
      <w:pPr>
        <w:shd w:val="clear" w:color="auto" w:fill="FFFFFF"/>
        <w:spacing w:after="360" w:line="360" w:lineRule="atLeast"/>
        <w:jc w:val="both"/>
        <w:rPr>
          <w:rFonts w:ascii="Simplified Arabic" w:eastAsia="Times New Roman" w:hAnsi="Simplified Arabic" w:cs="Simplified Arabic"/>
          <w:sz w:val="32"/>
          <w:szCs w:val="32"/>
          <w:rtl/>
        </w:rPr>
      </w:pPr>
      <w:r w:rsidRPr="00CC3DCB">
        <w:rPr>
          <w:rFonts w:ascii="Simplified Arabic" w:eastAsia="Times New Roman" w:hAnsi="Simplified Arabic" w:cs="Simplified Arabic" w:hint="cs"/>
          <w:b/>
          <w:bCs/>
          <w:sz w:val="32"/>
          <w:szCs w:val="32"/>
          <w:rtl/>
        </w:rPr>
        <w:t>3-</w:t>
      </w:r>
      <w:r w:rsidRPr="00CC3DCB">
        <w:rPr>
          <w:rFonts w:ascii="Simplified Arabic" w:eastAsia="Times New Roman" w:hAnsi="Simplified Arabic" w:cs="Simplified Arabic"/>
          <w:b/>
          <w:bCs/>
          <w:sz w:val="32"/>
          <w:szCs w:val="32"/>
          <w:rtl/>
        </w:rPr>
        <w:t xml:space="preserve"> علاقة المتعهد</w:t>
      </w:r>
      <w:r w:rsidRPr="00CC3DCB">
        <w:rPr>
          <w:rFonts w:ascii="Simplified Arabic" w:eastAsia="Times New Roman" w:hAnsi="Simplified Arabic" w:cs="Simplified Arabic" w:hint="cs"/>
          <w:b/>
          <w:bCs/>
          <w:sz w:val="32"/>
          <w:szCs w:val="32"/>
          <w:rtl/>
        </w:rPr>
        <w:t xml:space="preserve"> بالمنتفع</w:t>
      </w:r>
      <w:r w:rsidRPr="00CC3DCB">
        <w:rPr>
          <w:rFonts w:ascii="Simplified Arabic" w:eastAsia="Times New Roman" w:hAnsi="Simplified Arabic" w:cs="Simplified Arabic"/>
          <w:b/>
          <w:bCs/>
          <w:sz w:val="32"/>
          <w:szCs w:val="32"/>
          <w:rtl/>
        </w:rPr>
        <w:t>:</w:t>
      </w:r>
      <w:r w:rsidRPr="00CC3DCB">
        <w:rPr>
          <w:rFonts w:ascii="Simplified Arabic" w:eastAsia="Times New Roman" w:hAnsi="Simplified Arabic" w:cs="Simplified Arabic"/>
          <w:sz w:val="32"/>
          <w:szCs w:val="32"/>
          <w:rtl/>
        </w:rPr>
        <w:t> </w:t>
      </w:r>
    </w:p>
    <w:p w:rsidR="00CC3DCB" w:rsidRPr="00CC3DCB" w:rsidRDefault="00CC3DCB" w:rsidP="00CC3DCB">
      <w:pPr>
        <w:shd w:val="clear" w:color="auto" w:fill="FFFFFF"/>
        <w:spacing w:after="360" w:line="360" w:lineRule="atLeast"/>
        <w:jc w:val="both"/>
        <w:rPr>
          <w:rFonts w:ascii="Simplified Arabic" w:eastAsia="Times New Roman" w:hAnsi="Simplified Arabic" w:cs="Simplified Arabic"/>
          <w:color w:val="000000"/>
          <w:sz w:val="32"/>
          <w:szCs w:val="32"/>
          <w:rtl/>
        </w:rPr>
      </w:pPr>
      <w:r w:rsidRPr="00E37365">
        <w:rPr>
          <w:rFonts w:ascii="Simplified Arabic" w:eastAsia="Times New Roman" w:hAnsi="Simplified Arabic" w:cs="Simplified Arabic" w:hint="cs"/>
          <w:color w:val="000000"/>
          <w:sz w:val="28"/>
          <w:szCs w:val="28"/>
          <w:rtl/>
        </w:rPr>
        <w:t xml:space="preserve">تعد العلاقة بين المتعهد و المنتفع تطبيقاً حقيقياً لانصراف أثر العقد إلى الغير , لأن المتعهد ملتزم تجاه المنتفع بأداء حق شخصي له مع أنه لم يكن طرفاً مقابلاً له في العقد , حيث </w:t>
      </w:r>
      <w:r w:rsidRPr="00E37365">
        <w:rPr>
          <w:rFonts w:ascii="Simplified Arabic" w:eastAsia="Times New Roman" w:hAnsi="Simplified Arabic" w:cs="Simplified Arabic"/>
          <w:color w:val="000000"/>
          <w:sz w:val="28"/>
          <w:szCs w:val="28"/>
          <w:rtl/>
        </w:rPr>
        <w:t>ينش</w:t>
      </w:r>
      <w:r w:rsidRPr="00E37365">
        <w:rPr>
          <w:rFonts w:ascii="Simplified Arabic" w:eastAsia="Times New Roman" w:hAnsi="Simplified Arabic" w:cs="Simplified Arabic" w:hint="cs"/>
          <w:color w:val="000000"/>
          <w:sz w:val="28"/>
          <w:szCs w:val="28"/>
          <w:rtl/>
        </w:rPr>
        <w:t>ئ عقد الاشتراط</w:t>
      </w:r>
      <w:r w:rsidRPr="00E37365">
        <w:rPr>
          <w:rFonts w:ascii="Simplified Arabic" w:eastAsia="Times New Roman" w:hAnsi="Simplified Arabic" w:cs="Simplified Arabic"/>
          <w:color w:val="000000"/>
          <w:sz w:val="28"/>
          <w:szCs w:val="28"/>
          <w:rtl/>
        </w:rPr>
        <w:t xml:space="preserve"> حق</w:t>
      </w:r>
      <w:r w:rsidRPr="00E37365">
        <w:rPr>
          <w:rFonts w:ascii="Simplified Arabic" w:eastAsia="Times New Roman" w:hAnsi="Simplified Arabic" w:cs="Simplified Arabic" w:hint="cs"/>
          <w:color w:val="000000"/>
          <w:sz w:val="28"/>
          <w:szCs w:val="28"/>
          <w:rtl/>
        </w:rPr>
        <w:t>اً</w:t>
      </w:r>
      <w:r w:rsidRPr="00E37365">
        <w:rPr>
          <w:rFonts w:ascii="Simplified Arabic" w:eastAsia="Times New Roman" w:hAnsi="Simplified Arabic" w:cs="Simplified Arabic"/>
          <w:color w:val="000000"/>
          <w:sz w:val="28"/>
          <w:szCs w:val="28"/>
          <w:rtl/>
        </w:rPr>
        <w:t xml:space="preserve"> مباشر</w:t>
      </w:r>
      <w:r w:rsidRPr="00E37365">
        <w:rPr>
          <w:rFonts w:ascii="Simplified Arabic" w:eastAsia="Times New Roman" w:hAnsi="Simplified Arabic" w:cs="Simplified Arabic" w:hint="cs"/>
          <w:color w:val="000000"/>
          <w:sz w:val="28"/>
          <w:szCs w:val="28"/>
          <w:rtl/>
        </w:rPr>
        <w:t>اً للمنتفع</w:t>
      </w:r>
      <w:r w:rsidRPr="00E37365">
        <w:rPr>
          <w:rFonts w:ascii="Simplified Arabic" w:eastAsia="Times New Roman" w:hAnsi="Simplified Arabic" w:cs="Simplified Arabic"/>
          <w:color w:val="000000"/>
          <w:sz w:val="28"/>
          <w:szCs w:val="28"/>
          <w:rtl/>
        </w:rPr>
        <w:t xml:space="preserve"> </w:t>
      </w:r>
      <w:r w:rsidRPr="00E37365">
        <w:rPr>
          <w:rFonts w:ascii="Simplified Arabic" w:eastAsia="Times New Roman" w:hAnsi="Simplified Arabic" w:cs="Simplified Arabic" w:hint="cs"/>
          <w:color w:val="000000"/>
          <w:sz w:val="28"/>
          <w:szCs w:val="28"/>
          <w:rtl/>
        </w:rPr>
        <w:t>تجاه</w:t>
      </w:r>
      <w:r w:rsidRPr="00E37365">
        <w:rPr>
          <w:rFonts w:ascii="Simplified Arabic" w:eastAsia="Times New Roman" w:hAnsi="Simplified Arabic" w:cs="Simplified Arabic"/>
          <w:color w:val="000000"/>
          <w:sz w:val="28"/>
          <w:szCs w:val="28"/>
          <w:rtl/>
        </w:rPr>
        <w:t xml:space="preserve"> المتعهد </w:t>
      </w:r>
      <w:r w:rsidRPr="00E37365">
        <w:rPr>
          <w:rFonts w:ascii="Simplified Arabic" w:eastAsia="Times New Roman" w:hAnsi="Simplified Arabic" w:cs="Simplified Arabic" w:hint="cs"/>
          <w:color w:val="000000"/>
          <w:sz w:val="28"/>
          <w:szCs w:val="28"/>
          <w:rtl/>
        </w:rPr>
        <w:t>من تاريخ</w:t>
      </w:r>
      <w:r w:rsidRPr="00E37365">
        <w:rPr>
          <w:rFonts w:ascii="Simplified Arabic" w:eastAsia="Times New Roman" w:hAnsi="Simplified Arabic" w:cs="Simplified Arabic"/>
          <w:color w:val="000000"/>
          <w:sz w:val="28"/>
          <w:szCs w:val="28"/>
          <w:rtl/>
        </w:rPr>
        <w:t xml:space="preserve"> انعقاد عقد الاشتراط بين المشترط والمتعهد، </w:t>
      </w:r>
      <w:r w:rsidRPr="00E37365">
        <w:rPr>
          <w:rFonts w:ascii="Simplified Arabic" w:eastAsia="Times New Roman" w:hAnsi="Simplified Arabic" w:cs="Simplified Arabic" w:hint="cs"/>
          <w:color w:val="000000"/>
          <w:sz w:val="28"/>
          <w:szCs w:val="28"/>
          <w:rtl/>
        </w:rPr>
        <w:t xml:space="preserve">و ينشأ ذلك الحق للمنتفع دون المرور </w:t>
      </w:r>
      <w:r w:rsidRPr="00E37365">
        <w:rPr>
          <w:rFonts w:ascii="Simplified Arabic" w:eastAsia="Times New Roman" w:hAnsi="Simplified Arabic" w:cs="Simplified Arabic"/>
          <w:color w:val="000000"/>
          <w:sz w:val="28"/>
          <w:szCs w:val="28"/>
          <w:rtl/>
        </w:rPr>
        <w:t>بذمة المشترط</w:t>
      </w:r>
      <w:r w:rsidRPr="00E37365">
        <w:rPr>
          <w:rFonts w:ascii="Simplified Arabic" w:eastAsia="Times New Roman" w:hAnsi="Simplified Arabic" w:cs="Simplified Arabic" w:hint="cs"/>
          <w:color w:val="000000"/>
          <w:sz w:val="28"/>
          <w:szCs w:val="28"/>
          <w:rtl/>
        </w:rPr>
        <w:t xml:space="preserve"> كما </w:t>
      </w:r>
      <w:r w:rsidRPr="00E37365">
        <w:rPr>
          <w:rFonts w:ascii="Simplified Arabic" w:eastAsia="Times New Roman" w:hAnsi="Simplified Arabic" w:cs="Simplified Arabic"/>
          <w:color w:val="000000"/>
          <w:sz w:val="28"/>
          <w:szCs w:val="28"/>
          <w:rtl/>
        </w:rPr>
        <w:t xml:space="preserve">ينتقل إلى ورثته، وبالتالي يحق </w:t>
      </w:r>
      <w:r w:rsidRPr="00E37365">
        <w:rPr>
          <w:rFonts w:ascii="Simplified Arabic" w:eastAsia="Times New Roman" w:hAnsi="Simplified Arabic" w:cs="Simplified Arabic" w:hint="cs"/>
          <w:color w:val="000000"/>
          <w:sz w:val="28"/>
          <w:szCs w:val="28"/>
          <w:rtl/>
        </w:rPr>
        <w:t>للمنتفع</w:t>
      </w:r>
      <w:r w:rsidRPr="00E37365">
        <w:rPr>
          <w:rFonts w:ascii="Simplified Arabic" w:eastAsia="Times New Roman" w:hAnsi="Simplified Arabic" w:cs="Simplified Arabic"/>
          <w:color w:val="000000"/>
          <w:sz w:val="28"/>
          <w:szCs w:val="28"/>
          <w:rtl/>
        </w:rPr>
        <w:t xml:space="preserve"> </w:t>
      </w:r>
      <w:r w:rsidRPr="00E37365">
        <w:rPr>
          <w:rFonts w:ascii="Simplified Arabic" w:eastAsia="Times New Roman" w:hAnsi="Simplified Arabic" w:cs="Simplified Arabic" w:hint="cs"/>
          <w:color w:val="000000"/>
          <w:sz w:val="28"/>
          <w:szCs w:val="28"/>
          <w:rtl/>
        </w:rPr>
        <w:t>مطالبة</w:t>
      </w:r>
      <w:r w:rsidRPr="00E37365">
        <w:rPr>
          <w:rFonts w:ascii="Simplified Arabic" w:eastAsia="Times New Roman" w:hAnsi="Simplified Arabic" w:cs="Simplified Arabic"/>
          <w:color w:val="000000"/>
          <w:sz w:val="28"/>
          <w:szCs w:val="28"/>
          <w:rtl/>
        </w:rPr>
        <w:t xml:space="preserve"> المتعهد بهذا الحق</w:t>
      </w:r>
      <w:r w:rsidRPr="00CC3DCB">
        <w:rPr>
          <w:rFonts w:ascii="Simplified Arabic" w:eastAsia="Times New Roman" w:hAnsi="Simplified Arabic" w:cs="Simplified Arabic"/>
          <w:color w:val="000000"/>
          <w:sz w:val="32"/>
          <w:szCs w:val="32"/>
          <w:rtl/>
        </w:rPr>
        <w:t xml:space="preserve"> </w:t>
      </w:r>
      <w:r w:rsidRPr="00E37365">
        <w:rPr>
          <w:rFonts w:ascii="Simplified Arabic" w:eastAsia="Times New Roman" w:hAnsi="Simplified Arabic" w:cs="Simplified Arabic"/>
          <w:color w:val="000000"/>
          <w:sz w:val="28"/>
          <w:szCs w:val="28"/>
          <w:rtl/>
        </w:rPr>
        <w:lastRenderedPageBreak/>
        <w:t>بموجب دعوى مباشرة</w:t>
      </w:r>
      <w:r w:rsidRPr="00E37365">
        <w:rPr>
          <w:rFonts w:ascii="Simplified Arabic" w:eastAsia="Times New Roman" w:hAnsi="Simplified Arabic" w:cs="Simplified Arabic" w:hint="cs"/>
          <w:color w:val="000000"/>
          <w:sz w:val="28"/>
          <w:szCs w:val="28"/>
          <w:rtl/>
        </w:rPr>
        <w:t>,</w:t>
      </w:r>
      <w:r w:rsidRPr="00E37365">
        <w:rPr>
          <w:rFonts w:ascii="Simplified Arabic" w:eastAsia="Times New Roman" w:hAnsi="Simplified Arabic" w:cs="Simplified Arabic"/>
          <w:color w:val="000000"/>
          <w:sz w:val="28"/>
          <w:szCs w:val="28"/>
          <w:rtl/>
        </w:rPr>
        <w:t xml:space="preserve"> </w:t>
      </w:r>
      <w:r w:rsidRPr="00E37365">
        <w:rPr>
          <w:rFonts w:ascii="Simplified Arabic" w:eastAsia="Times New Roman" w:hAnsi="Simplified Arabic" w:cs="Simplified Arabic" w:hint="cs"/>
          <w:color w:val="000000"/>
          <w:sz w:val="28"/>
          <w:szCs w:val="28"/>
          <w:rtl/>
        </w:rPr>
        <w:t>إلا</w:t>
      </w:r>
      <w:r w:rsidRPr="00E37365">
        <w:rPr>
          <w:rFonts w:ascii="Simplified Arabic" w:eastAsia="Times New Roman" w:hAnsi="Simplified Arabic" w:cs="Simplified Arabic"/>
          <w:color w:val="000000"/>
          <w:sz w:val="28"/>
          <w:szCs w:val="28"/>
          <w:rtl/>
        </w:rPr>
        <w:t xml:space="preserve"> إذا كان المشترط قد </w:t>
      </w:r>
      <w:r w:rsidRPr="00E37365">
        <w:rPr>
          <w:rFonts w:ascii="Simplified Arabic" w:eastAsia="Times New Roman" w:hAnsi="Simplified Arabic" w:cs="Simplified Arabic" w:hint="cs"/>
          <w:color w:val="000000"/>
          <w:sz w:val="28"/>
          <w:szCs w:val="28"/>
          <w:rtl/>
        </w:rPr>
        <w:t>خص نفسه</w:t>
      </w:r>
      <w:r w:rsidRPr="00E37365">
        <w:rPr>
          <w:rFonts w:ascii="Simplified Arabic" w:eastAsia="Times New Roman" w:hAnsi="Simplified Arabic" w:cs="Simplified Arabic"/>
          <w:color w:val="000000"/>
          <w:sz w:val="28"/>
          <w:szCs w:val="28"/>
          <w:rtl/>
        </w:rPr>
        <w:t xml:space="preserve"> </w:t>
      </w:r>
      <w:r w:rsidRPr="00E37365">
        <w:rPr>
          <w:rFonts w:ascii="Simplified Arabic" w:eastAsia="Times New Roman" w:hAnsi="Simplified Arabic" w:cs="Simplified Arabic" w:hint="cs"/>
          <w:color w:val="000000"/>
          <w:sz w:val="28"/>
          <w:szCs w:val="28"/>
          <w:rtl/>
        </w:rPr>
        <w:t>ب</w:t>
      </w:r>
      <w:r w:rsidRPr="00E37365">
        <w:rPr>
          <w:rFonts w:ascii="Simplified Arabic" w:eastAsia="Times New Roman" w:hAnsi="Simplified Arabic" w:cs="Simplified Arabic"/>
          <w:color w:val="000000"/>
          <w:sz w:val="28"/>
          <w:szCs w:val="28"/>
          <w:rtl/>
        </w:rPr>
        <w:t>حق مطالبة المتعهد بتنفيذ التزامه لمصلحة المنتفع</w:t>
      </w:r>
      <w:r w:rsidRPr="00E37365">
        <w:rPr>
          <w:rFonts w:ascii="Simplified Arabic" w:eastAsia="Times New Roman" w:hAnsi="Simplified Arabic" w:cs="Simplified Arabic" w:hint="cs"/>
          <w:color w:val="000000"/>
          <w:sz w:val="28"/>
          <w:szCs w:val="28"/>
          <w:rtl/>
        </w:rPr>
        <w:t xml:space="preserve"> وفقاً لما جاء في المادة (155 ف 2-3 مدني سوري).</w:t>
      </w:r>
    </w:p>
    <w:p w:rsidR="00CC3DCB" w:rsidRPr="00E37365" w:rsidRDefault="00CC3DCB" w:rsidP="00CC3DCB">
      <w:pPr>
        <w:shd w:val="clear" w:color="auto" w:fill="FFFFFF"/>
        <w:spacing w:after="360" w:line="360" w:lineRule="atLeast"/>
        <w:jc w:val="both"/>
        <w:rPr>
          <w:rFonts w:ascii="Simplified Arabic" w:eastAsia="Times New Roman" w:hAnsi="Simplified Arabic" w:cs="Simplified Arabic"/>
          <w:color w:val="000000"/>
          <w:sz w:val="28"/>
          <w:szCs w:val="28"/>
          <w:rtl/>
        </w:rPr>
      </w:pPr>
      <w:r w:rsidRPr="00E37365">
        <w:rPr>
          <w:rFonts w:ascii="Simplified Arabic" w:eastAsia="Times New Roman" w:hAnsi="Simplified Arabic" w:cs="Simplified Arabic"/>
          <w:color w:val="000000"/>
          <w:sz w:val="28"/>
          <w:szCs w:val="28"/>
          <w:rtl/>
        </w:rPr>
        <w:t xml:space="preserve">ويترتب على كون حق المنتفع حقاً مباشراً </w:t>
      </w:r>
      <w:r w:rsidRPr="00E37365">
        <w:rPr>
          <w:rFonts w:ascii="Simplified Arabic" w:eastAsia="Times New Roman" w:hAnsi="Simplified Arabic" w:cs="Simplified Arabic" w:hint="cs"/>
          <w:color w:val="000000"/>
          <w:sz w:val="28"/>
          <w:szCs w:val="28"/>
          <w:rtl/>
        </w:rPr>
        <w:t>من عقد الاشتراط دون مروره</w:t>
      </w:r>
      <w:r w:rsidRPr="00E37365">
        <w:rPr>
          <w:rFonts w:ascii="Simplified Arabic" w:eastAsia="Times New Roman" w:hAnsi="Simplified Arabic" w:cs="Simplified Arabic"/>
          <w:color w:val="000000"/>
          <w:sz w:val="28"/>
          <w:szCs w:val="28"/>
          <w:rtl/>
        </w:rPr>
        <w:t xml:space="preserve"> </w:t>
      </w:r>
      <w:r w:rsidRPr="00E37365">
        <w:rPr>
          <w:rFonts w:ascii="Simplified Arabic" w:eastAsia="Times New Roman" w:hAnsi="Simplified Arabic" w:cs="Simplified Arabic" w:hint="cs"/>
          <w:color w:val="000000"/>
          <w:sz w:val="28"/>
          <w:szCs w:val="28"/>
          <w:rtl/>
        </w:rPr>
        <w:t>ب</w:t>
      </w:r>
      <w:r w:rsidRPr="00E37365">
        <w:rPr>
          <w:rFonts w:ascii="Simplified Arabic" w:eastAsia="Times New Roman" w:hAnsi="Simplified Arabic" w:cs="Simplified Arabic"/>
          <w:color w:val="000000"/>
          <w:sz w:val="28"/>
          <w:szCs w:val="28"/>
          <w:rtl/>
        </w:rPr>
        <w:t>ذمة المشترط </w:t>
      </w:r>
      <w:r w:rsidRPr="00E37365">
        <w:rPr>
          <w:rFonts w:ascii="Simplified Arabic" w:eastAsia="Times New Roman" w:hAnsi="Simplified Arabic" w:cs="Simplified Arabic" w:hint="cs"/>
          <w:sz w:val="28"/>
          <w:szCs w:val="28"/>
          <w:rtl/>
        </w:rPr>
        <w:t>:</w:t>
      </w:r>
      <w:r w:rsidRPr="00E37365">
        <w:rPr>
          <w:rFonts w:ascii="Simplified Arabic" w:eastAsia="Times New Roman" w:hAnsi="Simplified Arabic" w:cs="Simplified Arabic" w:hint="cs"/>
          <w:color w:val="000000"/>
          <w:sz w:val="28"/>
          <w:szCs w:val="28"/>
          <w:rtl/>
        </w:rPr>
        <w:t xml:space="preserve">            </w:t>
      </w:r>
    </w:p>
    <w:p w:rsidR="00CC3DCB" w:rsidRPr="00E37365" w:rsidRDefault="00CC3DCB" w:rsidP="00CC3DCB">
      <w:pPr>
        <w:shd w:val="clear" w:color="auto" w:fill="FFFFFF"/>
        <w:spacing w:after="360" w:line="360" w:lineRule="atLeast"/>
        <w:jc w:val="both"/>
        <w:rPr>
          <w:rFonts w:ascii="Simplified Arabic" w:eastAsia="Times New Roman" w:hAnsi="Simplified Arabic" w:cs="Simplified Arabic"/>
          <w:color w:val="000000"/>
          <w:sz w:val="28"/>
          <w:szCs w:val="28"/>
          <w:rtl/>
        </w:rPr>
      </w:pPr>
      <w:r w:rsidRPr="00E37365">
        <w:rPr>
          <w:rFonts w:ascii="Simplified Arabic" w:eastAsia="Times New Roman" w:hAnsi="Simplified Arabic" w:cs="Simplified Arabic" w:hint="cs"/>
          <w:color w:val="000000"/>
          <w:sz w:val="28"/>
          <w:szCs w:val="28"/>
          <w:rtl/>
        </w:rPr>
        <w:t>1- لا يجوز</w:t>
      </w:r>
      <w:r w:rsidRPr="00E37365">
        <w:rPr>
          <w:rFonts w:ascii="Simplified Arabic" w:eastAsia="Times New Roman" w:hAnsi="Simplified Arabic" w:cs="Simplified Arabic"/>
          <w:color w:val="000000"/>
          <w:sz w:val="28"/>
          <w:szCs w:val="28"/>
          <w:rtl/>
        </w:rPr>
        <w:t xml:space="preserve"> لدائني المشترط </w:t>
      </w:r>
      <w:r w:rsidRPr="00E37365">
        <w:rPr>
          <w:rFonts w:ascii="Simplified Arabic" w:eastAsia="Times New Roman" w:hAnsi="Simplified Arabic" w:cs="Simplified Arabic" w:hint="cs"/>
          <w:color w:val="000000"/>
          <w:sz w:val="28"/>
          <w:szCs w:val="28"/>
          <w:rtl/>
        </w:rPr>
        <w:t>أن يستوفوا</w:t>
      </w:r>
      <w:r w:rsidRPr="00E37365">
        <w:rPr>
          <w:rFonts w:ascii="Simplified Arabic" w:eastAsia="Times New Roman" w:hAnsi="Simplified Arabic" w:cs="Simplified Arabic"/>
          <w:color w:val="000000"/>
          <w:sz w:val="28"/>
          <w:szCs w:val="28"/>
          <w:rtl/>
        </w:rPr>
        <w:t xml:space="preserve"> ديونهم من حق المنتفع، </w:t>
      </w:r>
      <w:r w:rsidRPr="00E37365">
        <w:rPr>
          <w:rFonts w:ascii="Simplified Arabic" w:eastAsia="Times New Roman" w:hAnsi="Simplified Arabic" w:cs="Simplified Arabic" w:hint="cs"/>
          <w:color w:val="000000"/>
          <w:sz w:val="28"/>
          <w:szCs w:val="28"/>
          <w:rtl/>
        </w:rPr>
        <w:t>لأن حقه ناشئ من العقد</w:t>
      </w:r>
      <w:r w:rsidRPr="00E37365">
        <w:rPr>
          <w:rFonts w:ascii="Simplified Arabic" w:eastAsia="Times New Roman" w:hAnsi="Simplified Arabic" w:cs="Simplified Arabic"/>
          <w:color w:val="000000"/>
          <w:sz w:val="28"/>
          <w:szCs w:val="28"/>
          <w:rtl/>
        </w:rPr>
        <w:t xml:space="preserve"> </w:t>
      </w:r>
      <w:r w:rsidRPr="00E37365">
        <w:rPr>
          <w:rFonts w:ascii="Simplified Arabic" w:eastAsia="Times New Roman" w:hAnsi="Simplified Arabic" w:cs="Simplified Arabic" w:hint="cs"/>
          <w:color w:val="000000"/>
          <w:sz w:val="28"/>
          <w:szCs w:val="28"/>
          <w:rtl/>
        </w:rPr>
        <w:t>و</w:t>
      </w:r>
      <w:r w:rsidRPr="00E37365">
        <w:rPr>
          <w:rFonts w:ascii="Simplified Arabic" w:eastAsia="Times New Roman" w:hAnsi="Simplified Arabic" w:cs="Simplified Arabic"/>
          <w:color w:val="000000"/>
          <w:sz w:val="28"/>
          <w:szCs w:val="28"/>
          <w:rtl/>
        </w:rPr>
        <w:t xml:space="preserve">لا يمر بذمة المشترط. </w:t>
      </w:r>
    </w:p>
    <w:p w:rsidR="00CC3DCB" w:rsidRPr="00E37365" w:rsidRDefault="00CC3DCB" w:rsidP="00CC3DCB">
      <w:pPr>
        <w:shd w:val="clear" w:color="auto" w:fill="FFFFFF"/>
        <w:spacing w:after="360" w:line="360" w:lineRule="atLeast"/>
        <w:jc w:val="both"/>
        <w:rPr>
          <w:rFonts w:ascii="Simplified Arabic" w:eastAsia="Times New Roman" w:hAnsi="Simplified Arabic" w:cs="Simplified Arabic"/>
          <w:color w:val="000000"/>
          <w:sz w:val="28"/>
          <w:szCs w:val="28"/>
          <w:rtl/>
        </w:rPr>
      </w:pPr>
      <w:r w:rsidRPr="00E37365">
        <w:rPr>
          <w:rFonts w:ascii="Simplified Arabic" w:eastAsia="Times New Roman" w:hAnsi="Simplified Arabic" w:cs="Simplified Arabic" w:hint="cs"/>
          <w:color w:val="000000"/>
          <w:sz w:val="28"/>
          <w:szCs w:val="28"/>
          <w:rtl/>
        </w:rPr>
        <w:t>2- إن</w:t>
      </w:r>
      <w:r w:rsidRPr="00E37365">
        <w:rPr>
          <w:rFonts w:ascii="Simplified Arabic" w:eastAsia="Times New Roman" w:hAnsi="Simplified Arabic" w:cs="Simplified Arabic"/>
          <w:color w:val="000000"/>
          <w:sz w:val="28"/>
          <w:szCs w:val="28"/>
          <w:rtl/>
        </w:rPr>
        <w:t xml:space="preserve"> حق المنتفع </w:t>
      </w:r>
      <w:r w:rsidRPr="00E37365">
        <w:rPr>
          <w:rFonts w:ascii="Simplified Arabic" w:eastAsia="Times New Roman" w:hAnsi="Simplified Arabic" w:cs="Simplified Arabic" w:hint="cs"/>
          <w:color w:val="000000"/>
          <w:sz w:val="28"/>
          <w:szCs w:val="28"/>
          <w:rtl/>
        </w:rPr>
        <w:t>لا يدخل في</w:t>
      </w:r>
      <w:r w:rsidRPr="00E37365">
        <w:rPr>
          <w:rFonts w:ascii="Simplified Arabic" w:eastAsia="Times New Roman" w:hAnsi="Simplified Arabic" w:cs="Simplified Arabic"/>
          <w:color w:val="000000"/>
          <w:sz w:val="28"/>
          <w:szCs w:val="28"/>
          <w:rtl/>
        </w:rPr>
        <w:t xml:space="preserve"> </w:t>
      </w:r>
      <w:r w:rsidRPr="00E37365">
        <w:rPr>
          <w:rFonts w:ascii="Simplified Arabic" w:eastAsia="Times New Roman" w:hAnsi="Simplified Arabic" w:cs="Simplified Arabic" w:hint="cs"/>
          <w:color w:val="000000"/>
          <w:sz w:val="28"/>
          <w:szCs w:val="28"/>
          <w:rtl/>
        </w:rPr>
        <w:t>تركة المشترط حال موته لأنه بالأصل حق خالص للمنتفع تجاه المتعهد , فإذا أبرم شخص عقد تأمين على الحياة لصالح أولاده ثم توفي فحق الأولاد لا ينشأ لهم من تركة أبيهم , و إنما هو حق مباشر من شركة التأمين , و يترتّب على ذلك أنه لا يحق لدائني المورث طلب الحجز على هذا الحق لأنه لا يدخل في تركة مدينهم.</w:t>
      </w:r>
    </w:p>
    <w:p w:rsidR="00CC3DCB" w:rsidRPr="00E37365" w:rsidRDefault="00CC3DCB" w:rsidP="00CC3DCB">
      <w:pPr>
        <w:shd w:val="clear" w:color="auto" w:fill="FFFFFF"/>
        <w:spacing w:after="360" w:line="360" w:lineRule="atLeast"/>
        <w:jc w:val="both"/>
        <w:rPr>
          <w:rFonts w:ascii="Simplified Arabic" w:eastAsia="Times New Roman" w:hAnsi="Simplified Arabic" w:cs="Simplified Arabic"/>
          <w:color w:val="000000"/>
          <w:sz w:val="28"/>
          <w:szCs w:val="28"/>
          <w:rtl/>
        </w:rPr>
      </w:pPr>
      <w:r w:rsidRPr="00E37365">
        <w:rPr>
          <w:rFonts w:ascii="Simplified Arabic" w:eastAsia="Times New Roman" w:hAnsi="Simplified Arabic" w:cs="Simplified Arabic"/>
          <w:color w:val="000000"/>
          <w:sz w:val="28"/>
          <w:szCs w:val="28"/>
          <w:rtl/>
        </w:rPr>
        <w:t> </w:t>
      </w:r>
      <w:r w:rsidRPr="00E37365">
        <w:rPr>
          <w:rFonts w:ascii="Simplified Arabic" w:eastAsia="Times New Roman" w:hAnsi="Simplified Arabic" w:cs="Simplified Arabic" w:hint="cs"/>
          <w:color w:val="000000"/>
          <w:sz w:val="28"/>
          <w:szCs w:val="28"/>
          <w:rtl/>
        </w:rPr>
        <w:t>3- يستطيع المنتفع مطالبة المتعهد بتنفيذ التزامه , و له أيضاً</w:t>
      </w:r>
      <w:r w:rsidRPr="00E37365">
        <w:rPr>
          <w:rFonts w:ascii="Simplified Arabic" w:eastAsia="Times New Roman" w:hAnsi="Simplified Arabic" w:cs="Simplified Arabic"/>
          <w:color w:val="000000"/>
          <w:sz w:val="28"/>
          <w:szCs w:val="28"/>
          <w:rtl/>
        </w:rPr>
        <w:t xml:space="preserve"> أن يشترك مع بقية دائني المتعهد في قسمة الغرماء </w:t>
      </w:r>
      <w:r w:rsidRPr="00E37365">
        <w:rPr>
          <w:rFonts w:ascii="Simplified Arabic" w:eastAsia="Times New Roman" w:hAnsi="Simplified Arabic" w:cs="Simplified Arabic" w:hint="cs"/>
          <w:color w:val="000000"/>
          <w:sz w:val="28"/>
          <w:szCs w:val="28"/>
          <w:rtl/>
        </w:rPr>
        <w:t>لاستيفاء ديونهم من مال المتعهد</w:t>
      </w:r>
      <w:r w:rsidRPr="00E37365">
        <w:rPr>
          <w:rFonts w:ascii="Simplified Arabic" w:eastAsia="Times New Roman" w:hAnsi="Simplified Arabic" w:cs="Simplified Arabic" w:hint="cs"/>
          <w:color w:val="000000"/>
          <w:sz w:val="28"/>
          <w:szCs w:val="28"/>
          <w:vertAlign w:val="superscript"/>
          <w:rtl/>
        </w:rPr>
        <w:t>(</w:t>
      </w:r>
      <w:r w:rsidRPr="00E37365">
        <w:rPr>
          <w:rFonts w:ascii="Simplified Arabic" w:eastAsia="Times New Roman" w:hAnsi="Simplified Arabic" w:cs="Simplified Arabic"/>
          <w:color w:val="000000"/>
          <w:sz w:val="28"/>
          <w:szCs w:val="28"/>
          <w:vertAlign w:val="superscript"/>
          <w:rtl/>
        </w:rPr>
        <w:footnoteReference w:id="75"/>
      </w:r>
      <w:r w:rsidRPr="00E37365">
        <w:rPr>
          <w:rFonts w:ascii="Simplified Arabic" w:eastAsia="Times New Roman" w:hAnsi="Simplified Arabic" w:cs="Simplified Arabic" w:hint="cs"/>
          <w:color w:val="000000"/>
          <w:sz w:val="28"/>
          <w:szCs w:val="28"/>
          <w:vertAlign w:val="superscript"/>
          <w:rtl/>
        </w:rPr>
        <w:t>)</w:t>
      </w:r>
      <w:r w:rsidRPr="00E37365">
        <w:rPr>
          <w:rFonts w:ascii="Simplified Arabic" w:eastAsia="Times New Roman" w:hAnsi="Simplified Arabic" w:cs="Simplified Arabic" w:hint="cs"/>
          <w:color w:val="000000"/>
          <w:sz w:val="28"/>
          <w:szCs w:val="28"/>
          <w:rtl/>
        </w:rPr>
        <w:t>,</w:t>
      </w:r>
      <w:r w:rsidRPr="00E37365">
        <w:rPr>
          <w:rFonts w:ascii="Simplified Arabic" w:eastAsia="Times New Roman" w:hAnsi="Simplified Arabic" w:cs="Simplified Arabic"/>
          <w:color w:val="000000"/>
          <w:sz w:val="28"/>
          <w:szCs w:val="28"/>
          <w:rtl/>
        </w:rPr>
        <w:t xml:space="preserve"> </w:t>
      </w:r>
      <w:r w:rsidRPr="00E37365">
        <w:rPr>
          <w:rFonts w:ascii="Simplified Arabic" w:eastAsia="Times New Roman" w:hAnsi="Simplified Arabic" w:cs="Simplified Arabic" w:hint="cs"/>
          <w:color w:val="000000"/>
          <w:sz w:val="28"/>
          <w:szCs w:val="28"/>
          <w:rtl/>
        </w:rPr>
        <w:t xml:space="preserve">و </w:t>
      </w:r>
      <w:r w:rsidRPr="00E37365">
        <w:rPr>
          <w:rFonts w:ascii="Simplified Arabic" w:eastAsia="Times New Roman" w:hAnsi="Simplified Arabic" w:cs="Simplified Arabic"/>
          <w:color w:val="000000"/>
          <w:sz w:val="28"/>
          <w:szCs w:val="28"/>
          <w:rtl/>
        </w:rPr>
        <w:t xml:space="preserve">يجوز </w:t>
      </w:r>
      <w:r w:rsidRPr="00E37365">
        <w:rPr>
          <w:rFonts w:ascii="Simplified Arabic" w:eastAsia="Times New Roman" w:hAnsi="Simplified Arabic" w:cs="Simplified Arabic" w:hint="cs"/>
          <w:color w:val="000000"/>
          <w:sz w:val="28"/>
          <w:szCs w:val="28"/>
          <w:rtl/>
        </w:rPr>
        <w:t xml:space="preserve">للمنتفع </w:t>
      </w:r>
      <w:r w:rsidRPr="00E37365">
        <w:rPr>
          <w:rFonts w:ascii="Simplified Arabic" w:eastAsia="Times New Roman" w:hAnsi="Simplified Arabic" w:cs="Simplified Arabic"/>
          <w:color w:val="000000"/>
          <w:sz w:val="28"/>
          <w:szCs w:val="28"/>
          <w:rtl/>
        </w:rPr>
        <w:t>أن يستعمل حقوق المتعهد بموجب الدعوى غير المباشرة.</w:t>
      </w:r>
    </w:p>
    <w:p w:rsidR="00CC3DCB" w:rsidRPr="00E37365" w:rsidRDefault="00CC3DCB" w:rsidP="008B3A77">
      <w:pPr>
        <w:shd w:val="clear" w:color="auto" w:fill="FFFFFF"/>
        <w:spacing w:after="360" w:line="360" w:lineRule="atLeast"/>
        <w:jc w:val="both"/>
        <w:rPr>
          <w:rFonts w:ascii="Simplified Arabic" w:eastAsia="Times New Roman" w:hAnsi="Simplified Arabic" w:cs="Simplified Arabic"/>
          <w:color w:val="000000"/>
          <w:sz w:val="28"/>
          <w:szCs w:val="28"/>
          <w:rtl/>
        </w:rPr>
      </w:pPr>
      <w:r w:rsidRPr="00E37365">
        <w:rPr>
          <w:rFonts w:ascii="Simplified Arabic" w:eastAsia="Times New Roman" w:hAnsi="Simplified Arabic" w:cs="Simplified Arabic"/>
          <w:color w:val="FF0000"/>
          <w:sz w:val="28"/>
          <w:szCs w:val="28"/>
          <w:rtl/>
        </w:rPr>
        <w:t> </w:t>
      </w:r>
      <w:r w:rsidRPr="00E37365">
        <w:rPr>
          <w:rFonts w:ascii="Simplified Arabic" w:eastAsia="Times New Roman" w:hAnsi="Simplified Arabic" w:cs="Simplified Arabic" w:hint="cs"/>
          <w:color w:val="000000"/>
          <w:sz w:val="28"/>
          <w:szCs w:val="28"/>
          <w:rtl/>
        </w:rPr>
        <w:t>4- إن عقد الاشتراط</w:t>
      </w:r>
      <w:r w:rsidRPr="00E37365">
        <w:rPr>
          <w:rFonts w:ascii="Simplified Arabic" w:eastAsia="Times New Roman" w:hAnsi="Simplified Arabic" w:cs="Simplified Arabic"/>
          <w:color w:val="000000"/>
          <w:sz w:val="28"/>
          <w:szCs w:val="28"/>
          <w:rtl/>
        </w:rPr>
        <w:t xml:space="preserve"> هو الذي يحدد نطاق الحق</w:t>
      </w:r>
      <w:r w:rsidRPr="00E37365">
        <w:rPr>
          <w:rFonts w:ascii="Simplified Arabic" w:eastAsia="Times New Roman" w:hAnsi="Simplified Arabic" w:cs="Simplified Arabic" w:hint="cs"/>
          <w:color w:val="000000"/>
          <w:sz w:val="28"/>
          <w:szCs w:val="28"/>
          <w:rtl/>
        </w:rPr>
        <w:t xml:space="preserve"> الناجم عنه</w:t>
      </w:r>
      <w:r w:rsidRPr="00E37365">
        <w:rPr>
          <w:rFonts w:ascii="Simplified Arabic" w:eastAsia="Times New Roman" w:hAnsi="Simplified Arabic" w:cs="Simplified Arabic"/>
          <w:color w:val="000000"/>
          <w:sz w:val="28"/>
          <w:szCs w:val="28"/>
          <w:rtl/>
        </w:rPr>
        <w:t xml:space="preserve"> وطريقة استعماله</w:t>
      </w:r>
      <w:r w:rsidRPr="00E37365">
        <w:rPr>
          <w:rFonts w:ascii="Simplified Arabic" w:eastAsia="Times New Roman" w:hAnsi="Simplified Arabic" w:cs="Simplified Arabic" w:hint="cs"/>
          <w:color w:val="000000"/>
          <w:sz w:val="28"/>
          <w:szCs w:val="28"/>
          <w:rtl/>
        </w:rPr>
        <w:t>, حيث</w:t>
      </w:r>
      <w:r w:rsidRPr="00E37365">
        <w:rPr>
          <w:rFonts w:ascii="Simplified Arabic" w:eastAsia="Times New Roman" w:hAnsi="Simplified Arabic" w:cs="Simplified Arabic"/>
          <w:color w:val="000000"/>
          <w:sz w:val="28"/>
          <w:szCs w:val="28"/>
          <w:rtl/>
        </w:rPr>
        <w:t xml:space="preserve"> يمكن أن </w:t>
      </w:r>
      <w:r w:rsidRPr="00E37365">
        <w:rPr>
          <w:rFonts w:ascii="Simplified Arabic" w:eastAsia="Times New Roman" w:hAnsi="Simplified Arabic" w:cs="Simplified Arabic" w:hint="cs"/>
          <w:color w:val="000000"/>
          <w:sz w:val="28"/>
          <w:szCs w:val="28"/>
          <w:rtl/>
        </w:rPr>
        <w:t>يخص</w:t>
      </w:r>
      <w:r w:rsidRPr="00E37365">
        <w:rPr>
          <w:rFonts w:ascii="Simplified Arabic" w:eastAsia="Times New Roman" w:hAnsi="Simplified Arabic" w:cs="Simplified Arabic"/>
          <w:color w:val="000000"/>
          <w:sz w:val="28"/>
          <w:szCs w:val="28"/>
          <w:rtl/>
        </w:rPr>
        <w:t xml:space="preserve"> العقد </w:t>
      </w:r>
      <w:r w:rsidR="008B3A77">
        <w:rPr>
          <w:rFonts w:ascii="Simplified Arabic" w:eastAsia="Times New Roman" w:hAnsi="Simplified Arabic" w:cs="Simplified Arabic" w:hint="cs"/>
          <w:color w:val="000000"/>
          <w:sz w:val="28"/>
          <w:szCs w:val="28"/>
          <w:rtl/>
        </w:rPr>
        <w:t>المنتفع بحق مطالبة المتعهِّد بتنفيذ التزامه</w:t>
      </w:r>
      <w:r w:rsidRPr="00E37365">
        <w:rPr>
          <w:rFonts w:ascii="Simplified Arabic" w:eastAsia="Times New Roman" w:hAnsi="Simplified Arabic" w:cs="Simplified Arabic" w:hint="cs"/>
          <w:color w:val="000000"/>
          <w:sz w:val="28"/>
          <w:szCs w:val="28"/>
          <w:rtl/>
        </w:rPr>
        <w:t>.</w:t>
      </w:r>
    </w:p>
    <w:p w:rsidR="00CC3DCB" w:rsidRPr="00E37365" w:rsidRDefault="00CC3DCB" w:rsidP="00CC3DCB">
      <w:pPr>
        <w:shd w:val="clear" w:color="auto" w:fill="FFFFFF"/>
        <w:spacing w:after="360" w:line="360" w:lineRule="atLeast"/>
        <w:jc w:val="both"/>
        <w:rPr>
          <w:rFonts w:ascii="Simplified Arabic" w:eastAsia="Times New Roman" w:hAnsi="Simplified Arabic" w:cs="Simplified Arabic"/>
          <w:sz w:val="28"/>
          <w:szCs w:val="28"/>
          <w:rtl/>
        </w:rPr>
      </w:pPr>
      <w:r w:rsidRPr="00E37365">
        <w:rPr>
          <w:rFonts w:ascii="Simplified Arabic" w:eastAsia="Times New Roman" w:hAnsi="Simplified Arabic" w:cs="Simplified Arabic" w:hint="cs"/>
          <w:sz w:val="28"/>
          <w:szCs w:val="28"/>
          <w:rtl/>
        </w:rPr>
        <w:t>5- إن</w:t>
      </w:r>
      <w:r w:rsidRPr="00E37365">
        <w:rPr>
          <w:rFonts w:ascii="Simplified Arabic" w:eastAsia="Times New Roman" w:hAnsi="Simplified Arabic" w:cs="Simplified Arabic"/>
          <w:sz w:val="28"/>
          <w:szCs w:val="28"/>
          <w:rtl/>
        </w:rPr>
        <w:t xml:space="preserve"> حق المنتفع</w:t>
      </w:r>
      <w:r w:rsidRPr="00E37365">
        <w:rPr>
          <w:rFonts w:ascii="Simplified Arabic" w:eastAsia="Times New Roman" w:hAnsi="Simplified Arabic" w:cs="Simplified Arabic" w:hint="cs"/>
          <w:sz w:val="28"/>
          <w:szCs w:val="28"/>
          <w:rtl/>
        </w:rPr>
        <w:t xml:space="preserve"> ينشأ تجاه المتعهد</w:t>
      </w:r>
      <w:r w:rsidRPr="00E37365">
        <w:rPr>
          <w:rFonts w:ascii="Simplified Arabic" w:eastAsia="Times New Roman" w:hAnsi="Simplified Arabic" w:cs="Simplified Arabic"/>
          <w:sz w:val="28"/>
          <w:szCs w:val="28"/>
          <w:rtl/>
        </w:rPr>
        <w:t xml:space="preserve"> من وقت العقد </w:t>
      </w:r>
      <w:r w:rsidRPr="00E37365">
        <w:rPr>
          <w:rFonts w:ascii="Simplified Arabic" w:eastAsia="Times New Roman" w:hAnsi="Simplified Arabic" w:cs="Simplified Arabic" w:hint="cs"/>
          <w:sz w:val="28"/>
          <w:szCs w:val="28"/>
          <w:rtl/>
        </w:rPr>
        <w:t>و ليس من وقت التصريح</w:t>
      </w:r>
      <w:r w:rsidRPr="00E37365">
        <w:rPr>
          <w:rFonts w:ascii="Simplified Arabic" w:eastAsia="Times New Roman" w:hAnsi="Simplified Arabic" w:cs="Simplified Arabic"/>
          <w:sz w:val="28"/>
          <w:szCs w:val="28"/>
          <w:rtl/>
        </w:rPr>
        <w:t xml:space="preserve"> بقبول الاشتراط لمصلحته</w:t>
      </w:r>
    </w:p>
    <w:p w:rsidR="00CC3DCB" w:rsidRPr="00E37365" w:rsidRDefault="00CC3DCB" w:rsidP="00CC3DCB">
      <w:pPr>
        <w:shd w:val="clear" w:color="auto" w:fill="FFFFFF"/>
        <w:spacing w:after="360" w:line="360" w:lineRule="atLeast"/>
        <w:jc w:val="both"/>
        <w:rPr>
          <w:rFonts w:ascii="Simplified Arabic" w:eastAsia="Times New Roman" w:hAnsi="Simplified Arabic" w:cs="Simplified Arabic"/>
          <w:color w:val="000000"/>
          <w:sz w:val="28"/>
          <w:szCs w:val="28"/>
          <w:rtl/>
        </w:rPr>
      </w:pPr>
      <w:r w:rsidRPr="00E37365">
        <w:rPr>
          <w:rFonts w:ascii="Simplified Arabic" w:eastAsia="Times New Roman" w:hAnsi="Simplified Arabic" w:cs="Simplified Arabic" w:hint="cs"/>
          <w:sz w:val="28"/>
          <w:szCs w:val="28"/>
          <w:rtl/>
        </w:rPr>
        <w:t xml:space="preserve">6- </w:t>
      </w:r>
      <w:r w:rsidRPr="00E37365">
        <w:rPr>
          <w:rFonts w:ascii="Simplified Arabic" w:eastAsia="Times New Roman" w:hAnsi="Simplified Arabic" w:cs="Simplified Arabic"/>
          <w:sz w:val="28"/>
          <w:szCs w:val="28"/>
          <w:rtl/>
        </w:rPr>
        <w:t xml:space="preserve"> ينتقل</w:t>
      </w:r>
      <w:r w:rsidRPr="00E37365">
        <w:rPr>
          <w:rFonts w:ascii="Simplified Arabic" w:eastAsia="Times New Roman" w:hAnsi="Simplified Arabic" w:cs="Simplified Arabic" w:hint="cs"/>
          <w:sz w:val="28"/>
          <w:szCs w:val="28"/>
          <w:rtl/>
        </w:rPr>
        <w:t xml:space="preserve"> حق المنتفع الناشئ عن عقد الاشتراط</w:t>
      </w:r>
      <w:r w:rsidRPr="00E37365">
        <w:rPr>
          <w:rFonts w:ascii="Simplified Arabic" w:eastAsia="Times New Roman" w:hAnsi="Simplified Arabic" w:cs="Simplified Arabic"/>
          <w:sz w:val="28"/>
          <w:szCs w:val="28"/>
          <w:rtl/>
        </w:rPr>
        <w:t xml:space="preserve"> بعد وفاته إلى ورثته</w:t>
      </w:r>
      <w:r w:rsidRPr="00E37365">
        <w:rPr>
          <w:rFonts w:ascii="Simplified Arabic" w:eastAsia="Times New Roman" w:hAnsi="Simplified Arabic" w:cs="Simplified Arabic"/>
          <w:color w:val="000000"/>
          <w:sz w:val="28"/>
          <w:szCs w:val="28"/>
          <w:rtl/>
        </w:rPr>
        <w:t>.</w:t>
      </w:r>
    </w:p>
    <w:p w:rsidR="00CC3DCB" w:rsidRPr="008B3A77" w:rsidRDefault="00CC3DCB" w:rsidP="008B3A77">
      <w:pPr>
        <w:shd w:val="clear" w:color="auto" w:fill="FFFFFF"/>
        <w:spacing w:after="360" w:line="360" w:lineRule="atLeast"/>
        <w:jc w:val="both"/>
        <w:rPr>
          <w:rFonts w:ascii="Simplified Arabic" w:eastAsia="Times New Roman" w:hAnsi="Simplified Arabic" w:cs="Simplified Arabic"/>
          <w:b/>
          <w:bCs/>
          <w:color w:val="FF0000"/>
          <w:sz w:val="28"/>
          <w:szCs w:val="28"/>
          <w:rtl/>
        </w:rPr>
      </w:pPr>
      <w:r w:rsidRPr="008B3A77">
        <w:rPr>
          <w:rFonts w:ascii="Simplified Arabic" w:eastAsia="Times New Roman" w:hAnsi="Simplified Arabic" w:cs="Simplified Arabic" w:hint="cs"/>
          <w:color w:val="000000"/>
          <w:sz w:val="28"/>
          <w:szCs w:val="28"/>
          <w:rtl/>
        </w:rPr>
        <w:t>إلا أنه</w:t>
      </w:r>
      <w:r w:rsidRPr="008B3A77">
        <w:rPr>
          <w:rFonts w:ascii="Simplified Arabic" w:eastAsia="Times New Roman" w:hAnsi="Simplified Arabic" w:cs="Simplified Arabic"/>
          <w:color w:val="000000"/>
          <w:sz w:val="28"/>
          <w:szCs w:val="28"/>
          <w:rtl/>
        </w:rPr>
        <w:t xml:space="preserve"> لا يجوز </w:t>
      </w:r>
      <w:r w:rsidRPr="008B3A77">
        <w:rPr>
          <w:rFonts w:ascii="Simplified Arabic" w:eastAsia="Times New Roman" w:hAnsi="Simplified Arabic" w:cs="Simplified Arabic" w:hint="cs"/>
          <w:color w:val="000000"/>
          <w:sz w:val="28"/>
          <w:szCs w:val="28"/>
          <w:rtl/>
        </w:rPr>
        <w:t>للمنتفع المطالبة</w:t>
      </w:r>
      <w:r w:rsidRPr="008B3A77">
        <w:rPr>
          <w:rFonts w:ascii="Simplified Arabic" w:eastAsia="Times New Roman" w:hAnsi="Simplified Arabic" w:cs="Simplified Arabic"/>
          <w:color w:val="000000"/>
          <w:sz w:val="28"/>
          <w:szCs w:val="28"/>
          <w:rtl/>
        </w:rPr>
        <w:t xml:space="preserve"> </w:t>
      </w:r>
      <w:r w:rsidRPr="008B3A77">
        <w:rPr>
          <w:rFonts w:ascii="Simplified Arabic" w:eastAsia="Times New Roman" w:hAnsi="Simplified Arabic" w:cs="Simplified Arabic" w:hint="cs"/>
          <w:color w:val="000000"/>
          <w:sz w:val="28"/>
          <w:szCs w:val="28"/>
          <w:rtl/>
        </w:rPr>
        <w:t>ب</w:t>
      </w:r>
      <w:r w:rsidRPr="008B3A77">
        <w:rPr>
          <w:rFonts w:ascii="Simplified Arabic" w:eastAsia="Times New Roman" w:hAnsi="Simplified Arabic" w:cs="Simplified Arabic"/>
          <w:color w:val="000000"/>
          <w:sz w:val="28"/>
          <w:szCs w:val="28"/>
          <w:rtl/>
        </w:rPr>
        <w:t>فسخ عقد</w:t>
      </w:r>
      <w:r w:rsidRPr="008B3A77">
        <w:rPr>
          <w:rFonts w:ascii="Simplified Arabic" w:eastAsia="Times New Roman" w:hAnsi="Simplified Arabic" w:cs="Simplified Arabic" w:hint="cs"/>
          <w:color w:val="000000"/>
          <w:sz w:val="28"/>
          <w:szCs w:val="28"/>
          <w:rtl/>
        </w:rPr>
        <w:t xml:space="preserve"> الاشتراط</w:t>
      </w:r>
      <w:r w:rsidRPr="008B3A77">
        <w:rPr>
          <w:rFonts w:ascii="Simplified Arabic" w:eastAsia="Times New Roman" w:hAnsi="Simplified Arabic" w:cs="Simplified Arabic"/>
          <w:color w:val="000000"/>
          <w:sz w:val="28"/>
          <w:szCs w:val="28"/>
          <w:rtl/>
        </w:rPr>
        <w:t xml:space="preserve"> لأنه لم يكن طرفاً فيه</w:t>
      </w:r>
      <w:r w:rsidRPr="008B3A77">
        <w:rPr>
          <w:rFonts w:ascii="Simplified Arabic" w:eastAsia="Times New Roman" w:hAnsi="Simplified Arabic" w:cs="Simplified Arabic" w:hint="cs"/>
          <w:color w:val="000000"/>
          <w:sz w:val="28"/>
          <w:szCs w:val="28"/>
          <w:rtl/>
        </w:rPr>
        <w:t>.</w:t>
      </w:r>
      <w:r w:rsidRPr="008B3A77">
        <w:rPr>
          <w:rFonts w:ascii="Simplified Arabic" w:eastAsia="Times New Roman" w:hAnsi="Simplified Arabic" w:cs="Simplified Arabic"/>
          <w:color w:val="000000"/>
          <w:sz w:val="28"/>
          <w:szCs w:val="28"/>
          <w:rtl/>
        </w:rPr>
        <w:t xml:space="preserve"> </w:t>
      </w:r>
      <w:r w:rsidRPr="008B3A77">
        <w:rPr>
          <w:rFonts w:ascii="Simplified Arabic" w:eastAsia="Times New Roman" w:hAnsi="Simplified Arabic" w:cs="Simplified Arabic" w:hint="cs"/>
          <w:color w:val="000000"/>
          <w:sz w:val="28"/>
          <w:szCs w:val="28"/>
          <w:rtl/>
        </w:rPr>
        <w:t>و بالمقابل يستطيع</w:t>
      </w:r>
      <w:r w:rsidRPr="008B3A77">
        <w:rPr>
          <w:rFonts w:ascii="Simplified Arabic" w:eastAsia="Times New Roman" w:hAnsi="Simplified Arabic" w:cs="Simplified Arabic"/>
          <w:color w:val="000000"/>
          <w:sz w:val="28"/>
          <w:szCs w:val="28"/>
          <w:rtl/>
        </w:rPr>
        <w:t xml:space="preserve"> أن يتمس</w:t>
      </w:r>
      <w:r w:rsidR="005E1DEC">
        <w:rPr>
          <w:rFonts w:ascii="Simplified Arabic" w:eastAsia="Times New Roman" w:hAnsi="Simplified Arabic" w:cs="Simplified Arabic" w:hint="cs"/>
          <w:color w:val="000000"/>
          <w:sz w:val="28"/>
          <w:szCs w:val="28"/>
          <w:rtl/>
        </w:rPr>
        <w:t>َّ</w:t>
      </w:r>
      <w:r w:rsidRPr="008B3A77">
        <w:rPr>
          <w:rFonts w:ascii="Simplified Arabic" w:eastAsia="Times New Roman" w:hAnsi="Simplified Arabic" w:cs="Simplified Arabic"/>
          <w:color w:val="000000"/>
          <w:sz w:val="28"/>
          <w:szCs w:val="28"/>
          <w:rtl/>
        </w:rPr>
        <w:t>ك</w:t>
      </w:r>
      <w:r w:rsidR="008B3A77" w:rsidRPr="008B3A77">
        <w:rPr>
          <w:rFonts w:ascii="Simplified Arabic" w:eastAsia="Times New Roman" w:hAnsi="Simplified Arabic" w:cs="Simplified Arabic" w:hint="cs"/>
          <w:color w:val="000000"/>
          <w:sz w:val="28"/>
          <w:szCs w:val="28"/>
          <w:rtl/>
        </w:rPr>
        <w:t xml:space="preserve"> المتعه</w:t>
      </w:r>
      <w:r w:rsidR="005E1DEC">
        <w:rPr>
          <w:rFonts w:ascii="Simplified Arabic" w:eastAsia="Times New Roman" w:hAnsi="Simplified Arabic" w:cs="Simplified Arabic" w:hint="cs"/>
          <w:color w:val="000000"/>
          <w:sz w:val="28"/>
          <w:szCs w:val="28"/>
          <w:rtl/>
        </w:rPr>
        <w:t>ِّ</w:t>
      </w:r>
      <w:r w:rsidR="008B3A77" w:rsidRPr="008B3A77">
        <w:rPr>
          <w:rFonts w:ascii="Simplified Arabic" w:eastAsia="Times New Roman" w:hAnsi="Simplified Arabic" w:cs="Simplified Arabic" w:hint="cs"/>
          <w:color w:val="000000"/>
          <w:sz w:val="28"/>
          <w:szCs w:val="28"/>
          <w:rtl/>
        </w:rPr>
        <w:t>د</w:t>
      </w:r>
      <w:r w:rsidRPr="008B3A77">
        <w:rPr>
          <w:rFonts w:ascii="Simplified Arabic" w:eastAsia="Times New Roman" w:hAnsi="Simplified Arabic" w:cs="Simplified Arabic"/>
          <w:color w:val="000000"/>
          <w:sz w:val="28"/>
          <w:szCs w:val="28"/>
          <w:rtl/>
        </w:rPr>
        <w:t xml:space="preserve"> </w:t>
      </w:r>
      <w:r w:rsidRPr="008B3A77">
        <w:rPr>
          <w:rFonts w:ascii="Simplified Arabic" w:eastAsia="Times New Roman" w:hAnsi="Simplified Arabic" w:cs="Simplified Arabic" w:hint="cs"/>
          <w:color w:val="000000"/>
          <w:sz w:val="28"/>
          <w:szCs w:val="28"/>
          <w:rtl/>
        </w:rPr>
        <w:t>تجاه</w:t>
      </w:r>
      <w:r w:rsidRPr="008B3A77">
        <w:rPr>
          <w:rFonts w:ascii="Simplified Arabic" w:eastAsia="Times New Roman" w:hAnsi="Simplified Arabic" w:cs="Simplified Arabic"/>
          <w:color w:val="000000"/>
          <w:sz w:val="28"/>
          <w:szCs w:val="28"/>
          <w:rtl/>
        </w:rPr>
        <w:t xml:space="preserve"> المنتفع بجميع الدفوع الناشئة عن عقد المشارطة، كبطلان العقد أو إبطاله، أو عدم تنفيذ المشترط لالتزاماته.</w:t>
      </w:r>
    </w:p>
    <w:p w:rsidR="00CC3DCB" w:rsidRPr="00CC3DCB" w:rsidRDefault="00CC3DCB" w:rsidP="00CC3DCB">
      <w:pPr>
        <w:rPr>
          <w:sz w:val="32"/>
          <w:szCs w:val="32"/>
          <w:rtl/>
        </w:rPr>
      </w:pPr>
    </w:p>
    <w:p w:rsidR="00CC3DCB" w:rsidRPr="00CC3DCB" w:rsidRDefault="00CC3DCB" w:rsidP="007F493C">
      <w:pPr>
        <w:pStyle w:val="5"/>
        <w:rPr>
          <w:rtl/>
        </w:rPr>
      </w:pPr>
      <w:r w:rsidRPr="00CC3DCB">
        <w:rPr>
          <w:rFonts w:hint="cs"/>
          <w:rtl/>
        </w:rPr>
        <w:lastRenderedPageBreak/>
        <w:t>الفرع الثالث : التطبيقات العملية لقاعدة الاشتراط لمصلحة الغير :</w:t>
      </w:r>
    </w:p>
    <w:p w:rsidR="00CC3DCB" w:rsidRPr="005E1DEC" w:rsidRDefault="00CC3DCB" w:rsidP="007F493C">
      <w:pPr>
        <w:spacing w:after="0" w:line="240" w:lineRule="auto"/>
        <w:jc w:val="both"/>
        <w:rPr>
          <w:rFonts w:ascii="Simplified Arabic" w:hAnsi="Simplified Arabic" w:cs="Simplified Arabic"/>
          <w:sz w:val="28"/>
          <w:szCs w:val="28"/>
          <w:rtl/>
          <w:lang w:bidi="ar-IQ"/>
        </w:rPr>
      </w:pPr>
      <w:r w:rsidRPr="005E1DEC">
        <w:rPr>
          <w:rFonts w:ascii="Simplified Arabic" w:hAnsi="Simplified Arabic" w:cs="Simplified Arabic" w:hint="cs"/>
          <w:sz w:val="28"/>
          <w:szCs w:val="28"/>
          <w:rtl/>
          <w:lang w:bidi="ar-IQ"/>
        </w:rPr>
        <w:t>هناك العديد من التطبيقات</w:t>
      </w:r>
      <w:r w:rsidR="002B2CB2">
        <w:rPr>
          <w:rFonts w:ascii="Simplified Arabic" w:hAnsi="Simplified Arabic" w:cs="Simplified Arabic" w:hint="cs"/>
          <w:sz w:val="28"/>
          <w:szCs w:val="28"/>
          <w:rtl/>
          <w:lang w:bidi="ar-IQ"/>
        </w:rPr>
        <w:t xml:space="preserve"> العملية</w:t>
      </w:r>
      <w:r w:rsidRPr="005E1DEC">
        <w:rPr>
          <w:rFonts w:ascii="Simplified Arabic" w:hAnsi="Simplified Arabic" w:cs="Simplified Arabic" w:hint="cs"/>
          <w:sz w:val="28"/>
          <w:szCs w:val="28"/>
          <w:rtl/>
          <w:lang w:bidi="ar-IQ"/>
        </w:rPr>
        <w:t xml:space="preserve"> لقاعدة الاشتراط لمصلحة الغير و من أهمها : </w:t>
      </w:r>
    </w:p>
    <w:p w:rsidR="00CC3DCB" w:rsidRPr="00CC3DCB" w:rsidRDefault="00CC3DCB" w:rsidP="00CC3DCB">
      <w:pPr>
        <w:spacing w:after="0" w:line="240" w:lineRule="auto"/>
        <w:jc w:val="both"/>
        <w:rPr>
          <w:rFonts w:ascii="Simplified Arabic" w:hAnsi="Simplified Arabic" w:cs="Simplified Arabic"/>
          <w:sz w:val="32"/>
          <w:szCs w:val="32"/>
          <w:rtl/>
          <w:lang w:bidi="ar-IQ"/>
        </w:rPr>
      </w:pPr>
    </w:p>
    <w:p w:rsidR="00CC3DCB" w:rsidRPr="00CC3DCB" w:rsidRDefault="00CC3DCB" w:rsidP="00CC3DCB">
      <w:pPr>
        <w:numPr>
          <w:ilvl w:val="0"/>
          <w:numId w:val="3"/>
        </w:numPr>
        <w:spacing w:after="0" w:line="240" w:lineRule="auto"/>
        <w:contextualSpacing/>
        <w:jc w:val="both"/>
        <w:rPr>
          <w:rFonts w:ascii="Simplified Arabic" w:hAnsi="Simplified Arabic" w:cs="Simplified Arabic"/>
          <w:b/>
          <w:bCs/>
          <w:sz w:val="32"/>
          <w:szCs w:val="32"/>
          <w:lang w:bidi="ar-IQ"/>
        </w:rPr>
      </w:pPr>
      <w:r w:rsidRPr="00CC3DCB">
        <w:rPr>
          <w:rFonts w:ascii="Simplified Arabic" w:hAnsi="Simplified Arabic" w:cs="Simplified Arabic" w:hint="cs"/>
          <w:b/>
          <w:bCs/>
          <w:sz w:val="32"/>
          <w:szCs w:val="32"/>
          <w:rtl/>
          <w:lang w:bidi="ar-IQ"/>
        </w:rPr>
        <w:t xml:space="preserve"> عقد التأمين : </w:t>
      </w:r>
    </w:p>
    <w:p w:rsidR="00CC3DCB" w:rsidRPr="005E1DEC" w:rsidRDefault="00CC3DCB" w:rsidP="005E1DEC">
      <w:pPr>
        <w:spacing w:before="100" w:beforeAutospacing="1" w:after="100" w:afterAutospacing="1"/>
        <w:jc w:val="both"/>
        <w:rPr>
          <w:rFonts w:ascii="Simplified Arabic" w:hAnsi="Simplified Arabic" w:cs="Simplified Arabic"/>
          <w:sz w:val="28"/>
          <w:szCs w:val="28"/>
          <w:rtl/>
        </w:rPr>
      </w:pPr>
      <w:r w:rsidRPr="005E1DEC">
        <w:rPr>
          <w:rFonts w:ascii="Simplified Arabic" w:hAnsi="Simplified Arabic" w:cs="Simplified Arabic"/>
          <w:sz w:val="28"/>
          <w:szCs w:val="28"/>
          <w:rtl/>
        </w:rPr>
        <w:t>عقد يلتزم</w:t>
      </w:r>
      <w:r w:rsidR="005E1DEC">
        <w:rPr>
          <w:rFonts w:ascii="Simplified Arabic" w:hAnsi="Simplified Arabic" w:cs="Simplified Arabic" w:hint="cs"/>
          <w:sz w:val="28"/>
          <w:szCs w:val="28"/>
          <w:rtl/>
        </w:rPr>
        <w:t xml:space="preserve"> بمقتضاه</w:t>
      </w:r>
      <w:r w:rsidRPr="005E1DEC">
        <w:rPr>
          <w:rFonts w:ascii="Simplified Arabic" w:hAnsi="Simplified Arabic" w:cs="Simplified Arabic"/>
          <w:sz w:val="28"/>
          <w:szCs w:val="28"/>
          <w:rtl/>
        </w:rPr>
        <w:t xml:space="preserve"> المؤم</w:t>
      </w:r>
      <w:r w:rsidR="005E1DEC">
        <w:rPr>
          <w:rFonts w:ascii="Simplified Arabic" w:hAnsi="Simplified Arabic" w:cs="Simplified Arabic" w:hint="cs"/>
          <w:sz w:val="28"/>
          <w:szCs w:val="28"/>
          <w:rtl/>
        </w:rPr>
        <w:t>ِّ</w:t>
      </w:r>
      <w:r w:rsidRPr="005E1DEC">
        <w:rPr>
          <w:rFonts w:ascii="Simplified Arabic" w:hAnsi="Simplified Arabic" w:cs="Simplified Arabic"/>
          <w:sz w:val="28"/>
          <w:szCs w:val="28"/>
          <w:rtl/>
        </w:rPr>
        <w:t>ن أن يؤدي إلى المؤم</w:t>
      </w:r>
      <w:r w:rsidR="005E1DEC">
        <w:rPr>
          <w:rFonts w:ascii="Simplified Arabic" w:hAnsi="Simplified Arabic" w:cs="Simplified Arabic" w:hint="cs"/>
          <w:sz w:val="28"/>
          <w:szCs w:val="28"/>
          <w:rtl/>
        </w:rPr>
        <w:t>َّ</w:t>
      </w:r>
      <w:r w:rsidRPr="005E1DEC">
        <w:rPr>
          <w:rFonts w:ascii="Simplified Arabic" w:hAnsi="Simplified Arabic" w:cs="Simplified Arabic"/>
          <w:sz w:val="28"/>
          <w:szCs w:val="28"/>
          <w:rtl/>
        </w:rPr>
        <w:t>ن له، أو إلى المستفيد الـذي اشت</w:t>
      </w:r>
      <w:r w:rsidR="005E1DEC">
        <w:rPr>
          <w:rFonts w:ascii="Simplified Arabic" w:hAnsi="Simplified Arabic" w:cs="Simplified Arabic" w:hint="cs"/>
          <w:sz w:val="28"/>
          <w:szCs w:val="28"/>
          <w:rtl/>
        </w:rPr>
        <w:t>ُ</w:t>
      </w:r>
      <w:r w:rsidRPr="005E1DEC">
        <w:rPr>
          <w:rFonts w:ascii="Simplified Arabic" w:hAnsi="Simplified Arabic" w:cs="Simplified Arabic"/>
          <w:sz w:val="28"/>
          <w:szCs w:val="28"/>
          <w:rtl/>
        </w:rPr>
        <w:t>ر</w:t>
      </w:r>
      <w:r w:rsidR="005E1DEC">
        <w:rPr>
          <w:rFonts w:ascii="Simplified Arabic" w:hAnsi="Simplified Arabic" w:cs="Simplified Arabic" w:hint="cs"/>
          <w:sz w:val="28"/>
          <w:szCs w:val="28"/>
          <w:rtl/>
        </w:rPr>
        <w:t>ِ</w:t>
      </w:r>
      <w:r w:rsidRPr="005E1DEC">
        <w:rPr>
          <w:rFonts w:ascii="Simplified Arabic" w:hAnsi="Simplified Arabic" w:cs="Simplified Arabic"/>
          <w:sz w:val="28"/>
          <w:szCs w:val="28"/>
          <w:rtl/>
        </w:rPr>
        <w:t>ط التأمين لصالحه، مبلغاً من المال، أو إيراداً مرتباً، أو أي عوض مالي آخر، في حالة وقوع الحادث، أو تحقق الخطر المبين بالعقد. وذلك لقاء قسط أو أي دفعة مالية أخرى يؤديها المؤم</w:t>
      </w:r>
      <w:r w:rsidR="005E1DEC">
        <w:rPr>
          <w:rFonts w:ascii="Simplified Arabic" w:hAnsi="Simplified Arabic" w:cs="Simplified Arabic" w:hint="cs"/>
          <w:sz w:val="28"/>
          <w:szCs w:val="28"/>
          <w:rtl/>
        </w:rPr>
        <w:t>َّ</w:t>
      </w:r>
      <w:r w:rsidRPr="005E1DEC">
        <w:rPr>
          <w:rFonts w:ascii="Simplified Arabic" w:hAnsi="Simplified Arabic" w:cs="Simplified Arabic"/>
          <w:sz w:val="28"/>
          <w:szCs w:val="28"/>
          <w:rtl/>
        </w:rPr>
        <w:t>ن له للمؤم</w:t>
      </w:r>
      <w:r w:rsidR="005E1DEC">
        <w:rPr>
          <w:rFonts w:ascii="Simplified Arabic" w:hAnsi="Simplified Arabic" w:cs="Simplified Arabic" w:hint="cs"/>
          <w:sz w:val="28"/>
          <w:szCs w:val="28"/>
          <w:rtl/>
        </w:rPr>
        <w:t>ِّ</w:t>
      </w:r>
      <w:r w:rsidRPr="005E1DEC">
        <w:rPr>
          <w:rFonts w:ascii="Simplified Arabic" w:hAnsi="Simplified Arabic" w:cs="Simplified Arabic"/>
          <w:sz w:val="28"/>
          <w:szCs w:val="28"/>
          <w:rtl/>
        </w:rPr>
        <w:t>ن</w:t>
      </w:r>
      <w:r w:rsidRPr="005E1DEC">
        <w:rPr>
          <w:rFonts w:ascii="Simplified Arabic" w:hAnsi="Simplified Arabic" w:cs="Simplified Arabic" w:hint="cs"/>
          <w:sz w:val="28"/>
          <w:szCs w:val="28"/>
          <w:rtl/>
        </w:rPr>
        <w:t>.</w:t>
      </w:r>
      <w:r w:rsidRPr="005E1DEC">
        <w:rPr>
          <w:rFonts w:ascii="Simplified Arabic" w:hAnsi="Simplified Arabic" w:cs="Simplified Arabic" w:hint="cs"/>
          <w:sz w:val="28"/>
          <w:szCs w:val="28"/>
          <w:rtl/>
          <w:lang w:bidi="ar-IQ"/>
        </w:rPr>
        <w:t xml:space="preserve"> المادة( 713 مدني سوري) .</w:t>
      </w:r>
    </w:p>
    <w:p w:rsidR="00CC3DCB" w:rsidRPr="005E1DEC" w:rsidRDefault="00CC3DCB" w:rsidP="002B2CB2">
      <w:pPr>
        <w:spacing w:before="100" w:beforeAutospacing="1" w:after="100" w:afterAutospacing="1"/>
        <w:jc w:val="both"/>
        <w:rPr>
          <w:rFonts w:ascii="Simplified Arabic" w:hAnsi="Simplified Arabic" w:cs="Simplified Arabic"/>
          <w:sz w:val="28"/>
          <w:szCs w:val="28"/>
          <w:rtl/>
        </w:rPr>
      </w:pPr>
      <w:r w:rsidRPr="005E1DEC">
        <w:rPr>
          <w:rFonts w:ascii="Simplified Arabic" w:hAnsi="Simplified Arabic" w:cs="Simplified Arabic" w:hint="cs"/>
          <w:sz w:val="28"/>
          <w:szCs w:val="28"/>
          <w:rtl/>
        </w:rPr>
        <w:t>و يعد عقد التأمين من أهم تطبيقات الاشتراط لمصلحة الغير, كأن يؤمِّن شخص على حياته( المشترِط) لدى شركة التأمين (المتعهِّد) لمصلحة زوجته و أولاده ( المستفيدون) , فهؤلاء لم يكونوا طرفاً في العقد, و عند</w:t>
      </w:r>
      <w:r w:rsidR="002B2CB2">
        <w:rPr>
          <w:rFonts w:ascii="Simplified Arabic" w:hAnsi="Simplified Arabic" w:cs="Simplified Arabic" w:hint="cs"/>
          <w:sz w:val="28"/>
          <w:szCs w:val="28"/>
          <w:rtl/>
        </w:rPr>
        <w:t xml:space="preserve"> وفاة</w:t>
      </w:r>
      <w:r w:rsidRPr="005E1DEC">
        <w:rPr>
          <w:rFonts w:ascii="Simplified Arabic" w:hAnsi="Simplified Arabic" w:cs="Simplified Arabic" w:hint="cs"/>
          <w:sz w:val="28"/>
          <w:szCs w:val="28"/>
          <w:rtl/>
        </w:rPr>
        <w:t xml:space="preserve"> المؤمِّن يؤول مبلغ التأمين للمستفيدين الذي جرى تحديدهم </w:t>
      </w:r>
      <w:r w:rsidR="002B2CB2">
        <w:rPr>
          <w:rFonts w:ascii="Simplified Arabic" w:hAnsi="Simplified Arabic" w:cs="Simplified Arabic" w:hint="cs"/>
          <w:sz w:val="28"/>
          <w:szCs w:val="28"/>
          <w:rtl/>
        </w:rPr>
        <w:t>و هم</w:t>
      </w:r>
      <w:r w:rsidRPr="005E1DEC">
        <w:rPr>
          <w:rFonts w:ascii="Simplified Arabic" w:hAnsi="Simplified Arabic" w:cs="Simplified Arabic" w:hint="cs"/>
          <w:sz w:val="28"/>
          <w:szCs w:val="28"/>
          <w:rtl/>
        </w:rPr>
        <w:t xml:space="preserve"> الزوجة و الأولاد</w:t>
      </w:r>
      <w:r w:rsidR="002B2CB2">
        <w:rPr>
          <w:rFonts w:ascii="Simplified Arabic" w:hAnsi="Simplified Arabic" w:cs="Simplified Arabic" w:hint="cs"/>
          <w:sz w:val="28"/>
          <w:szCs w:val="28"/>
          <w:rtl/>
        </w:rPr>
        <w:t xml:space="preserve"> أو من جرى تحديدهم في عقد التأمين</w:t>
      </w:r>
      <w:r w:rsidRPr="005E1DEC">
        <w:rPr>
          <w:rFonts w:ascii="Simplified Arabic" w:hAnsi="Simplified Arabic" w:cs="Simplified Arabic" w:hint="cs"/>
          <w:sz w:val="28"/>
          <w:szCs w:val="28"/>
          <w:rtl/>
        </w:rPr>
        <w:t xml:space="preserve">, و مصدر حقهم هو عقد التأمين و لا يمر ذلك الحق بذمة المؤمِّن و بالتالي لا يحق لدائنيه الحجز على ذلك الحق , و يستطيع المستفيدون مطالبة شركة </w:t>
      </w:r>
      <w:r w:rsidR="002B2CB2">
        <w:rPr>
          <w:rFonts w:ascii="Simplified Arabic" w:hAnsi="Simplified Arabic" w:cs="Simplified Arabic" w:hint="cs"/>
          <w:sz w:val="28"/>
          <w:szCs w:val="28"/>
          <w:rtl/>
        </w:rPr>
        <w:t>التأمين بدفع مبلغ التأمين لهم.</w:t>
      </w:r>
    </w:p>
    <w:p w:rsidR="00CC3DCB" w:rsidRPr="00CC3DCB" w:rsidRDefault="00CC3DCB" w:rsidP="00CC3DCB">
      <w:pPr>
        <w:numPr>
          <w:ilvl w:val="0"/>
          <w:numId w:val="3"/>
        </w:numPr>
        <w:spacing w:after="0" w:line="240" w:lineRule="auto"/>
        <w:contextualSpacing/>
        <w:jc w:val="both"/>
        <w:rPr>
          <w:rFonts w:ascii="Simplified Arabic" w:hAnsi="Simplified Arabic" w:cs="Simplified Arabic"/>
          <w:b/>
          <w:bCs/>
          <w:sz w:val="32"/>
          <w:szCs w:val="32"/>
          <w:rtl/>
          <w:lang w:bidi="ar-IQ"/>
        </w:rPr>
      </w:pPr>
      <w:r w:rsidRPr="00CC3DCB">
        <w:rPr>
          <w:rFonts w:ascii="Simplified Arabic" w:hAnsi="Simplified Arabic" w:cs="Simplified Arabic" w:hint="cs"/>
          <w:b/>
          <w:bCs/>
          <w:sz w:val="32"/>
          <w:szCs w:val="32"/>
          <w:rtl/>
          <w:lang w:bidi="ar-IQ"/>
        </w:rPr>
        <w:t>عقد امتياز المرافق العامة :</w:t>
      </w:r>
    </w:p>
    <w:p w:rsidR="00CC3DCB" w:rsidRPr="005E1DEC" w:rsidRDefault="00CC3DCB" w:rsidP="00CC3DCB">
      <w:pPr>
        <w:spacing w:after="0" w:line="240" w:lineRule="auto"/>
        <w:jc w:val="both"/>
        <w:rPr>
          <w:rFonts w:ascii="Simplified Arabic" w:hAnsi="Simplified Arabic" w:cs="Simplified Arabic"/>
          <w:sz w:val="28"/>
          <w:szCs w:val="28"/>
          <w:rtl/>
          <w:lang w:bidi="ar-IQ"/>
        </w:rPr>
      </w:pPr>
      <w:r w:rsidRPr="005E1DEC">
        <w:rPr>
          <w:rFonts w:ascii="Simplified Arabic" w:hAnsi="Simplified Arabic" w:cs="Simplified Arabic" w:hint="cs"/>
          <w:sz w:val="28"/>
          <w:szCs w:val="28"/>
          <w:rtl/>
          <w:lang w:bidi="ar-IQ"/>
        </w:rPr>
        <w:t>هو العقد الذي تبرمه السلطة الإدارية مع أحد الأفراد أو الشركات لإدارة مرفق عام و استغلاله بشروط معينة بمقتضى العقد</w:t>
      </w:r>
      <w:r w:rsidRPr="005E1DEC">
        <w:rPr>
          <w:rFonts w:ascii="Simplified Arabic" w:hAnsi="Simplified Arabic" w:cs="Simplified Arabic" w:hint="cs"/>
          <w:sz w:val="28"/>
          <w:szCs w:val="28"/>
          <w:vertAlign w:val="superscript"/>
          <w:rtl/>
          <w:lang w:bidi="ar-IQ"/>
        </w:rPr>
        <w:t>(</w:t>
      </w:r>
      <w:r w:rsidRPr="005E1DEC">
        <w:rPr>
          <w:rFonts w:ascii="Simplified Arabic" w:hAnsi="Simplified Arabic" w:cs="Simplified Arabic"/>
          <w:sz w:val="28"/>
          <w:szCs w:val="28"/>
          <w:vertAlign w:val="superscript"/>
          <w:rtl/>
          <w:lang w:bidi="ar-IQ"/>
        </w:rPr>
        <w:footnoteReference w:id="76"/>
      </w:r>
      <w:r w:rsidRPr="005E1DEC">
        <w:rPr>
          <w:rFonts w:ascii="Simplified Arabic" w:hAnsi="Simplified Arabic" w:cs="Simplified Arabic" w:hint="cs"/>
          <w:sz w:val="28"/>
          <w:szCs w:val="28"/>
          <w:vertAlign w:val="superscript"/>
          <w:rtl/>
          <w:lang w:bidi="ar-IQ"/>
        </w:rPr>
        <w:t>)</w:t>
      </w:r>
      <w:r w:rsidRPr="005E1DEC">
        <w:rPr>
          <w:rFonts w:ascii="Simplified Arabic" w:hAnsi="Simplified Arabic" w:cs="Simplified Arabic" w:hint="cs"/>
          <w:sz w:val="28"/>
          <w:szCs w:val="28"/>
          <w:rtl/>
          <w:lang w:bidi="ar-IQ"/>
        </w:rPr>
        <w:t>.</w:t>
      </w:r>
    </w:p>
    <w:p w:rsidR="00CC3DCB" w:rsidRPr="005E1DEC" w:rsidRDefault="00CC3DCB" w:rsidP="00CC3DCB">
      <w:pPr>
        <w:spacing w:after="0" w:line="240" w:lineRule="auto"/>
        <w:jc w:val="both"/>
        <w:rPr>
          <w:rFonts w:ascii="Simplified Arabic" w:hAnsi="Simplified Arabic" w:cs="Simplified Arabic"/>
          <w:sz w:val="28"/>
          <w:szCs w:val="28"/>
          <w:rtl/>
          <w:lang w:bidi="ar-IQ"/>
        </w:rPr>
      </w:pPr>
      <w:r w:rsidRPr="005E1DEC">
        <w:rPr>
          <w:rFonts w:ascii="Simplified Arabic" w:hAnsi="Simplified Arabic" w:cs="Simplified Arabic" w:hint="cs"/>
          <w:sz w:val="28"/>
          <w:szCs w:val="28"/>
          <w:rtl/>
          <w:lang w:bidi="ar-IQ"/>
        </w:rPr>
        <w:t>إن تلك الشروط التي ينص عليها العقد قد تحوي ضمانات تكفل مصالح الجمهور ف</w:t>
      </w:r>
      <w:r w:rsidR="002B2CB2">
        <w:rPr>
          <w:rFonts w:ascii="Simplified Arabic" w:hAnsi="Simplified Arabic" w:cs="Simplified Arabic" w:hint="cs"/>
          <w:sz w:val="28"/>
          <w:szCs w:val="28"/>
          <w:rtl/>
          <w:lang w:bidi="ar-IQ"/>
        </w:rPr>
        <w:t>ي</w:t>
      </w:r>
      <w:r w:rsidRPr="005E1DEC">
        <w:rPr>
          <w:rFonts w:ascii="Simplified Arabic" w:hAnsi="Simplified Arabic" w:cs="Simplified Arabic" w:hint="cs"/>
          <w:sz w:val="28"/>
          <w:szCs w:val="28"/>
          <w:rtl/>
          <w:lang w:bidi="ar-IQ"/>
        </w:rPr>
        <w:t xml:space="preserve"> تعاملهم مع المرفق العام , و هو ما يعد تطبيقاً لقاعدة الاشتراط لمصلحة الغير, حيث تكون الإدارة هي المشترِط تجاه الطرف الذي ينفذ المشروع و هو المتعه</w:t>
      </w:r>
      <w:r w:rsidR="002B2CB2">
        <w:rPr>
          <w:rFonts w:ascii="Simplified Arabic" w:hAnsi="Simplified Arabic" w:cs="Simplified Arabic" w:hint="cs"/>
          <w:sz w:val="28"/>
          <w:szCs w:val="28"/>
          <w:rtl/>
          <w:lang w:bidi="ar-IQ"/>
        </w:rPr>
        <w:t>ِّ</w:t>
      </w:r>
      <w:r w:rsidRPr="005E1DEC">
        <w:rPr>
          <w:rFonts w:ascii="Simplified Arabic" w:hAnsi="Simplified Arabic" w:cs="Simplified Arabic" w:hint="cs"/>
          <w:sz w:val="28"/>
          <w:szCs w:val="28"/>
          <w:rtl/>
          <w:lang w:bidi="ar-IQ"/>
        </w:rPr>
        <w:t>د على أن تكون تلك الخدمات لفائدة الجمهور.</w:t>
      </w:r>
    </w:p>
    <w:p w:rsidR="00CC3DCB" w:rsidRPr="005E1DEC" w:rsidRDefault="00CC3DCB" w:rsidP="00CC3DCB">
      <w:pPr>
        <w:spacing w:after="0" w:line="240" w:lineRule="auto"/>
        <w:jc w:val="both"/>
        <w:rPr>
          <w:rFonts w:ascii="Simplified Arabic" w:hAnsi="Simplified Arabic" w:cs="Simplified Arabic"/>
          <w:sz w:val="28"/>
          <w:szCs w:val="28"/>
          <w:rtl/>
          <w:lang w:bidi="ar-IQ"/>
        </w:rPr>
      </w:pPr>
      <w:r w:rsidRPr="005E1DEC">
        <w:rPr>
          <w:rFonts w:ascii="Simplified Arabic" w:hAnsi="Simplified Arabic" w:cs="Simplified Arabic" w:hint="cs"/>
          <w:sz w:val="28"/>
          <w:szCs w:val="28"/>
          <w:rtl/>
          <w:lang w:bidi="ar-IQ"/>
        </w:rPr>
        <w:t>أما إذا خالف المتعه</w:t>
      </w:r>
      <w:r w:rsidR="002B2CB2">
        <w:rPr>
          <w:rFonts w:ascii="Simplified Arabic" w:hAnsi="Simplified Arabic" w:cs="Simplified Arabic" w:hint="cs"/>
          <w:sz w:val="28"/>
          <w:szCs w:val="28"/>
          <w:rtl/>
          <w:lang w:bidi="ar-IQ"/>
        </w:rPr>
        <w:t>ِّ</w:t>
      </w:r>
      <w:r w:rsidRPr="005E1DEC">
        <w:rPr>
          <w:rFonts w:ascii="Simplified Arabic" w:hAnsi="Simplified Arabic" w:cs="Simplified Arabic" w:hint="cs"/>
          <w:sz w:val="28"/>
          <w:szCs w:val="28"/>
          <w:rtl/>
          <w:lang w:bidi="ar-IQ"/>
        </w:rPr>
        <w:t>د الشروط و المبادئ المقررة , عند ذلك يحق للمنتفعين مطالبة الإدارة بالتدخل من أجل إلزام المتعهد باحترام شروط و مبادئ العقد الأساسية التي تحكمه</w:t>
      </w:r>
      <w:r w:rsidRPr="005E1DEC">
        <w:rPr>
          <w:rFonts w:ascii="Simplified Arabic" w:hAnsi="Simplified Arabic" w:cs="Simplified Arabic" w:hint="cs"/>
          <w:sz w:val="28"/>
          <w:szCs w:val="28"/>
          <w:vertAlign w:val="superscript"/>
          <w:rtl/>
          <w:lang w:bidi="ar-IQ"/>
        </w:rPr>
        <w:t>(</w:t>
      </w:r>
      <w:r w:rsidRPr="005E1DEC">
        <w:rPr>
          <w:rFonts w:ascii="Simplified Arabic" w:hAnsi="Simplified Arabic" w:cs="Simplified Arabic"/>
          <w:sz w:val="28"/>
          <w:szCs w:val="28"/>
          <w:vertAlign w:val="superscript"/>
          <w:rtl/>
          <w:lang w:bidi="ar-IQ"/>
        </w:rPr>
        <w:footnoteReference w:id="77"/>
      </w:r>
      <w:r w:rsidRPr="005E1DEC">
        <w:rPr>
          <w:rFonts w:ascii="Simplified Arabic" w:hAnsi="Simplified Arabic" w:cs="Simplified Arabic" w:hint="cs"/>
          <w:sz w:val="28"/>
          <w:szCs w:val="28"/>
          <w:vertAlign w:val="superscript"/>
          <w:rtl/>
          <w:lang w:bidi="ar-IQ"/>
        </w:rPr>
        <w:t>)</w:t>
      </w:r>
      <w:r w:rsidRPr="005E1DEC">
        <w:rPr>
          <w:rFonts w:ascii="Simplified Arabic" w:hAnsi="Simplified Arabic" w:cs="Simplified Arabic" w:hint="cs"/>
          <w:sz w:val="28"/>
          <w:szCs w:val="28"/>
          <w:rtl/>
          <w:lang w:bidi="ar-IQ"/>
        </w:rPr>
        <w:t xml:space="preserve">. </w:t>
      </w:r>
    </w:p>
    <w:p w:rsidR="00CC3DCB" w:rsidRPr="00CC3DCB" w:rsidRDefault="00CC3DCB" w:rsidP="00CC3DCB">
      <w:pPr>
        <w:numPr>
          <w:ilvl w:val="0"/>
          <w:numId w:val="3"/>
        </w:numPr>
        <w:spacing w:after="0" w:line="240" w:lineRule="auto"/>
        <w:contextualSpacing/>
        <w:jc w:val="both"/>
        <w:rPr>
          <w:rFonts w:ascii="Simplified Arabic" w:hAnsi="Simplified Arabic" w:cs="Simplified Arabic"/>
          <w:b/>
          <w:bCs/>
          <w:sz w:val="32"/>
          <w:szCs w:val="32"/>
          <w:rtl/>
          <w:lang w:bidi="ar-IQ"/>
        </w:rPr>
      </w:pPr>
      <w:r w:rsidRPr="00CC3DCB">
        <w:rPr>
          <w:rFonts w:ascii="Simplified Arabic" w:hAnsi="Simplified Arabic" w:cs="Simplified Arabic" w:hint="cs"/>
          <w:b/>
          <w:bCs/>
          <w:sz w:val="32"/>
          <w:szCs w:val="32"/>
          <w:rtl/>
          <w:lang w:bidi="ar-IQ"/>
        </w:rPr>
        <w:t xml:space="preserve"> </w:t>
      </w:r>
      <w:r w:rsidRPr="00CC3DCB">
        <w:rPr>
          <w:rFonts w:ascii="Simplified Arabic" w:hAnsi="Simplified Arabic" w:cs="Simplified Arabic"/>
          <w:b/>
          <w:bCs/>
          <w:sz w:val="32"/>
          <w:szCs w:val="32"/>
          <w:rtl/>
          <w:lang w:bidi="ar-IQ"/>
        </w:rPr>
        <w:t>عق</w:t>
      </w:r>
      <w:r w:rsidRPr="00CC3DCB">
        <w:rPr>
          <w:rFonts w:ascii="Simplified Arabic" w:hAnsi="Simplified Arabic" w:cs="Simplified Arabic" w:hint="cs"/>
          <w:b/>
          <w:bCs/>
          <w:sz w:val="32"/>
          <w:szCs w:val="32"/>
          <w:rtl/>
          <w:lang w:bidi="ar-IQ"/>
        </w:rPr>
        <w:t>د</w:t>
      </w:r>
      <w:r w:rsidRPr="00CC3DCB">
        <w:rPr>
          <w:rFonts w:ascii="Simplified Arabic" w:hAnsi="Simplified Arabic" w:cs="Simplified Arabic"/>
          <w:b/>
          <w:bCs/>
          <w:sz w:val="32"/>
          <w:szCs w:val="32"/>
          <w:rtl/>
          <w:lang w:bidi="ar-IQ"/>
        </w:rPr>
        <w:t xml:space="preserve"> النقل </w:t>
      </w:r>
    </w:p>
    <w:p w:rsidR="00CC3DCB" w:rsidRPr="00CC3DCB" w:rsidRDefault="00CC3DCB" w:rsidP="00CC3DCB">
      <w:pPr>
        <w:tabs>
          <w:tab w:val="left" w:pos="368"/>
        </w:tabs>
        <w:spacing w:after="0" w:line="240" w:lineRule="auto"/>
        <w:ind w:left="226"/>
        <w:jc w:val="both"/>
        <w:rPr>
          <w:rFonts w:ascii="Simplified Arabic" w:hAnsi="Simplified Arabic" w:cs="Simplified Arabic"/>
          <w:sz w:val="32"/>
          <w:szCs w:val="32"/>
          <w:rtl/>
          <w:lang w:bidi="ar-IQ"/>
        </w:rPr>
      </w:pPr>
      <w:r w:rsidRPr="002B2CB2">
        <w:rPr>
          <w:rFonts w:ascii="Simplified Arabic" w:hAnsi="Simplified Arabic" w:cs="Simplified Arabic" w:hint="cs"/>
          <w:sz w:val="28"/>
          <w:szCs w:val="28"/>
          <w:rtl/>
          <w:lang w:bidi="ar-IQ"/>
        </w:rPr>
        <w:t>و هو عقد ي</w:t>
      </w:r>
      <w:r w:rsidR="002B2CB2">
        <w:rPr>
          <w:rFonts w:ascii="Simplified Arabic" w:hAnsi="Simplified Arabic" w:cs="Simplified Arabic" w:hint="cs"/>
          <w:sz w:val="28"/>
          <w:szCs w:val="28"/>
          <w:rtl/>
          <w:lang w:bidi="ar-IQ"/>
        </w:rPr>
        <w:t>ُ</w:t>
      </w:r>
      <w:r w:rsidRPr="002B2CB2">
        <w:rPr>
          <w:rFonts w:ascii="Simplified Arabic" w:hAnsi="Simplified Arabic" w:cs="Simplified Arabic" w:hint="cs"/>
          <w:sz w:val="28"/>
          <w:szCs w:val="28"/>
          <w:rtl/>
          <w:lang w:bidi="ar-IQ"/>
        </w:rPr>
        <w:t>برم بين الناقل و مرس</w:t>
      </w:r>
      <w:r w:rsidR="002B2CB2">
        <w:rPr>
          <w:rFonts w:ascii="Simplified Arabic" w:hAnsi="Simplified Arabic" w:cs="Simplified Arabic" w:hint="cs"/>
          <w:sz w:val="28"/>
          <w:szCs w:val="28"/>
          <w:rtl/>
          <w:lang w:bidi="ar-IQ"/>
        </w:rPr>
        <w:t>ِ</w:t>
      </w:r>
      <w:r w:rsidRPr="002B2CB2">
        <w:rPr>
          <w:rFonts w:ascii="Simplified Arabic" w:hAnsi="Simplified Arabic" w:cs="Simplified Arabic" w:hint="cs"/>
          <w:sz w:val="28"/>
          <w:szCs w:val="28"/>
          <w:rtl/>
          <w:lang w:bidi="ar-IQ"/>
        </w:rPr>
        <w:t>ل البضاعة يتضمن شروطاً يستفيد منها المرسَل إليه , كأن يتضمن العقد حق المرس</w:t>
      </w:r>
      <w:r w:rsidR="002B2CB2">
        <w:rPr>
          <w:rFonts w:ascii="Simplified Arabic" w:hAnsi="Simplified Arabic" w:cs="Simplified Arabic" w:hint="cs"/>
          <w:sz w:val="28"/>
          <w:szCs w:val="28"/>
          <w:rtl/>
          <w:lang w:bidi="ar-IQ"/>
        </w:rPr>
        <w:t>َ</w:t>
      </w:r>
      <w:r w:rsidRPr="002B2CB2">
        <w:rPr>
          <w:rFonts w:ascii="Simplified Arabic" w:hAnsi="Simplified Arabic" w:cs="Simplified Arabic" w:hint="cs"/>
          <w:sz w:val="28"/>
          <w:szCs w:val="28"/>
          <w:rtl/>
          <w:lang w:bidi="ar-IQ"/>
        </w:rPr>
        <w:t>ل إليه بتسليمه البضاعة كما هو متفق عليه بين المرس</w:t>
      </w:r>
      <w:r w:rsidR="002B2CB2">
        <w:rPr>
          <w:rFonts w:ascii="Simplified Arabic" w:hAnsi="Simplified Arabic" w:cs="Simplified Arabic" w:hint="cs"/>
          <w:sz w:val="28"/>
          <w:szCs w:val="28"/>
          <w:rtl/>
          <w:lang w:bidi="ar-IQ"/>
        </w:rPr>
        <w:t>ِ</w:t>
      </w:r>
      <w:r w:rsidRPr="002B2CB2">
        <w:rPr>
          <w:rFonts w:ascii="Simplified Arabic" w:hAnsi="Simplified Arabic" w:cs="Simplified Arabic" w:hint="cs"/>
          <w:sz w:val="28"/>
          <w:szCs w:val="28"/>
          <w:rtl/>
          <w:lang w:bidi="ar-IQ"/>
        </w:rPr>
        <w:t>ل و شركة النقل , و حق</w:t>
      </w:r>
      <w:r w:rsidRPr="00CC3DCB">
        <w:rPr>
          <w:rFonts w:ascii="Simplified Arabic" w:hAnsi="Simplified Arabic" w:cs="Simplified Arabic" w:hint="cs"/>
          <w:sz w:val="32"/>
          <w:szCs w:val="32"/>
          <w:rtl/>
          <w:lang w:bidi="ar-IQ"/>
        </w:rPr>
        <w:t xml:space="preserve"> </w:t>
      </w:r>
      <w:r w:rsidRPr="002B2CB2">
        <w:rPr>
          <w:rFonts w:ascii="Simplified Arabic" w:hAnsi="Simplified Arabic" w:cs="Simplified Arabic" w:hint="cs"/>
          <w:sz w:val="28"/>
          <w:szCs w:val="28"/>
          <w:rtl/>
          <w:lang w:bidi="ar-IQ"/>
        </w:rPr>
        <w:lastRenderedPageBreak/>
        <w:t>المرسل إليه في مقاضاة الشركة إذا كان له مصلحة قانونية</w:t>
      </w:r>
      <w:r w:rsidRPr="002B2CB2">
        <w:rPr>
          <w:rFonts w:ascii="Simplified Arabic" w:hAnsi="Simplified Arabic" w:cs="Simplified Arabic" w:hint="cs"/>
          <w:sz w:val="28"/>
          <w:szCs w:val="28"/>
          <w:vertAlign w:val="superscript"/>
          <w:rtl/>
          <w:lang w:bidi="ar-IQ"/>
        </w:rPr>
        <w:t>(</w:t>
      </w:r>
      <w:r w:rsidRPr="002B2CB2">
        <w:rPr>
          <w:rFonts w:ascii="Simplified Arabic" w:hAnsi="Simplified Arabic" w:cs="Simplified Arabic"/>
          <w:sz w:val="28"/>
          <w:szCs w:val="28"/>
          <w:vertAlign w:val="superscript"/>
          <w:rtl/>
          <w:lang w:bidi="ar-IQ"/>
        </w:rPr>
        <w:footnoteReference w:id="78"/>
      </w:r>
      <w:r w:rsidRPr="002B2CB2">
        <w:rPr>
          <w:rFonts w:ascii="Simplified Arabic" w:hAnsi="Simplified Arabic" w:cs="Simplified Arabic" w:hint="cs"/>
          <w:sz w:val="28"/>
          <w:szCs w:val="28"/>
          <w:vertAlign w:val="superscript"/>
          <w:rtl/>
          <w:lang w:bidi="ar-IQ"/>
        </w:rPr>
        <w:t>)</w:t>
      </w:r>
      <w:r w:rsidRPr="002B2CB2">
        <w:rPr>
          <w:rFonts w:ascii="Simplified Arabic" w:hAnsi="Simplified Arabic" w:cs="Simplified Arabic" w:hint="cs"/>
          <w:sz w:val="28"/>
          <w:szCs w:val="28"/>
          <w:rtl/>
          <w:lang w:bidi="ar-IQ"/>
        </w:rPr>
        <w:t>. يتضح من ذلك أن المرسل إليه يستفيد من عقد لم يكن طرفاً فيه , و هو ما يعد تطبيقاً لقاعدة الاشتراط لمصلحة الغير .</w:t>
      </w:r>
    </w:p>
    <w:p w:rsidR="00CC3DCB" w:rsidRPr="00CC3DCB" w:rsidRDefault="00CC3DCB" w:rsidP="00CC3DCB">
      <w:pPr>
        <w:numPr>
          <w:ilvl w:val="0"/>
          <w:numId w:val="3"/>
        </w:numPr>
        <w:spacing w:after="0" w:line="240" w:lineRule="auto"/>
        <w:contextualSpacing/>
        <w:jc w:val="both"/>
        <w:rPr>
          <w:rFonts w:ascii="Simplified Arabic" w:hAnsi="Simplified Arabic" w:cs="Simplified Arabic"/>
          <w:b/>
          <w:bCs/>
          <w:sz w:val="32"/>
          <w:szCs w:val="32"/>
          <w:rtl/>
          <w:lang w:bidi="ar-IQ"/>
        </w:rPr>
      </w:pPr>
      <w:r w:rsidRPr="00CC3DCB">
        <w:rPr>
          <w:rFonts w:ascii="Simplified Arabic" w:hAnsi="Simplified Arabic" w:cs="Simplified Arabic"/>
          <w:b/>
          <w:bCs/>
          <w:sz w:val="32"/>
          <w:szCs w:val="32"/>
          <w:rtl/>
          <w:lang w:bidi="ar-IQ"/>
        </w:rPr>
        <w:t>عقد المقاول</w:t>
      </w:r>
      <w:r w:rsidRPr="00CC3DCB">
        <w:rPr>
          <w:rFonts w:ascii="Simplified Arabic" w:hAnsi="Simplified Arabic" w:cs="Simplified Arabic" w:hint="cs"/>
          <w:b/>
          <w:bCs/>
          <w:sz w:val="32"/>
          <w:szCs w:val="32"/>
          <w:rtl/>
          <w:lang w:bidi="ar-IQ"/>
        </w:rPr>
        <w:t>ة</w:t>
      </w:r>
      <w:r w:rsidRPr="00CC3DCB">
        <w:rPr>
          <w:rFonts w:ascii="Simplified Arabic" w:hAnsi="Simplified Arabic" w:cs="Simplified Arabic"/>
          <w:b/>
          <w:bCs/>
          <w:sz w:val="32"/>
          <w:szCs w:val="32"/>
          <w:rtl/>
          <w:lang w:bidi="ar-IQ"/>
        </w:rPr>
        <w:t xml:space="preserve"> </w:t>
      </w:r>
    </w:p>
    <w:p w:rsidR="00CC3DCB" w:rsidRDefault="00CC3DCB" w:rsidP="002B2CB2">
      <w:pPr>
        <w:spacing w:before="100" w:beforeAutospacing="1" w:after="100" w:afterAutospacing="1"/>
        <w:ind w:left="360"/>
        <w:jc w:val="both"/>
        <w:rPr>
          <w:rFonts w:ascii="Simplified Arabic" w:hAnsi="Simplified Arabic" w:cs="Simplified Arabic"/>
          <w:sz w:val="28"/>
          <w:szCs w:val="28"/>
          <w:rtl/>
          <w:lang w:bidi="ar-IQ"/>
        </w:rPr>
      </w:pPr>
      <w:r w:rsidRPr="002B2CB2">
        <w:rPr>
          <w:rFonts w:ascii="Simplified Arabic" w:hAnsi="Simplified Arabic" w:cs="Simplified Arabic" w:hint="cs"/>
          <w:sz w:val="28"/>
          <w:szCs w:val="28"/>
          <w:rtl/>
        </w:rPr>
        <w:t>و</w:t>
      </w:r>
      <w:r w:rsidRPr="002B2CB2">
        <w:rPr>
          <w:rFonts w:ascii="Simplified Arabic" w:hAnsi="Simplified Arabic" w:cs="Simplified Arabic"/>
          <w:sz w:val="28"/>
          <w:szCs w:val="28"/>
          <w:rtl/>
        </w:rPr>
        <w:t>عقد يتعهد بمقتضاه أحد المتعاقدين أن يصنع شيئاً، أو أن يؤدي عملاً، لقاء أجر يتعهد به المتعاقد الآخر.</w:t>
      </w:r>
      <w:r w:rsidRPr="002B2CB2">
        <w:rPr>
          <w:rFonts w:ascii="Simplified Arabic" w:hAnsi="Simplified Arabic" w:cs="Simplified Arabic" w:hint="cs"/>
          <w:sz w:val="28"/>
          <w:szCs w:val="28"/>
          <w:rtl/>
        </w:rPr>
        <w:t xml:space="preserve"> المادة(612 مدني سوري).</w:t>
      </w:r>
      <w:r w:rsidRPr="002B2CB2">
        <w:rPr>
          <w:rFonts w:ascii="Simplified Arabic" w:hAnsi="Simplified Arabic" w:cs="Simplified Arabic"/>
          <w:sz w:val="28"/>
          <w:szCs w:val="28"/>
          <w:rtl/>
        </w:rPr>
        <w:t xml:space="preserve"> </w:t>
      </w:r>
      <w:r w:rsidRPr="002B2CB2">
        <w:rPr>
          <w:rFonts w:ascii="Simplified Arabic" w:hAnsi="Simplified Arabic" w:cs="Simplified Arabic" w:hint="cs"/>
          <w:sz w:val="28"/>
          <w:szCs w:val="28"/>
          <w:rtl/>
          <w:lang w:bidi="ar-IQ"/>
        </w:rPr>
        <w:t>و تعد</w:t>
      </w:r>
      <w:r w:rsidRPr="002B2CB2">
        <w:rPr>
          <w:rFonts w:ascii="Simplified Arabic" w:hAnsi="Simplified Arabic" w:cs="Simplified Arabic"/>
          <w:sz w:val="28"/>
          <w:szCs w:val="28"/>
          <w:rtl/>
          <w:lang w:bidi="ar-IQ"/>
        </w:rPr>
        <w:t xml:space="preserve"> عقود المقاولة مجالا واسعاً للاشتراط لمصلحة الغير </w:t>
      </w:r>
      <w:r w:rsidR="002B2CB2">
        <w:rPr>
          <w:rFonts w:ascii="Simplified Arabic" w:hAnsi="Simplified Arabic" w:cs="Simplified Arabic" w:hint="cs"/>
          <w:sz w:val="28"/>
          <w:szCs w:val="28"/>
          <w:rtl/>
          <w:lang w:bidi="ar-IQ"/>
        </w:rPr>
        <w:t>كأ</w:t>
      </w:r>
      <w:r w:rsidRPr="002B2CB2">
        <w:rPr>
          <w:rFonts w:ascii="Simplified Arabic" w:hAnsi="Simplified Arabic" w:cs="Simplified Arabic"/>
          <w:sz w:val="28"/>
          <w:szCs w:val="28"/>
          <w:rtl/>
          <w:lang w:bidi="ar-IQ"/>
        </w:rPr>
        <w:t>ن يشترط رب العمل على المقاول حقوقاً معين</w:t>
      </w:r>
      <w:r w:rsidR="002B2CB2">
        <w:rPr>
          <w:rFonts w:ascii="Simplified Arabic" w:hAnsi="Simplified Arabic" w:cs="Simplified Arabic" w:hint="cs"/>
          <w:sz w:val="28"/>
          <w:szCs w:val="28"/>
          <w:rtl/>
          <w:lang w:bidi="ar-IQ"/>
        </w:rPr>
        <w:t>ة</w:t>
      </w:r>
      <w:r w:rsidRPr="002B2CB2">
        <w:rPr>
          <w:rFonts w:ascii="Simplified Arabic" w:hAnsi="Simplified Arabic" w:cs="Simplified Arabic"/>
          <w:sz w:val="28"/>
          <w:szCs w:val="28"/>
          <w:rtl/>
          <w:lang w:bidi="ar-IQ"/>
        </w:rPr>
        <w:t xml:space="preserve"> لمصلحة العمال الذين يستخدمهم هذا المقاول كالحق في حد </w:t>
      </w:r>
      <w:r w:rsidR="002B2CB2">
        <w:rPr>
          <w:rFonts w:ascii="Simplified Arabic" w:hAnsi="Simplified Arabic" w:cs="Simplified Arabic" w:hint="cs"/>
          <w:sz w:val="28"/>
          <w:szCs w:val="28"/>
          <w:rtl/>
          <w:lang w:bidi="ar-IQ"/>
        </w:rPr>
        <w:t>أ</w:t>
      </w:r>
      <w:r w:rsidRPr="002B2CB2">
        <w:rPr>
          <w:rFonts w:ascii="Simplified Arabic" w:hAnsi="Simplified Arabic" w:cs="Simplified Arabic"/>
          <w:sz w:val="28"/>
          <w:szCs w:val="28"/>
          <w:rtl/>
          <w:lang w:bidi="ar-IQ"/>
        </w:rPr>
        <w:t>دنى للأجور ، وفي حد أقصى لساعات العمل</w:t>
      </w:r>
      <w:r w:rsidRPr="002B2CB2">
        <w:rPr>
          <w:rFonts w:ascii="Simplified Arabic" w:hAnsi="Simplified Arabic" w:cs="Simplified Arabic" w:hint="cs"/>
          <w:sz w:val="28"/>
          <w:szCs w:val="28"/>
          <w:vertAlign w:val="superscript"/>
          <w:rtl/>
          <w:lang w:bidi="ar-IQ"/>
        </w:rPr>
        <w:t>(</w:t>
      </w:r>
      <w:r w:rsidRPr="002B2CB2">
        <w:rPr>
          <w:rFonts w:ascii="Simplified Arabic" w:hAnsi="Simplified Arabic" w:cs="Simplified Arabic"/>
          <w:sz w:val="28"/>
          <w:szCs w:val="28"/>
          <w:vertAlign w:val="superscript"/>
          <w:rtl/>
          <w:lang w:bidi="ar-IQ"/>
        </w:rPr>
        <w:footnoteReference w:id="79"/>
      </w:r>
      <w:r w:rsidRPr="002B2CB2">
        <w:rPr>
          <w:rFonts w:ascii="Simplified Arabic" w:hAnsi="Simplified Arabic" w:cs="Simplified Arabic" w:hint="cs"/>
          <w:sz w:val="28"/>
          <w:szCs w:val="28"/>
          <w:vertAlign w:val="superscript"/>
          <w:rtl/>
          <w:lang w:bidi="ar-IQ"/>
        </w:rPr>
        <w:t xml:space="preserve">) </w:t>
      </w:r>
      <w:r w:rsidRPr="002B2CB2">
        <w:rPr>
          <w:rFonts w:ascii="Simplified Arabic" w:hAnsi="Simplified Arabic" w:cs="Simplified Arabic" w:hint="cs"/>
          <w:sz w:val="28"/>
          <w:szCs w:val="28"/>
          <w:rtl/>
        </w:rPr>
        <w:t>.</w:t>
      </w:r>
    </w:p>
    <w:p w:rsidR="00A104C9" w:rsidRPr="002B2CB2" w:rsidRDefault="00A104C9" w:rsidP="002B2CB2">
      <w:pPr>
        <w:spacing w:before="100" w:beforeAutospacing="1" w:after="100" w:afterAutospacing="1"/>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يتضح مما تقدّم أن العلاقة بين المشترط و المتعهد و المنتفع تحكمها ضوابط و مبادئ قانونية تنظّم قاعدة الاشتراط لمصلحة الغير , كما أن هناك تطبيقات عملية عديدة في الواقع لهذه القاعدة و من أهمها عقد التأمين و عقد امتياز المرافق العامة و عقد النقل و عقد المقاولة.</w:t>
      </w:r>
    </w:p>
    <w:p w:rsidR="00E06399" w:rsidRDefault="00E06399" w:rsidP="00E06399">
      <w:pPr>
        <w:spacing w:before="100" w:beforeAutospacing="1" w:after="100" w:afterAutospacing="1"/>
        <w:ind w:left="360"/>
        <w:jc w:val="both"/>
        <w:rPr>
          <w:rFonts w:ascii="Simplified Arabic" w:hAnsi="Simplified Arabic" w:cs="Simplified Arabic"/>
          <w:sz w:val="32"/>
          <w:szCs w:val="32"/>
          <w:rtl/>
          <w:lang w:bidi="ar-IQ"/>
        </w:rPr>
      </w:pPr>
    </w:p>
    <w:p w:rsidR="007E5977" w:rsidRDefault="007E5977" w:rsidP="00E06399">
      <w:pPr>
        <w:spacing w:before="100" w:beforeAutospacing="1" w:after="100" w:afterAutospacing="1"/>
        <w:ind w:left="360"/>
        <w:jc w:val="both"/>
        <w:rPr>
          <w:rFonts w:ascii="Simplified Arabic" w:hAnsi="Simplified Arabic" w:cs="Simplified Arabic"/>
          <w:sz w:val="32"/>
          <w:szCs w:val="32"/>
          <w:rtl/>
          <w:lang w:bidi="ar-IQ"/>
        </w:rPr>
      </w:pPr>
    </w:p>
    <w:p w:rsidR="007E5977" w:rsidRDefault="007E5977" w:rsidP="00E06399">
      <w:pPr>
        <w:spacing w:before="100" w:beforeAutospacing="1" w:after="100" w:afterAutospacing="1"/>
        <w:ind w:left="360"/>
        <w:jc w:val="both"/>
        <w:rPr>
          <w:rFonts w:ascii="Simplified Arabic" w:hAnsi="Simplified Arabic" w:cs="Simplified Arabic"/>
          <w:sz w:val="32"/>
          <w:szCs w:val="32"/>
          <w:rtl/>
          <w:lang w:bidi="ar-IQ"/>
        </w:rPr>
      </w:pPr>
    </w:p>
    <w:p w:rsidR="00A72132" w:rsidRDefault="00A72132" w:rsidP="00E06399">
      <w:pPr>
        <w:spacing w:before="100" w:beforeAutospacing="1" w:after="100" w:afterAutospacing="1"/>
        <w:ind w:left="360"/>
        <w:jc w:val="both"/>
        <w:rPr>
          <w:rFonts w:ascii="Simplified Arabic" w:hAnsi="Simplified Arabic" w:cs="Simplified Arabic"/>
          <w:sz w:val="32"/>
          <w:szCs w:val="32"/>
          <w:rtl/>
          <w:lang w:bidi="ar-IQ"/>
        </w:rPr>
      </w:pPr>
    </w:p>
    <w:p w:rsidR="00A72132" w:rsidRDefault="00A72132" w:rsidP="00E06399">
      <w:pPr>
        <w:spacing w:before="100" w:beforeAutospacing="1" w:after="100" w:afterAutospacing="1"/>
        <w:ind w:left="360"/>
        <w:jc w:val="both"/>
        <w:rPr>
          <w:rFonts w:ascii="Simplified Arabic" w:hAnsi="Simplified Arabic" w:cs="Simplified Arabic"/>
          <w:sz w:val="32"/>
          <w:szCs w:val="32"/>
          <w:rtl/>
          <w:lang w:bidi="ar-IQ"/>
        </w:rPr>
      </w:pPr>
    </w:p>
    <w:p w:rsidR="00A72132" w:rsidRDefault="00A72132" w:rsidP="00E06399">
      <w:pPr>
        <w:spacing w:before="100" w:beforeAutospacing="1" w:after="100" w:afterAutospacing="1"/>
        <w:ind w:left="360"/>
        <w:jc w:val="both"/>
        <w:rPr>
          <w:rFonts w:ascii="Simplified Arabic" w:hAnsi="Simplified Arabic" w:cs="Simplified Arabic"/>
          <w:sz w:val="32"/>
          <w:szCs w:val="32"/>
          <w:rtl/>
          <w:lang w:bidi="ar-IQ"/>
        </w:rPr>
      </w:pPr>
    </w:p>
    <w:p w:rsidR="00A72132" w:rsidRDefault="00A72132" w:rsidP="00E06399">
      <w:pPr>
        <w:spacing w:before="100" w:beforeAutospacing="1" w:after="100" w:afterAutospacing="1"/>
        <w:ind w:left="360"/>
        <w:jc w:val="both"/>
        <w:rPr>
          <w:rFonts w:ascii="Simplified Arabic" w:hAnsi="Simplified Arabic" w:cs="Simplified Arabic"/>
          <w:sz w:val="32"/>
          <w:szCs w:val="32"/>
          <w:rtl/>
          <w:lang w:bidi="ar-IQ"/>
        </w:rPr>
      </w:pPr>
    </w:p>
    <w:p w:rsidR="00A72132" w:rsidRDefault="00A72132" w:rsidP="00A104C9">
      <w:pPr>
        <w:spacing w:before="100" w:beforeAutospacing="1" w:after="100" w:afterAutospacing="1"/>
        <w:jc w:val="both"/>
        <w:rPr>
          <w:rFonts w:ascii="Simplified Arabic" w:hAnsi="Simplified Arabic" w:cs="Simplified Arabic"/>
          <w:sz w:val="32"/>
          <w:szCs w:val="32"/>
          <w:rtl/>
          <w:lang w:bidi="ar-IQ"/>
        </w:rPr>
      </w:pPr>
    </w:p>
    <w:p w:rsidR="00B052A1" w:rsidRPr="00CC3DCB" w:rsidRDefault="00B052A1" w:rsidP="00B052A1">
      <w:pPr>
        <w:pStyle w:val="1"/>
        <w:rPr>
          <w:rtl/>
        </w:rPr>
      </w:pPr>
      <w:bookmarkStart w:id="50" w:name="_Toc14085794"/>
      <w:bookmarkStart w:id="51" w:name="_Toc14087744"/>
      <w:bookmarkStart w:id="52" w:name="_Toc14089314"/>
      <w:bookmarkStart w:id="53" w:name="_Toc15071837"/>
      <w:r>
        <w:rPr>
          <w:rFonts w:hint="cs"/>
          <w:rtl/>
        </w:rPr>
        <w:lastRenderedPageBreak/>
        <w:t>الخاتمة:</w:t>
      </w:r>
      <w:bookmarkEnd w:id="50"/>
      <w:bookmarkEnd w:id="51"/>
      <w:bookmarkEnd w:id="52"/>
      <w:bookmarkEnd w:id="53"/>
    </w:p>
    <w:p w:rsidR="00CC3DCB" w:rsidRPr="00C7510B" w:rsidRDefault="00B052A1" w:rsidP="00C7510B">
      <w:pPr>
        <w:jc w:val="both"/>
        <w:rPr>
          <w:sz w:val="28"/>
          <w:szCs w:val="28"/>
          <w:rtl/>
          <w:lang w:bidi="ar-IQ"/>
        </w:rPr>
      </w:pPr>
      <w:r w:rsidRPr="00C7510B">
        <w:rPr>
          <w:rFonts w:hint="cs"/>
          <w:sz w:val="28"/>
          <w:szCs w:val="28"/>
          <w:rtl/>
          <w:lang w:bidi="ar-IQ"/>
        </w:rPr>
        <w:t xml:space="preserve">في نهاية بحث الأثر النسبي للعقد من حيث الأشخاص في الفقه الإسلامي و القانون الوضعي </w:t>
      </w:r>
      <w:r w:rsidR="00697E65" w:rsidRPr="00C7510B">
        <w:rPr>
          <w:rFonts w:hint="cs"/>
          <w:sz w:val="28"/>
          <w:szCs w:val="28"/>
          <w:rtl/>
          <w:lang w:bidi="ar-IQ"/>
        </w:rPr>
        <w:t>نتوصل إلى مجموعة من النتائج يمكن استعراضها بإيجاز كما يلي :</w:t>
      </w:r>
    </w:p>
    <w:p w:rsidR="00697E65" w:rsidRPr="00C7510B" w:rsidRDefault="00356099" w:rsidP="00A72132">
      <w:pPr>
        <w:pStyle w:val="a4"/>
        <w:numPr>
          <w:ilvl w:val="0"/>
          <w:numId w:val="4"/>
        </w:numPr>
        <w:jc w:val="both"/>
        <w:rPr>
          <w:rFonts w:ascii="Simplified Arabic" w:hAnsi="Simplified Arabic" w:cs="Simplified Arabic"/>
          <w:sz w:val="28"/>
          <w:szCs w:val="28"/>
          <w:lang w:bidi="ar-IQ"/>
        </w:rPr>
      </w:pPr>
      <w:r w:rsidRPr="00C7510B">
        <w:rPr>
          <w:rFonts w:ascii="Simplified Arabic" w:hAnsi="Simplified Arabic" w:cs="Simplified Arabic" w:hint="cs"/>
          <w:sz w:val="28"/>
          <w:szCs w:val="28"/>
          <w:rtl/>
          <w:lang w:bidi="ar-IQ"/>
        </w:rPr>
        <w:t xml:space="preserve">يختلف الفقه الإسلامي و القانون الوضعي حول المصدر الذي يرتب </w:t>
      </w:r>
      <w:r w:rsidR="00A72132">
        <w:rPr>
          <w:rFonts w:ascii="Simplified Arabic" w:hAnsi="Simplified Arabic" w:cs="Simplified Arabic" w:hint="cs"/>
          <w:sz w:val="28"/>
          <w:szCs w:val="28"/>
          <w:rtl/>
          <w:lang w:bidi="ar-IQ"/>
        </w:rPr>
        <w:t>أ</w:t>
      </w:r>
      <w:r w:rsidRPr="00C7510B">
        <w:rPr>
          <w:rFonts w:ascii="Simplified Arabic" w:hAnsi="Simplified Arabic" w:cs="Simplified Arabic" w:hint="cs"/>
          <w:sz w:val="28"/>
          <w:szCs w:val="28"/>
          <w:rtl/>
          <w:lang w:bidi="ar-IQ"/>
        </w:rPr>
        <w:t>ثر العقد , فهو في الفقه الإسلامي الشرع الحنيف , بينما في القانون الوضعي إما سلطان الإرادة أو سلط</w:t>
      </w:r>
      <w:r w:rsidR="00A72132">
        <w:rPr>
          <w:rFonts w:ascii="Simplified Arabic" w:hAnsi="Simplified Arabic" w:cs="Simplified Arabic" w:hint="cs"/>
          <w:sz w:val="28"/>
          <w:szCs w:val="28"/>
          <w:rtl/>
          <w:lang w:bidi="ar-IQ"/>
        </w:rPr>
        <w:t>ا</w:t>
      </w:r>
      <w:r w:rsidRPr="00C7510B">
        <w:rPr>
          <w:rFonts w:ascii="Simplified Arabic" w:hAnsi="Simplified Arabic" w:cs="Simplified Arabic" w:hint="cs"/>
          <w:sz w:val="28"/>
          <w:szCs w:val="28"/>
          <w:rtl/>
          <w:lang w:bidi="ar-IQ"/>
        </w:rPr>
        <w:t>ن القانون.</w:t>
      </w:r>
    </w:p>
    <w:p w:rsidR="00356099" w:rsidRPr="00C7510B" w:rsidRDefault="002E0AA1" w:rsidP="00C7510B">
      <w:pPr>
        <w:pStyle w:val="a4"/>
        <w:numPr>
          <w:ilvl w:val="0"/>
          <w:numId w:val="4"/>
        </w:numPr>
        <w:jc w:val="both"/>
        <w:rPr>
          <w:rFonts w:ascii="Simplified Arabic" w:hAnsi="Simplified Arabic" w:cs="Simplified Arabic"/>
          <w:sz w:val="28"/>
          <w:szCs w:val="28"/>
          <w:lang w:bidi="ar-IQ"/>
        </w:rPr>
      </w:pPr>
      <w:r w:rsidRPr="00C7510B">
        <w:rPr>
          <w:rFonts w:ascii="Simplified Arabic" w:hAnsi="Simplified Arabic" w:cs="Simplified Arabic" w:hint="cs"/>
          <w:sz w:val="28"/>
          <w:szCs w:val="28"/>
          <w:rtl/>
          <w:lang w:bidi="ar-IQ"/>
        </w:rPr>
        <w:t xml:space="preserve">يجب أن يتوافق مبدأ نسبية أثر العقد مع مبدأ نفاذ العقد , بحيث يقتصر أثر العقد على طرفيه أو من يمثلانه في التعاقد </w:t>
      </w:r>
      <w:r w:rsidR="00F03361" w:rsidRPr="00C7510B">
        <w:rPr>
          <w:rFonts w:ascii="Simplified Arabic" w:hAnsi="Simplified Arabic" w:cs="Simplified Arabic" w:hint="cs"/>
          <w:sz w:val="28"/>
          <w:szCs w:val="28"/>
          <w:rtl/>
          <w:lang w:bidi="ar-IQ"/>
        </w:rPr>
        <w:t>و لا يجوز أن يؤدي نفاذ العقد إلى المساس بحقوق الغير.</w:t>
      </w:r>
    </w:p>
    <w:p w:rsidR="009A354A" w:rsidRPr="00C7510B" w:rsidRDefault="000E55DE" w:rsidP="00C7510B">
      <w:pPr>
        <w:pStyle w:val="a4"/>
        <w:numPr>
          <w:ilvl w:val="0"/>
          <w:numId w:val="4"/>
        </w:numPr>
        <w:jc w:val="both"/>
        <w:rPr>
          <w:rFonts w:ascii="Simplified Arabic" w:hAnsi="Simplified Arabic" w:cs="Simplified Arabic"/>
          <w:sz w:val="28"/>
          <w:szCs w:val="28"/>
          <w:lang w:bidi="ar-IQ"/>
        </w:rPr>
      </w:pPr>
      <w:r w:rsidRPr="00C7510B">
        <w:rPr>
          <w:rFonts w:ascii="Simplified Arabic" w:hAnsi="Simplified Arabic" w:cs="Simplified Arabic" w:hint="cs"/>
          <w:sz w:val="28"/>
          <w:szCs w:val="28"/>
          <w:rtl/>
          <w:lang w:bidi="ar-IQ"/>
        </w:rPr>
        <w:t xml:space="preserve">الرأي الغالب في </w:t>
      </w:r>
      <w:r w:rsidR="009A354A" w:rsidRPr="00C7510B">
        <w:rPr>
          <w:rFonts w:ascii="Simplified Arabic" w:hAnsi="Simplified Arabic" w:cs="Simplified Arabic" w:hint="cs"/>
          <w:sz w:val="28"/>
          <w:szCs w:val="28"/>
          <w:rtl/>
          <w:lang w:bidi="ar-IQ"/>
        </w:rPr>
        <w:t xml:space="preserve">الفقه الإسلامي أن </w:t>
      </w:r>
      <w:r w:rsidRPr="00C7510B">
        <w:rPr>
          <w:rFonts w:ascii="Simplified Arabic" w:hAnsi="Simplified Arabic" w:cs="Simplified Arabic" w:hint="cs"/>
          <w:sz w:val="28"/>
          <w:szCs w:val="28"/>
          <w:rtl/>
          <w:lang w:bidi="ar-IQ"/>
        </w:rPr>
        <w:t>الأموال و الحقوق المتعلقة بها</w:t>
      </w:r>
      <w:r w:rsidR="006551BA" w:rsidRPr="00C7510B">
        <w:rPr>
          <w:rFonts w:ascii="Simplified Arabic" w:hAnsi="Simplified Arabic" w:cs="Simplified Arabic" w:hint="cs"/>
          <w:sz w:val="28"/>
          <w:szCs w:val="28"/>
          <w:rtl/>
          <w:lang w:bidi="ar-IQ"/>
        </w:rPr>
        <w:t xml:space="preserve"> تنتقل إلى الورثة, أما في القانون الوضعي فالرأي الغالب أنه ينتقل إلى الورثة الأموال و الحقوق ما لم يتبين من العقد أو طبيعة التعامل أو من نص القانون تعذّر ذلك</w:t>
      </w:r>
      <w:r w:rsidRPr="00C7510B">
        <w:rPr>
          <w:rFonts w:ascii="Simplified Arabic" w:hAnsi="Simplified Arabic" w:cs="Simplified Arabic" w:hint="cs"/>
          <w:sz w:val="28"/>
          <w:szCs w:val="28"/>
          <w:rtl/>
          <w:lang w:bidi="ar-IQ"/>
        </w:rPr>
        <w:t>.</w:t>
      </w:r>
      <w:r w:rsidR="009A354A" w:rsidRPr="00C7510B">
        <w:rPr>
          <w:rFonts w:ascii="Simplified Arabic" w:hAnsi="Simplified Arabic" w:cs="Simplified Arabic" w:hint="cs"/>
          <w:sz w:val="28"/>
          <w:szCs w:val="28"/>
          <w:rtl/>
          <w:lang w:bidi="ar-IQ"/>
        </w:rPr>
        <w:t xml:space="preserve"> </w:t>
      </w:r>
    </w:p>
    <w:p w:rsidR="00702B9A" w:rsidRPr="00C7510B" w:rsidRDefault="009A354A" w:rsidP="00C7510B">
      <w:pPr>
        <w:pStyle w:val="a4"/>
        <w:numPr>
          <w:ilvl w:val="0"/>
          <w:numId w:val="4"/>
        </w:numPr>
        <w:jc w:val="both"/>
        <w:rPr>
          <w:rFonts w:ascii="Simplified Arabic" w:hAnsi="Simplified Arabic" w:cs="Simplified Arabic"/>
          <w:sz w:val="28"/>
          <w:szCs w:val="28"/>
          <w:lang w:bidi="ar-IQ"/>
        </w:rPr>
      </w:pPr>
      <w:r w:rsidRPr="00C7510B">
        <w:rPr>
          <w:rFonts w:ascii="Simplified Arabic" w:hAnsi="Simplified Arabic" w:cs="Simplified Arabic" w:hint="cs"/>
          <w:sz w:val="28"/>
          <w:szCs w:val="28"/>
          <w:rtl/>
          <w:lang w:bidi="ar-IQ"/>
        </w:rPr>
        <w:t xml:space="preserve">يمكن أن يمتد أثر العقد ليشمل من يمثله العاقدان في التعاقد كالخلف العام </w:t>
      </w:r>
      <w:r w:rsidR="00805406" w:rsidRPr="00C7510B">
        <w:rPr>
          <w:rFonts w:ascii="Simplified Arabic" w:hAnsi="Simplified Arabic" w:cs="Simplified Arabic" w:hint="cs"/>
          <w:sz w:val="28"/>
          <w:szCs w:val="28"/>
          <w:rtl/>
          <w:lang w:bidi="ar-IQ"/>
        </w:rPr>
        <w:t xml:space="preserve">الذي </w:t>
      </w:r>
      <w:r w:rsidRPr="00C7510B">
        <w:rPr>
          <w:rFonts w:ascii="Simplified Arabic" w:hAnsi="Simplified Arabic" w:cs="Simplified Arabic" w:hint="cs"/>
          <w:sz w:val="28"/>
          <w:szCs w:val="28"/>
          <w:rtl/>
          <w:lang w:bidi="ar-IQ"/>
        </w:rPr>
        <w:t>يخلف الشخص في ذمته المالية أو في جزء شائع منها و الخلف الخاص</w:t>
      </w:r>
      <w:r w:rsidR="009611D8" w:rsidRPr="00C7510B">
        <w:rPr>
          <w:rFonts w:ascii="Simplified Arabic" w:hAnsi="Simplified Arabic" w:cs="Simplified Arabic" w:hint="cs"/>
          <w:sz w:val="28"/>
          <w:szCs w:val="28"/>
          <w:rtl/>
          <w:lang w:bidi="ar-IQ"/>
        </w:rPr>
        <w:t xml:space="preserve"> الذي يتلقى من سلفه شيء محدد .</w:t>
      </w:r>
    </w:p>
    <w:p w:rsidR="00CC3DCB" w:rsidRPr="00C7510B" w:rsidRDefault="009A354A" w:rsidP="00C7510B">
      <w:pPr>
        <w:pStyle w:val="a4"/>
        <w:numPr>
          <w:ilvl w:val="0"/>
          <w:numId w:val="4"/>
        </w:numPr>
        <w:jc w:val="both"/>
        <w:rPr>
          <w:sz w:val="28"/>
          <w:szCs w:val="28"/>
        </w:rPr>
      </w:pPr>
      <w:r w:rsidRPr="00C7510B">
        <w:rPr>
          <w:rFonts w:ascii="Simplified Arabic" w:hAnsi="Simplified Arabic" w:cs="Simplified Arabic" w:hint="cs"/>
          <w:sz w:val="28"/>
          <w:szCs w:val="28"/>
          <w:rtl/>
          <w:lang w:bidi="ar-IQ"/>
        </w:rPr>
        <w:t xml:space="preserve"> </w:t>
      </w:r>
      <w:r w:rsidR="002A508E" w:rsidRPr="00C7510B">
        <w:rPr>
          <w:rFonts w:ascii="Simplified Arabic" w:hAnsi="Simplified Arabic" w:cs="Simplified Arabic" w:hint="cs"/>
          <w:sz w:val="28"/>
          <w:szCs w:val="28"/>
          <w:rtl/>
          <w:lang w:bidi="ar-IQ"/>
        </w:rPr>
        <w:t xml:space="preserve">يتفق الفقه الإسلامي و القانون الوضعي </w:t>
      </w:r>
      <w:r w:rsidR="009611D8" w:rsidRPr="00C7510B">
        <w:rPr>
          <w:rFonts w:ascii="Simplified Arabic" w:hAnsi="Simplified Arabic" w:cs="Simplified Arabic" w:hint="cs"/>
          <w:sz w:val="28"/>
          <w:szCs w:val="28"/>
          <w:rtl/>
          <w:lang w:bidi="ar-IQ"/>
        </w:rPr>
        <w:t>في اعتبار</w:t>
      </w:r>
      <w:r w:rsidR="002A508E" w:rsidRPr="00C7510B">
        <w:rPr>
          <w:rFonts w:ascii="Simplified Arabic" w:hAnsi="Simplified Arabic" w:cs="Simplified Arabic" w:hint="cs"/>
          <w:sz w:val="28"/>
          <w:szCs w:val="28"/>
          <w:rtl/>
          <w:lang w:bidi="ar-IQ"/>
        </w:rPr>
        <w:t xml:space="preserve"> الدائن من الغير تجاه التصرفات</w:t>
      </w:r>
      <w:r w:rsidR="009611D8" w:rsidRPr="00C7510B">
        <w:rPr>
          <w:rFonts w:ascii="Simplified Arabic" w:hAnsi="Simplified Arabic" w:cs="Simplified Arabic" w:hint="cs"/>
          <w:sz w:val="28"/>
          <w:szCs w:val="28"/>
          <w:rtl/>
          <w:lang w:bidi="ar-IQ"/>
        </w:rPr>
        <w:t xml:space="preserve"> التي يجريها المدين و التي تؤدي إلى انقاص الضمان العام و لذلك فقد مُنِح الدائن بعض الوسائل التي تحميه من تصرفات مدينة الضارة به.</w:t>
      </w:r>
    </w:p>
    <w:p w:rsidR="00E06399" w:rsidRPr="00C7510B" w:rsidRDefault="00E06399" w:rsidP="00C7510B">
      <w:pPr>
        <w:pStyle w:val="a4"/>
        <w:numPr>
          <w:ilvl w:val="0"/>
          <w:numId w:val="4"/>
        </w:numPr>
        <w:jc w:val="both"/>
        <w:rPr>
          <w:rFonts w:ascii="Simplified Arabic" w:hAnsi="Simplified Arabic" w:cs="Simplified Arabic"/>
          <w:sz w:val="28"/>
          <w:szCs w:val="28"/>
          <w:rtl/>
        </w:rPr>
      </w:pPr>
      <w:r w:rsidRPr="00C7510B">
        <w:rPr>
          <w:rFonts w:ascii="Simplified Arabic" w:hAnsi="Simplified Arabic" w:cs="Simplified Arabic"/>
          <w:sz w:val="28"/>
          <w:szCs w:val="28"/>
          <w:rtl/>
        </w:rPr>
        <w:t>إن الاستثناءات التي ترد على مبدأ الأثر النسبي للعقد من حيث الأشخاص لا يمكن أن ترتب التزاماً على عاتق الغير دون إرادته كما هو الحال بالنسبة للتعهد عن الغير</w:t>
      </w:r>
      <w:r w:rsidRPr="00C7510B">
        <w:rPr>
          <w:rFonts w:ascii="Simplified Arabic" w:eastAsia="Times New Roman" w:hAnsi="Simplified Arabic" w:cs="Simplified Arabic"/>
          <w:color w:val="000000"/>
          <w:sz w:val="28"/>
          <w:szCs w:val="28"/>
          <w:rtl/>
        </w:rPr>
        <w:t>, لكن من الممكن أن تنشئ له حقاً كما في حالة الاشتراط لمصلحة الغير</w:t>
      </w:r>
      <w:r w:rsidRPr="00C7510B">
        <w:rPr>
          <w:rFonts w:ascii="Simplified Arabic" w:hAnsi="Simplified Arabic" w:cs="Simplified Arabic"/>
          <w:sz w:val="28"/>
          <w:szCs w:val="28"/>
          <w:rtl/>
        </w:rPr>
        <w:t>.</w:t>
      </w:r>
    </w:p>
    <w:p w:rsidR="003D022A" w:rsidRPr="00C7510B" w:rsidRDefault="003D022A" w:rsidP="00C7510B">
      <w:pPr>
        <w:pStyle w:val="a4"/>
        <w:numPr>
          <w:ilvl w:val="0"/>
          <w:numId w:val="4"/>
        </w:numPr>
        <w:shd w:val="clear" w:color="auto" w:fill="FFFFFF"/>
        <w:spacing w:after="360" w:line="360" w:lineRule="atLeast"/>
        <w:jc w:val="both"/>
        <w:rPr>
          <w:rFonts w:ascii="Simplified Arabic" w:eastAsia="Times New Roman" w:hAnsi="Simplified Arabic" w:cs="Simplified Arabic"/>
          <w:color w:val="000000"/>
          <w:sz w:val="28"/>
          <w:szCs w:val="28"/>
        </w:rPr>
      </w:pPr>
      <w:r w:rsidRPr="00C7510B">
        <w:rPr>
          <w:rFonts w:ascii="Simplified Arabic" w:eastAsia="Times New Roman" w:hAnsi="Simplified Arabic" w:cs="Simplified Arabic" w:hint="cs"/>
          <w:color w:val="000000"/>
          <w:sz w:val="28"/>
          <w:szCs w:val="28"/>
          <w:rtl/>
        </w:rPr>
        <w:t xml:space="preserve">إن التعهد عن الغير يعد استثناءً على مبدأ الأثر النسبي للعقد حيث يمكن أن يرتب التزاماً في مواجهة ذلك الغير إن هو قبل بالتعهد بمحض إرادته و ضمن شروط محدّدة. </w:t>
      </w:r>
    </w:p>
    <w:p w:rsidR="007E5977" w:rsidRDefault="007E5977" w:rsidP="00C7510B">
      <w:pPr>
        <w:pStyle w:val="a4"/>
        <w:numPr>
          <w:ilvl w:val="0"/>
          <w:numId w:val="4"/>
        </w:numPr>
        <w:jc w:val="both"/>
        <w:rPr>
          <w:rFonts w:ascii="Simplified Arabic" w:hAnsi="Simplified Arabic" w:cs="Simplified Arabic"/>
          <w:sz w:val="28"/>
          <w:szCs w:val="28"/>
        </w:rPr>
      </w:pPr>
      <w:r w:rsidRPr="00C7510B">
        <w:rPr>
          <w:rFonts w:ascii="Simplified Arabic" w:hAnsi="Simplified Arabic" w:cs="Simplified Arabic"/>
          <w:sz w:val="28"/>
          <w:szCs w:val="28"/>
          <w:rtl/>
        </w:rPr>
        <w:t>لم يُعرف مفهوم التعهد عن الغير في الفقه الإسلامي بهذه التسمية لكن يوجد تطبيقات عملية</w:t>
      </w:r>
      <w:r w:rsidR="00D119A4" w:rsidRPr="00C7510B">
        <w:rPr>
          <w:rFonts w:ascii="Simplified Arabic" w:hAnsi="Simplified Arabic" w:cs="Simplified Arabic"/>
          <w:sz w:val="28"/>
          <w:szCs w:val="28"/>
          <w:rtl/>
        </w:rPr>
        <w:t xml:space="preserve"> تتشابه معه و منها بيع الفضولي .</w:t>
      </w:r>
    </w:p>
    <w:p w:rsidR="00D119A4" w:rsidRPr="00C7510B" w:rsidRDefault="00D119A4" w:rsidP="00C7510B">
      <w:pPr>
        <w:pStyle w:val="a4"/>
        <w:numPr>
          <w:ilvl w:val="0"/>
          <w:numId w:val="4"/>
        </w:numPr>
        <w:ind w:left="708" w:hanging="437"/>
        <w:jc w:val="both"/>
        <w:rPr>
          <w:rFonts w:ascii="Simplified Arabic" w:hAnsi="Simplified Arabic" w:cs="Simplified Arabic"/>
          <w:sz w:val="28"/>
          <w:szCs w:val="28"/>
          <w:rtl/>
        </w:rPr>
      </w:pPr>
      <w:r w:rsidRPr="00C7510B">
        <w:rPr>
          <w:rFonts w:ascii="Simplified Arabic" w:hAnsi="Simplified Arabic" w:cs="Simplified Arabic"/>
          <w:sz w:val="28"/>
          <w:szCs w:val="28"/>
          <w:rtl/>
        </w:rPr>
        <w:t xml:space="preserve">التعهد عن الغير يمكن أن يرتب التزاماً بذمة الغير بشرط أن يقبل بالتعهد و بالتالي ينشأ عقد جديد بين المتعهد و الغير و يكون مستقلاً عن العقد الاول بين المتعهِّد و المتعهد له, </w:t>
      </w:r>
    </w:p>
    <w:p w:rsidR="00D119A4" w:rsidRPr="00C7510B" w:rsidRDefault="00C26780" w:rsidP="00C7510B">
      <w:pPr>
        <w:pStyle w:val="a4"/>
        <w:numPr>
          <w:ilvl w:val="0"/>
          <w:numId w:val="4"/>
        </w:numPr>
        <w:ind w:left="567"/>
        <w:jc w:val="both"/>
        <w:rPr>
          <w:rFonts w:ascii="Simplified Arabic" w:hAnsi="Simplified Arabic" w:cs="Simplified Arabic"/>
          <w:sz w:val="28"/>
          <w:szCs w:val="28"/>
        </w:rPr>
      </w:pPr>
      <w:r w:rsidRPr="00C7510B">
        <w:rPr>
          <w:rFonts w:ascii="Simplified Arabic" w:hAnsi="Simplified Arabic" w:cs="Simplified Arabic"/>
          <w:sz w:val="28"/>
          <w:szCs w:val="28"/>
          <w:rtl/>
        </w:rPr>
        <w:t>في التعهد عن الغير تكون مهمة المتعهد هي إنشاء الالتزام في ذمة الغير فإذا قبل هذا الأخير بالالتزام تنتهي مهمة المتعهِّد و ليس له علاقة بعد ذلك بتنفيذ الالتزام.</w:t>
      </w:r>
    </w:p>
    <w:p w:rsidR="00C7510B" w:rsidRDefault="00C7510B" w:rsidP="00C7510B">
      <w:pPr>
        <w:pStyle w:val="a4"/>
        <w:numPr>
          <w:ilvl w:val="0"/>
          <w:numId w:val="4"/>
        </w:numPr>
        <w:ind w:left="567"/>
        <w:jc w:val="both"/>
        <w:rPr>
          <w:rFonts w:ascii="Simplified Arabic" w:hAnsi="Simplified Arabic" w:cs="Simplified Arabic"/>
          <w:sz w:val="28"/>
          <w:szCs w:val="28"/>
        </w:rPr>
      </w:pPr>
      <w:r w:rsidRPr="00C7510B">
        <w:rPr>
          <w:rFonts w:ascii="Simplified Arabic" w:hAnsi="Simplified Arabic" w:cs="Simplified Arabic"/>
          <w:sz w:val="28"/>
          <w:szCs w:val="28"/>
          <w:rtl/>
        </w:rPr>
        <w:lastRenderedPageBreak/>
        <w:t xml:space="preserve">يعد مفهوم الاشتراط لمصلحة الغير استثناءً من مبدأ الأثر النسبي للعقد لأنه يؤدي إلى امتداد اثره للغير و ترتيب </w:t>
      </w:r>
      <w:r>
        <w:rPr>
          <w:rFonts w:ascii="Simplified Arabic" w:hAnsi="Simplified Arabic" w:cs="Simplified Arabic" w:hint="cs"/>
          <w:sz w:val="28"/>
          <w:szCs w:val="28"/>
          <w:rtl/>
        </w:rPr>
        <w:t>ال</w:t>
      </w:r>
      <w:r w:rsidRPr="00C7510B">
        <w:rPr>
          <w:rFonts w:ascii="Simplified Arabic" w:hAnsi="Simplified Arabic" w:cs="Simplified Arabic"/>
          <w:sz w:val="28"/>
          <w:szCs w:val="28"/>
          <w:rtl/>
        </w:rPr>
        <w:t>حقوق له دون الالتزامات.</w:t>
      </w:r>
    </w:p>
    <w:p w:rsidR="00C7510B" w:rsidRDefault="00CE1575" w:rsidP="00C7510B">
      <w:pPr>
        <w:pStyle w:val="a4"/>
        <w:numPr>
          <w:ilvl w:val="0"/>
          <w:numId w:val="4"/>
        </w:numPr>
        <w:ind w:left="567"/>
        <w:jc w:val="both"/>
        <w:rPr>
          <w:rFonts w:ascii="Simplified Arabic" w:hAnsi="Simplified Arabic" w:cs="Simplified Arabic"/>
          <w:sz w:val="28"/>
          <w:szCs w:val="28"/>
        </w:rPr>
      </w:pPr>
      <w:r>
        <w:rPr>
          <w:rFonts w:ascii="Simplified Arabic" w:hAnsi="Simplified Arabic" w:cs="Simplified Arabic" w:hint="cs"/>
          <w:sz w:val="28"/>
          <w:szCs w:val="28"/>
          <w:rtl/>
        </w:rPr>
        <w:t>لم تعرف قاعدة الاشتراط لمصلحة الغير في الفقه الإسلامي بهذه التسمية , لكن يوجد لها بعض التطبيقات المشابهة مثل نظام الوقف و اشتراط الربح لشخص أجنبي عن العقد .</w:t>
      </w:r>
    </w:p>
    <w:p w:rsidR="00971782" w:rsidRPr="00971782" w:rsidRDefault="00971782" w:rsidP="00971782">
      <w:pPr>
        <w:pStyle w:val="a4"/>
        <w:numPr>
          <w:ilvl w:val="0"/>
          <w:numId w:val="4"/>
        </w:numPr>
        <w:ind w:left="567"/>
        <w:jc w:val="both"/>
        <w:rPr>
          <w:rFonts w:ascii="Simplified Arabic" w:hAnsi="Simplified Arabic" w:cs="Simplified Arabic"/>
          <w:sz w:val="28"/>
          <w:szCs w:val="28"/>
        </w:rPr>
      </w:pPr>
      <w:r>
        <w:rPr>
          <w:rFonts w:ascii="Simplified Arabic" w:hAnsi="Simplified Arabic" w:cs="Simplified Arabic" w:hint="cs"/>
          <w:sz w:val="28"/>
          <w:szCs w:val="28"/>
          <w:rtl/>
        </w:rPr>
        <w:t xml:space="preserve">يوجد في </w:t>
      </w:r>
      <w:r w:rsidR="00833E29" w:rsidRPr="00971782">
        <w:rPr>
          <w:rFonts w:ascii="Simplified Arabic" w:hAnsi="Simplified Arabic" w:cs="Simplified Arabic" w:hint="cs"/>
          <w:sz w:val="28"/>
          <w:szCs w:val="28"/>
          <w:rtl/>
        </w:rPr>
        <w:t>الاشتراط لمصلحة الغير يوجد ثلاثة أطراف ,</w:t>
      </w:r>
      <w:r w:rsidRPr="0097178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بموجبه </w:t>
      </w:r>
      <w:r w:rsidRPr="00971782">
        <w:rPr>
          <w:rFonts w:ascii="Simplified Arabic" w:hAnsi="Simplified Arabic" w:cs="Simplified Arabic"/>
          <w:sz w:val="28"/>
          <w:szCs w:val="28"/>
          <w:rtl/>
          <w:lang w:bidi="ar-IQ"/>
        </w:rPr>
        <w:t>يتفق المشترط مع المتعهد على ترتيب حق للمستفيد ضمن شروط محددة ,</w:t>
      </w:r>
    </w:p>
    <w:p w:rsidR="00CE1575" w:rsidRDefault="00833E29" w:rsidP="00C7510B">
      <w:pPr>
        <w:pStyle w:val="a4"/>
        <w:numPr>
          <w:ilvl w:val="0"/>
          <w:numId w:val="4"/>
        </w:numPr>
        <w:ind w:left="567"/>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971782">
        <w:rPr>
          <w:rFonts w:ascii="Simplified Arabic" w:hAnsi="Simplified Arabic" w:cs="Simplified Arabic" w:hint="cs"/>
          <w:sz w:val="28"/>
          <w:szCs w:val="28"/>
          <w:rtl/>
        </w:rPr>
        <w:t xml:space="preserve">يتطلب الاشتراط لمصلحة الغير أن يتعاقد المشترط باسمه </w:t>
      </w:r>
      <w:r w:rsidR="005276FA">
        <w:rPr>
          <w:rFonts w:ascii="Simplified Arabic" w:hAnsi="Simplified Arabic" w:cs="Simplified Arabic" w:hint="cs"/>
          <w:sz w:val="28"/>
          <w:szCs w:val="28"/>
          <w:rtl/>
        </w:rPr>
        <w:t>, و أن تنصرف إرادة المتعاقدين إلى انشاء حق مباشر للمنتفع , و وجود مصلحة شخصية مشروعة للمشترط , مع ضرورة وجود المنتفع وقت تنفيذ الاشتراط.</w:t>
      </w:r>
    </w:p>
    <w:p w:rsidR="002B2CB2" w:rsidRPr="00C7510B" w:rsidRDefault="002B2CB2" w:rsidP="00C7510B">
      <w:pPr>
        <w:pStyle w:val="a4"/>
        <w:numPr>
          <w:ilvl w:val="0"/>
          <w:numId w:val="4"/>
        </w:numPr>
        <w:ind w:left="567"/>
        <w:jc w:val="both"/>
        <w:rPr>
          <w:rFonts w:ascii="Simplified Arabic" w:hAnsi="Simplified Arabic" w:cs="Simplified Arabic"/>
          <w:sz w:val="28"/>
          <w:szCs w:val="28"/>
        </w:rPr>
      </w:pPr>
      <w:r>
        <w:rPr>
          <w:rFonts w:ascii="Simplified Arabic" w:hAnsi="Simplified Arabic" w:cs="Simplified Arabic" w:hint="cs"/>
          <w:sz w:val="28"/>
          <w:szCs w:val="28"/>
          <w:rtl/>
        </w:rPr>
        <w:t>يوجد العديد من التطبيقات العملية لقاعدة الاشتراط لمصلحة الغير و منها عقد التأمين و عقد امتياز المرافق العامة و عقد النقل و عقد المقاولة.</w:t>
      </w:r>
    </w:p>
    <w:p w:rsidR="00CC3DCB" w:rsidRPr="00CC3DCB" w:rsidRDefault="00CC3DCB" w:rsidP="00CC3DCB">
      <w:pPr>
        <w:jc w:val="both"/>
        <w:rPr>
          <w:rFonts w:ascii="Simplified Arabic" w:hAnsi="Simplified Arabic" w:cs="Simplified Arabic"/>
          <w:sz w:val="32"/>
          <w:szCs w:val="32"/>
        </w:rPr>
      </w:pPr>
    </w:p>
    <w:p w:rsidR="009730B6" w:rsidRPr="007250C7" w:rsidRDefault="009730B6" w:rsidP="000F75AC">
      <w:pPr>
        <w:spacing w:before="100" w:beforeAutospacing="1" w:after="100" w:afterAutospacing="1"/>
        <w:ind w:firstLine="150"/>
        <w:jc w:val="both"/>
        <w:rPr>
          <w:rFonts w:ascii="Simplified Arabic" w:eastAsia="Times New Roman" w:hAnsi="Simplified Arabic" w:cs="Simplified Arabic"/>
          <w:color w:val="000000"/>
          <w:sz w:val="32"/>
          <w:szCs w:val="32"/>
          <w:rtl/>
        </w:rPr>
      </w:pPr>
    </w:p>
    <w:p w:rsidR="0009486D" w:rsidRPr="003952B3" w:rsidRDefault="0009486D" w:rsidP="00EE47F6">
      <w:pPr>
        <w:spacing w:before="100" w:beforeAutospacing="1" w:after="100" w:afterAutospacing="1"/>
        <w:ind w:firstLine="150"/>
        <w:jc w:val="both"/>
        <w:rPr>
          <w:rFonts w:ascii="Simplified Arabic" w:eastAsia="Times New Roman" w:hAnsi="Simplified Arabic" w:cs="Simplified Arabic"/>
          <w:color w:val="000000"/>
          <w:sz w:val="32"/>
          <w:szCs w:val="32"/>
          <w:rtl/>
        </w:rPr>
      </w:pPr>
    </w:p>
    <w:p w:rsidR="000001BF" w:rsidRPr="0047023A" w:rsidRDefault="000001BF" w:rsidP="00710312">
      <w:pPr>
        <w:shd w:val="clear" w:color="auto" w:fill="FFFFFF"/>
        <w:spacing w:after="360"/>
        <w:jc w:val="both"/>
        <w:rPr>
          <w:rFonts w:ascii="Simplified Arabic" w:eastAsia="Times New Roman" w:hAnsi="Simplified Arabic" w:cs="Simplified Arabic"/>
          <w:color w:val="000000"/>
          <w:sz w:val="32"/>
          <w:szCs w:val="32"/>
          <w:rtl/>
        </w:rPr>
      </w:pPr>
    </w:p>
    <w:p w:rsidR="00961D6E" w:rsidRPr="0047023A" w:rsidRDefault="00961D6E" w:rsidP="005B692D">
      <w:pPr>
        <w:jc w:val="both"/>
        <w:rPr>
          <w:rFonts w:ascii="Simplified Arabic" w:hAnsi="Simplified Arabic" w:cs="Simplified Arabic"/>
          <w:sz w:val="32"/>
          <w:szCs w:val="32"/>
          <w:rtl/>
        </w:rPr>
      </w:pPr>
    </w:p>
    <w:p w:rsidR="00791844" w:rsidRPr="0047023A" w:rsidRDefault="00791844" w:rsidP="005B692D">
      <w:pPr>
        <w:jc w:val="both"/>
        <w:rPr>
          <w:rFonts w:ascii="Simplified Arabic" w:hAnsi="Simplified Arabic" w:cs="Simplified Arabic"/>
          <w:sz w:val="32"/>
          <w:szCs w:val="32"/>
          <w:rtl/>
        </w:rPr>
      </w:pPr>
    </w:p>
    <w:p w:rsidR="00791844" w:rsidRDefault="00FF7087" w:rsidP="00995A82">
      <w:pPr>
        <w:pStyle w:val="1"/>
        <w:rPr>
          <w:rtl/>
        </w:rPr>
      </w:pPr>
      <w:bookmarkStart w:id="54" w:name="_Toc14085795"/>
      <w:bookmarkStart w:id="55" w:name="_Toc14087745"/>
      <w:bookmarkStart w:id="56" w:name="_Toc14089315"/>
      <w:bookmarkStart w:id="57" w:name="_Toc15071838"/>
      <w:r>
        <w:rPr>
          <w:rFonts w:hint="cs"/>
          <w:rtl/>
        </w:rPr>
        <w:t>فهرس  المصادر و المراجع :</w:t>
      </w:r>
      <w:bookmarkEnd w:id="54"/>
      <w:bookmarkEnd w:id="55"/>
      <w:bookmarkEnd w:id="56"/>
      <w:bookmarkEnd w:id="57"/>
    </w:p>
    <w:p w:rsidR="00995A82" w:rsidRDefault="007A377E" w:rsidP="00995A82">
      <w:pPr>
        <w:pStyle w:val="3"/>
        <w:rPr>
          <w:rtl/>
        </w:rPr>
      </w:pPr>
      <w:bookmarkStart w:id="58" w:name="_Toc14085796"/>
      <w:bookmarkStart w:id="59" w:name="_Toc14087746"/>
      <w:bookmarkStart w:id="60" w:name="_Toc14089316"/>
      <w:bookmarkStart w:id="61" w:name="_Toc15071839"/>
      <w:r>
        <w:rPr>
          <w:rFonts w:hint="cs"/>
          <w:rtl/>
        </w:rPr>
        <w:t xml:space="preserve">أولاً- </w:t>
      </w:r>
      <w:r w:rsidR="00995A82">
        <w:rPr>
          <w:rFonts w:hint="cs"/>
          <w:rtl/>
        </w:rPr>
        <w:t>فهرس الآيات القرآنية:</w:t>
      </w:r>
      <w:bookmarkEnd w:id="58"/>
      <w:bookmarkEnd w:id="59"/>
      <w:bookmarkEnd w:id="60"/>
      <w:bookmarkEnd w:id="61"/>
    </w:p>
    <w:p w:rsidR="00995A82" w:rsidRDefault="00995A82" w:rsidP="00995A82">
      <w:pPr>
        <w:rPr>
          <w:rtl/>
        </w:rPr>
      </w:pPr>
    </w:p>
    <w:p w:rsidR="004B7E09" w:rsidRDefault="00995A82" w:rsidP="00995A82">
      <w:pPr>
        <w:rPr>
          <w:sz w:val="28"/>
          <w:szCs w:val="28"/>
          <w:rtl/>
        </w:rPr>
      </w:pPr>
      <w:r w:rsidRPr="00995A82">
        <w:rPr>
          <w:rFonts w:hint="cs"/>
          <w:sz w:val="28"/>
          <w:szCs w:val="28"/>
          <w:rtl/>
        </w:rPr>
        <w:t xml:space="preserve">الآية </w:t>
      </w:r>
      <w:r>
        <w:rPr>
          <w:rFonts w:hint="cs"/>
          <w:sz w:val="28"/>
          <w:szCs w:val="28"/>
          <w:rtl/>
        </w:rPr>
        <w:t xml:space="preserve"> </w:t>
      </w:r>
      <w:r w:rsidRPr="00995A82">
        <w:rPr>
          <w:rFonts w:hint="cs"/>
          <w:sz w:val="28"/>
          <w:szCs w:val="28"/>
          <w:rtl/>
        </w:rPr>
        <w:t xml:space="preserve">                                                                       </w:t>
      </w:r>
      <w:r w:rsidR="003A2C67">
        <w:rPr>
          <w:rFonts w:hint="cs"/>
          <w:sz w:val="28"/>
          <w:szCs w:val="28"/>
          <w:rtl/>
        </w:rPr>
        <w:t xml:space="preserve">                     </w:t>
      </w:r>
      <w:r>
        <w:rPr>
          <w:rFonts w:hint="cs"/>
          <w:sz w:val="28"/>
          <w:szCs w:val="28"/>
          <w:rtl/>
        </w:rPr>
        <w:t xml:space="preserve"> الصفحة</w:t>
      </w:r>
    </w:p>
    <w:p w:rsidR="003A2C67" w:rsidRDefault="003A2C67" w:rsidP="00995A82">
      <w:pPr>
        <w:rPr>
          <w:sz w:val="28"/>
          <w:szCs w:val="28"/>
          <w:rtl/>
        </w:rPr>
      </w:pPr>
      <w:r w:rsidRPr="0012768B">
        <w:rPr>
          <w:rFonts w:ascii="Arial" w:hAnsi="Arial" w:cs="Arial" w:hint="cs"/>
          <w:sz w:val="28"/>
          <w:szCs w:val="28"/>
          <w:shd w:val="clear" w:color="auto" w:fill="FFFFFF"/>
          <w:rtl/>
        </w:rPr>
        <w:lastRenderedPageBreak/>
        <w:t>يا</w:t>
      </w:r>
      <w:r w:rsidRPr="0012768B">
        <w:rPr>
          <w:rFonts w:ascii="Arial" w:hAnsi="Arial" w:cs="Arial"/>
          <w:sz w:val="28"/>
          <w:szCs w:val="28"/>
          <w:shd w:val="clear" w:color="auto" w:fill="FFFFFF"/>
          <w:rtl/>
        </w:rPr>
        <w:t xml:space="preserve"> أَيُّهَا الَّذِينَ آمَنُوا لَا تَأْكُلُوا أَمْوَالَكُمْ بَيْنَكُمْ بِالْبَاطِلِ إِلَّا أَنْ تَكُونَ تِجَارَةً عَنْ تَرَاضٍ مِنْكُمْ</w:t>
      </w:r>
      <w:r>
        <w:rPr>
          <w:rFonts w:hint="cs"/>
          <w:sz w:val="28"/>
          <w:szCs w:val="28"/>
          <w:rtl/>
        </w:rPr>
        <w:t xml:space="preserve">         11</w:t>
      </w:r>
    </w:p>
    <w:p w:rsidR="003A2C67" w:rsidRDefault="003A2C67" w:rsidP="00995A82">
      <w:pPr>
        <w:rPr>
          <w:sz w:val="28"/>
          <w:szCs w:val="28"/>
          <w:rtl/>
        </w:rPr>
      </w:pPr>
      <w:r w:rsidRPr="0012768B">
        <w:rPr>
          <w:rFonts w:ascii="Simplified Arabic" w:hAnsi="Simplified Arabic" w:cs="Simplified Arabic" w:hint="cs"/>
          <w:sz w:val="28"/>
          <w:szCs w:val="28"/>
          <w:rtl/>
        </w:rPr>
        <w:t>"يا أيها الذين آمنوا أوفوا بالعقود</w:t>
      </w:r>
      <w:r>
        <w:rPr>
          <w:rFonts w:hint="cs"/>
          <w:sz w:val="28"/>
          <w:szCs w:val="28"/>
          <w:rtl/>
        </w:rPr>
        <w:t xml:space="preserve">                                                                    12</w:t>
      </w:r>
    </w:p>
    <w:p w:rsidR="003A2C67" w:rsidRDefault="003A2C67" w:rsidP="00995A82">
      <w:pPr>
        <w:rPr>
          <w:sz w:val="28"/>
          <w:szCs w:val="28"/>
          <w:rtl/>
        </w:rPr>
      </w:pPr>
      <w:r w:rsidRPr="0012768B">
        <w:rPr>
          <w:rFonts w:ascii="Arial" w:eastAsia="Times New Roman" w:hAnsi="Arial" w:cs="Arial"/>
          <w:sz w:val="28"/>
          <w:szCs w:val="28"/>
          <w:shd w:val="clear" w:color="auto" w:fill="FFFFFF"/>
          <w:rtl/>
        </w:rPr>
        <w:t>وَأَوْفُوا بِالْعَهْدِ إِنَّ</w:t>
      </w:r>
      <w:r w:rsidRPr="0012768B">
        <w:rPr>
          <w:rFonts w:ascii="Arial" w:eastAsia="Times New Roman" w:hAnsi="Arial" w:cs="Arial" w:hint="cs"/>
          <w:sz w:val="28"/>
          <w:szCs w:val="28"/>
          <w:shd w:val="clear" w:color="auto" w:fill="FFFFFF"/>
          <w:rtl/>
        </w:rPr>
        <w:t xml:space="preserve"> </w:t>
      </w:r>
      <w:r w:rsidRPr="0012768B">
        <w:rPr>
          <w:rFonts w:ascii="Arial" w:eastAsia="Times New Roman" w:hAnsi="Arial" w:cs="Arial"/>
          <w:sz w:val="28"/>
          <w:szCs w:val="28"/>
          <w:shd w:val="clear" w:color="auto" w:fill="FFFFFF"/>
          <w:rtl/>
        </w:rPr>
        <w:t>الْعَهْدَ كَانَ مَسْئُو</w:t>
      </w:r>
      <w:r w:rsidRPr="0012768B">
        <w:rPr>
          <w:rFonts w:ascii="Arial" w:eastAsia="Times New Roman" w:hAnsi="Arial" w:cs="Arial" w:hint="cs"/>
          <w:sz w:val="28"/>
          <w:szCs w:val="28"/>
          <w:shd w:val="clear" w:color="auto" w:fill="FFFFFF"/>
          <w:rtl/>
        </w:rPr>
        <w:t>لاً</w:t>
      </w:r>
      <w:r>
        <w:rPr>
          <w:rFonts w:hint="cs"/>
          <w:sz w:val="28"/>
          <w:szCs w:val="28"/>
          <w:rtl/>
        </w:rPr>
        <w:t xml:space="preserve">                                                                12</w:t>
      </w:r>
    </w:p>
    <w:p w:rsidR="00995A82" w:rsidRDefault="00995A82" w:rsidP="00995A82">
      <w:pPr>
        <w:rPr>
          <w:sz w:val="32"/>
          <w:szCs w:val="32"/>
          <w:rtl/>
        </w:rPr>
      </w:pPr>
      <w:r w:rsidRPr="003A2C67">
        <w:rPr>
          <w:rFonts w:ascii="Simplified Arabic" w:eastAsia="Times New Roman" w:hAnsi="Simplified Arabic" w:cs="Simplified Arabic" w:hint="cs"/>
          <w:color w:val="000000"/>
          <w:sz w:val="28"/>
          <w:szCs w:val="28"/>
          <w:rtl/>
        </w:rPr>
        <w:t>و لكم نصف ما ترك أزواجكم</w:t>
      </w:r>
      <w:r w:rsidR="003A2C67" w:rsidRPr="003A2C67">
        <w:rPr>
          <w:rFonts w:hint="cs"/>
          <w:sz w:val="32"/>
          <w:szCs w:val="32"/>
          <w:rtl/>
        </w:rPr>
        <w:t xml:space="preserve">                                                              </w:t>
      </w:r>
      <w:r w:rsidR="003A2C67">
        <w:rPr>
          <w:rFonts w:hint="cs"/>
          <w:sz w:val="32"/>
          <w:szCs w:val="32"/>
          <w:rtl/>
        </w:rPr>
        <w:t>19</w:t>
      </w:r>
    </w:p>
    <w:p w:rsidR="00D12332" w:rsidRDefault="00D12332" w:rsidP="00995A82">
      <w:pPr>
        <w:rPr>
          <w:sz w:val="32"/>
          <w:szCs w:val="32"/>
          <w:rtl/>
        </w:rPr>
      </w:pPr>
    </w:p>
    <w:p w:rsidR="00D12332" w:rsidRDefault="007A377E" w:rsidP="00D12332">
      <w:pPr>
        <w:pStyle w:val="3"/>
        <w:rPr>
          <w:rtl/>
        </w:rPr>
      </w:pPr>
      <w:bookmarkStart w:id="62" w:name="_Toc14085797"/>
      <w:bookmarkStart w:id="63" w:name="_Toc14087747"/>
      <w:bookmarkStart w:id="64" w:name="_Toc14089317"/>
      <w:bookmarkStart w:id="65" w:name="_Toc15071840"/>
      <w:r>
        <w:rPr>
          <w:rFonts w:hint="cs"/>
          <w:rtl/>
        </w:rPr>
        <w:t xml:space="preserve">ثانياً- </w:t>
      </w:r>
      <w:r w:rsidR="00D12332">
        <w:rPr>
          <w:rFonts w:hint="cs"/>
          <w:rtl/>
        </w:rPr>
        <w:t>فهرس الأحاديث النبوية:</w:t>
      </w:r>
      <w:bookmarkEnd w:id="62"/>
      <w:bookmarkEnd w:id="63"/>
      <w:bookmarkEnd w:id="64"/>
      <w:bookmarkEnd w:id="65"/>
    </w:p>
    <w:p w:rsidR="003A2C67" w:rsidRDefault="003A2C67" w:rsidP="00995A82">
      <w:pPr>
        <w:rPr>
          <w:sz w:val="32"/>
          <w:szCs w:val="32"/>
          <w:rtl/>
        </w:rPr>
      </w:pPr>
    </w:p>
    <w:p w:rsidR="003A2C67" w:rsidRDefault="00D12332" w:rsidP="00995A82">
      <w:pPr>
        <w:rPr>
          <w:sz w:val="32"/>
          <w:szCs w:val="32"/>
          <w:rtl/>
        </w:rPr>
      </w:pPr>
      <w:r w:rsidRPr="00FF7087">
        <w:rPr>
          <w:rFonts w:hint="cs"/>
          <w:b/>
          <w:bCs/>
          <w:sz w:val="32"/>
          <w:szCs w:val="32"/>
          <w:rtl/>
        </w:rPr>
        <w:t xml:space="preserve">الحديث </w:t>
      </w:r>
      <w:r>
        <w:rPr>
          <w:rFonts w:hint="cs"/>
          <w:sz w:val="32"/>
          <w:szCs w:val="32"/>
          <w:rtl/>
        </w:rPr>
        <w:t xml:space="preserve">                                                                             </w:t>
      </w:r>
      <w:r w:rsidRPr="00FF7087">
        <w:rPr>
          <w:rFonts w:hint="cs"/>
          <w:b/>
          <w:bCs/>
          <w:sz w:val="32"/>
          <w:szCs w:val="32"/>
          <w:rtl/>
        </w:rPr>
        <w:t>الصفحة</w:t>
      </w:r>
    </w:p>
    <w:p w:rsidR="00D12332" w:rsidRDefault="00D12332" w:rsidP="00995A82">
      <w:pPr>
        <w:rPr>
          <w:sz w:val="32"/>
          <w:szCs w:val="32"/>
          <w:rtl/>
        </w:rPr>
      </w:pPr>
      <w:r w:rsidRPr="0012768B">
        <w:rPr>
          <w:rFonts w:ascii="Simplified Arabic" w:hAnsi="Simplified Arabic" w:cs="Simplified Arabic" w:hint="cs"/>
          <w:sz w:val="28"/>
          <w:szCs w:val="28"/>
          <w:rtl/>
        </w:rPr>
        <w:t>إنما البيع عن تراضٍ</w:t>
      </w:r>
      <w:r w:rsidR="00A4091F">
        <w:rPr>
          <w:rFonts w:hint="cs"/>
          <w:sz w:val="32"/>
          <w:szCs w:val="32"/>
          <w:rtl/>
        </w:rPr>
        <w:t xml:space="preserve">                                                                     10</w:t>
      </w:r>
    </w:p>
    <w:p w:rsidR="00A4091F" w:rsidRDefault="00A4091F" w:rsidP="00995A82">
      <w:pPr>
        <w:rPr>
          <w:sz w:val="32"/>
          <w:szCs w:val="32"/>
          <w:rtl/>
        </w:rPr>
      </w:pPr>
      <w:r w:rsidRPr="0012768B">
        <w:rPr>
          <w:rFonts w:ascii="Simplified Arabic" w:eastAsia="Times New Roman" w:hAnsi="Simplified Arabic" w:cs="Simplified Arabic"/>
          <w:sz w:val="28"/>
          <w:szCs w:val="28"/>
          <w:shd w:val="clear" w:color="auto" w:fill="FFFFFF"/>
          <w:rtl/>
        </w:rPr>
        <w:t>المسلمون على شروطهم إلا شرطاً حرّم حلالاً و أحل حراماً</w:t>
      </w:r>
      <w:r>
        <w:rPr>
          <w:rFonts w:hint="cs"/>
          <w:sz w:val="32"/>
          <w:szCs w:val="32"/>
          <w:rtl/>
        </w:rPr>
        <w:t xml:space="preserve">                                11</w:t>
      </w:r>
    </w:p>
    <w:p w:rsidR="00A4091F" w:rsidRDefault="00A4091F" w:rsidP="00995A82">
      <w:pPr>
        <w:rPr>
          <w:sz w:val="32"/>
          <w:szCs w:val="32"/>
          <w:rtl/>
        </w:rPr>
      </w:pPr>
    </w:p>
    <w:p w:rsidR="00A4091F" w:rsidRDefault="007A377E" w:rsidP="007A377E">
      <w:pPr>
        <w:pStyle w:val="3"/>
        <w:rPr>
          <w:rtl/>
        </w:rPr>
      </w:pPr>
      <w:bookmarkStart w:id="66" w:name="_Toc14085798"/>
      <w:bookmarkStart w:id="67" w:name="_Toc14087748"/>
      <w:bookmarkStart w:id="68" w:name="_Toc14089318"/>
      <w:bookmarkStart w:id="69" w:name="_Toc15071841"/>
      <w:r>
        <w:rPr>
          <w:rFonts w:hint="cs"/>
          <w:rtl/>
        </w:rPr>
        <w:t xml:space="preserve">ثالثاً- فهرس </w:t>
      </w:r>
      <w:r w:rsidR="00913581">
        <w:rPr>
          <w:rFonts w:hint="cs"/>
          <w:rtl/>
        </w:rPr>
        <w:t>المصادر:</w:t>
      </w:r>
      <w:bookmarkEnd w:id="66"/>
      <w:bookmarkEnd w:id="67"/>
      <w:bookmarkEnd w:id="68"/>
      <w:bookmarkEnd w:id="69"/>
    </w:p>
    <w:p w:rsidR="00BE2FCF" w:rsidRPr="00BE2FCF" w:rsidRDefault="00BE2FCF" w:rsidP="00BE2FCF">
      <w:pPr>
        <w:rPr>
          <w:rtl/>
        </w:rPr>
      </w:pPr>
    </w:p>
    <w:p w:rsidR="00FF178C" w:rsidRPr="00E7786C" w:rsidRDefault="00FF178C" w:rsidP="00E7786C">
      <w:pPr>
        <w:pageBreakBefore/>
        <w:jc w:val="both"/>
        <w:rPr>
          <w:rFonts w:asciiTheme="minorBidi" w:hAnsiTheme="minorBidi"/>
          <w:color w:val="000000"/>
          <w:sz w:val="28"/>
          <w:szCs w:val="28"/>
          <w:rtl/>
        </w:rPr>
      </w:pPr>
    </w:p>
    <w:p w:rsidR="00FF178C" w:rsidRPr="00E7786C" w:rsidRDefault="00FF178C" w:rsidP="00E7786C">
      <w:pPr>
        <w:pStyle w:val="a4"/>
        <w:numPr>
          <w:ilvl w:val="0"/>
          <w:numId w:val="7"/>
        </w:numPr>
        <w:rPr>
          <w:sz w:val="28"/>
          <w:szCs w:val="28"/>
        </w:rPr>
      </w:pPr>
      <w:r w:rsidRPr="00E7786C">
        <w:rPr>
          <w:rFonts w:hint="cs"/>
          <w:sz w:val="28"/>
          <w:szCs w:val="28"/>
          <w:rtl/>
        </w:rPr>
        <w:t>ابن رشد , محمد بن أحمد الشهير بابن رشد الحفيد : بداية المجتهد و نهاية المقتصد , دار الحديث , القاهرة , 1425 هـ - 2004 م .ابن عابدين , محمد أمين عمر : رد المحتار على الدر المختار, الطبعة الثانية, 1412هـ - 1992 م , دار الفكر , بيروت .</w:t>
      </w:r>
    </w:p>
    <w:p w:rsidR="00FF178C" w:rsidRPr="00E7786C" w:rsidRDefault="00FF178C" w:rsidP="00E7786C">
      <w:pPr>
        <w:pStyle w:val="a4"/>
        <w:numPr>
          <w:ilvl w:val="0"/>
          <w:numId w:val="7"/>
        </w:numPr>
        <w:rPr>
          <w:sz w:val="28"/>
          <w:szCs w:val="28"/>
        </w:rPr>
      </w:pPr>
      <w:r w:rsidRPr="00E7786C">
        <w:rPr>
          <w:rFonts w:hint="cs"/>
          <w:sz w:val="28"/>
          <w:szCs w:val="28"/>
          <w:rtl/>
        </w:rPr>
        <w:t>أبو داود, سليمان بن الأشعث الأزدي , الطبعة الأولى, عدد المجلدات 6 ,دار الرسالة العالمية,1430هـ - 2009 م .</w:t>
      </w:r>
    </w:p>
    <w:p w:rsidR="00FF178C" w:rsidRPr="00E7786C" w:rsidRDefault="00FF178C" w:rsidP="00E7786C">
      <w:pPr>
        <w:pStyle w:val="a4"/>
        <w:numPr>
          <w:ilvl w:val="0"/>
          <w:numId w:val="7"/>
        </w:numPr>
        <w:rPr>
          <w:sz w:val="28"/>
          <w:szCs w:val="28"/>
        </w:rPr>
      </w:pPr>
      <w:r w:rsidRPr="00E7786C">
        <w:rPr>
          <w:rFonts w:hint="cs"/>
          <w:sz w:val="28"/>
          <w:szCs w:val="28"/>
          <w:rtl/>
        </w:rPr>
        <w:t>أبي يحيى زكريا الأنصاري : أسنى المطالب شرح روض الطالب , ط2 , دار الكتب العملية , بيروت .</w:t>
      </w:r>
    </w:p>
    <w:p w:rsidR="00FF178C" w:rsidRPr="00E7786C" w:rsidRDefault="00FF178C" w:rsidP="00E7786C">
      <w:pPr>
        <w:pStyle w:val="a4"/>
        <w:numPr>
          <w:ilvl w:val="0"/>
          <w:numId w:val="7"/>
        </w:numPr>
        <w:ind w:left="567"/>
        <w:rPr>
          <w:sz w:val="28"/>
          <w:szCs w:val="28"/>
          <w:rtl/>
        </w:rPr>
      </w:pPr>
      <w:r w:rsidRPr="00E7786C">
        <w:rPr>
          <w:rFonts w:hint="cs"/>
          <w:sz w:val="28"/>
          <w:szCs w:val="28"/>
          <w:rtl/>
        </w:rPr>
        <w:t>الأصبحي , مالك بن أنس: المدونة الكبرى, رواية الإمام سحنون بن سعيد التنوخي ,ط1, 1994 , دار الكتب العلمية , بيروت.</w:t>
      </w:r>
    </w:p>
    <w:p w:rsidR="00FF178C" w:rsidRPr="00E7786C" w:rsidRDefault="00FF178C" w:rsidP="00E7786C">
      <w:pPr>
        <w:pStyle w:val="a4"/>
        <w:numPr>
          <w:ilvl w:val="0"/>
          <w:numId w:val="7"/>
        </w:numPr>
        <w:rPr>
          <w:sz w:val="28"/>
          <w:szCs w:val="28"/>
        </w:rPr>
      </w:pPr>
      <w:r w:rsidRPr="00E7786C">
        <w:rPr>
          <w:rFonts w:hint="cs"/>
          <w:sz w:val="28"/>
          <w:szCs w:val="28"/>
          <w:rtl/>
        </w:rPr>
        <w:t>البيهقي, أبو بكر : السنن الكبرى , (ت/محمد عبد القادر عطا), الطبعة الثالثة , عدد المجلدات11 , دار الكتب العلمية 2003 .</w:t>
      </w:r>
    </w:p>
    <w:p w:rsidR="00FF178C" w:rsidRPr="00E7786C" w:rsidRDefault="00FF178C" w:rsidP="00E7786C">
      <w:pPr>
        <w:pStyle w:val="a4"/>
        <w:numPr>
          <w:ilvl w:val="0"/>
          <w:numId w:val="7"/>
        </w:numPr>
        <w:rPr>
          <w:sz w:val="28"/>
          <w:szCs w:val="28"/>
        </w:rPr>
      </w:pPr>
      <w:r w:rsidRPr="00E7786C">
        <w:rPr>
          <w:rFonts w:hint="cs"/>
          <w:sz w:val="28"/>
          <w:szCs w:val="28"/>
          <w:rtl/>
        </w:rPr>
        <w:t>الترمذي, أبو عيسى , سنن الترمذي, (ت / بشار عواد معروف ) ,الطبعة الأولى , عدد المجلدات6 , دار الغرب الإسلامي  1996.</w:t>
      </w:r>
    </w:p>
    <w:p w:rsidR="00FF178C" w:rsidRDefault="00FF178C" w:rsidP="00E7786C">
      <w:pPr>
        <w:pStyle w:val="a4"/>
        <w:numPr>
          <w:ilvl w:val="0"/>
          <w:numId w:val="7"/>
        </w:numPr>
        <w:ind w:left="567"/>
        <w:rPr>
          <w:sz w:val="28"/>
          <w:szCs w:val="28"/>
        </w:rPr>
      </w:pPr>
      <w:r w:rsidRPr="00E7786C">
        <w:rPr>
          <w:rFonts w:hint="cs"/>
          <w:sz w:val="28"/>
          <w:szCs w:val="28"/>
          <w:rtl/>
        </w:rPr>
        <w:t>الحطاب الرعيني المالكي, شمس الدين أبو عبد الرحمن محمد : مواهب الجليل في شرح مختصر خليل , ط3 ,ج4 ,دار الفكر , 1992.</w:t>
      </w:r>
    </w:p>
    <w:p w:rsidR="00FF178C" w:rsidRPr="00E7786C" w:rsidRDefault="00FF178C" w:rsidP="00E7786C">
      <w:pPr>
        <w:pStyle w:val="a4"/>
        <w:numPr>
          <w:ilvl w:val="0"/>
          <w:numId w:val="7"/>
        </w:numPr>
        <w:rPr>
          <w:sz w:val="28"/>
          <w:szCs w:val="28"/>
        </w:rPr>
      </w:pPr>
      <w:r w:rsidRPr="00E7786C">
        <w:rPr>
          <w:rFonts w:hint="cs"/>
          <w:sz w:val="28"/>
          <w:szCs w:val="28"/>
          <w:rtl/>
        </w:rPr>
        <w:t>الزيلعي و فخر الدين : تبيان الحقائق, ط1 , 1420هـ - 2000م , دار الكتب العلمية , بيروت .</w:t>
      </w:r>
    </w:p>
    <w:p w:rsidR="00FF178C" w:rsidRPr="00E7786C" w:rsidRDefault="00FF178C" w:rsidP="00E7786C">
      <w:pPr>
        <w:pStyle w:val="a4"/>
        <w:numPr>
          <w:ilvl w:val="0"/>
          <w:numId w:val="7"/>
        </w:numPr>
        <w:rPr>
          <w:rFonts w:ascii="Simplified Arabic" w:eastAsia="Times New Roman" w:hAnsi="Simplified Arabic" w:cs="Simplified Arabic"/>
          <w:sz w:val="28"/>
          <w:szCs w:val="28"/>
          <w:shd w:val="clear" w:color="auto" w:fill="FFFFFF"/>
        </w:rPr>
      </w:pPr>
      <w:r w:rsidRPr="00E7786C">
        <w:rPr>
          <w:rFonts w:ascii="Simplified Arabic" w:hAnsi="Simplified Arabic" w:cs="Simplified Arabic"/>
          <w:sz w:val="28"/>
          <w:szCs w:val="28"/>
          <w:rtl/>
        </w:rPr>
        <w:t>السرخسي , محمد بن أحمد بن أبي سهل شمس الأئمة : المبسوط ,ج</w:t>
      </w:r>
      <w:r w:rsidRPr="00E7786C">
        <w:rPr>
          <w:rFonts w:ascii="Simplified Arabic" w:eastAsia="Times New Roman" w:hAnsi="Simplified Arabic" w:cs="Simplified Arabic"/>
          <w:sz w:val="28"/>
          <w:szCs w:val="28"/>
          <w:shd w:val="clear" w:color="auto" w:fill="FFFFFF"/>
          <w:rtl/>
        </w:rPr>
        <w:t>24 ,(ت/483 هـ),(د. ت),(1414هـ - 1993م), دار المعرفة , بيروت , عدد الأجزاء 30.</w:t>
      </w:r>
    </w:p>
    <w:p w:rsidR="00FF178C" w:rsidRPr="00E7786C" w:rsidRDefault="00FF178C" w:rsidP="00E7786C">
      <w:pPr>
        <w:pStyle w:val="a4"/>
        <w:numPr>
          <w:ilvl w:val="0"/>
          <w:numId w:val="7"/>
        </w:numPr>
        <w:rPr>
          <w:sz w:val="28"/>
          <w:szCs w:val="28"/>
        </w:rPr>
      </w:pPr>
      <w:r w:rsidRPr="00E7786C">
        <w:rPr>
          <w:rFonts w:hint="cs"/>
          <w:sz w:val="28"/>
          <w:szCs w:val="28"/>
          <w:rtl/>
        </w:rPr>
        <w:t>عبد العزيز أحمد بن محمد البخاري الحنفي , عدد المجلدات 4 , مطبعة الشركة الصحافية العثمانية, 1308هـ .</w:t>
      </w:r>
    </w:p>
    <w:p w:rsidR="00FF178C" w:rsidRPr="00E7786C" w:rsidRDefault="00FF178C" w:rsidP="00FE7757">
      <w:pPr>
        <w:pStyle w:val="a4"/>
        <w:numPr>
          <w:ilvl w:val="0"/>
          <w:numId w:val="7"/>
        </w:numPr>
        <w:ind w:hanging="502"/>
        <w:rPr>
          <w:rFonts w:ascii="Simplified Arabic" w:eastAsia="Times New Roman" w:hAnsi="Simplified Arabic" w:cs="Simplified Arabic"/>
          <w:sz w:val="28"/>
          <w:szCs w:val="28"/>
          <w:shd w:val="clear" w:color="auto" w:fill="FFFFFF"/>
        </w:rPr>
      </w:pPr>
      <w:r w:rsidRPr="00E7786C">
        <w:rPr>
          <w:rFonts w:ascii="Simplified Arabic" w:eastAsia="Times New Roman" w:hAnsi="Simplified Arabic" w:cs="Simplified Arabic"/>
          <w:sz w:val="28"/>
          <w:szCs w:val="28"/>
          <w:shd w:val="clear" w:color="auto" w:fill="FFFFFF"/>
          <w:rtl/>
        </w:rPr>
        <w:t>القرافي, أبو العباس شهاب الدين أحمد بن ادريس عبد الرحمن المالكي: الذخيرة,(ت/684هـ),تحقيق : محمد حجي و آخرون ,الطبعة الأولى (1994) , الناشر : دار الغرب الإسلامي , بيروت.</w:t>
      </w:r>
    </w:p>
    <w:p w:rsidR="00FF178C" w:rsidRPr="00E7786C" w:rsidRDefault="00FF178C" w:rsidP="00E7786C">
      <w:pPr>
        <w:pStyle w:val="a4"/>
        <w:numPr>
          <w:ilvl w:val="0"/>
          <w:numId w:val="7"/>
        </w:numPr>
        <w:ind w:hanging="437"/>
        <w:rPr>
          <w:sz w:val="28"/>
          <w:szCs w:val="28"/>
        </w:rPr>
      </w:pPr>
      <w:r w:rsidRPr="00E7786C">
        <w:rPr>
          <w:rFonts w:hint="cs"/>
          <w:sz w:val="28"/>
          <w:szCs w:val="28"/>
          <w:rtl/>
        </w:rPr>
        <w:t>المقدسي , ابن قدامة : المغني , تحقيق , عبد الله بن عبد المحسن التركي , ط ا ,(1406هـ - 1986 م) , دار الكتب للطباعة و النشر و التوزيع , الرياض .</w:t>
      </w:r>
    </w:p>
    <w:p w:rsidR="008068DD" w:rsidRDefault="008068DD" w:rsidP="00E7786C">
      <w:pPr>
        <w:rPr>
          <w:sz w:val="28"/>
          <w:szCs w:val="28"/>
          <w:rtl/>
        </w:rPr>
      </w:pPr>
    </w:p>
    <w:p w:rsidR="00FF178C" w:rsidRDefault="00FF178C" w:rsidP="00E7786C">
      <w:pPr>
        <w:rPr>
          <w:sz w:val="28"/>
          <w:szCs w:val="28"/>
          <w:rtl/>
        </w:rPr>
      </w:pPr>
    </w:p>
    <w:p w:rsidR="00FF178C" w:rsidRPr="00E7786C" w:rsidRDefault="00FF178C" w:rsidP="00E7786C">
      <w:pPr>
        <w:rPr>
          <w:sz w:val="28"/>
          <w:szCs w:val="28"/>
          <w:rtl/>
        </w:rPr>
      </w:pPr>
    </w:p>
    <w:p w:rsidR="005556C5" w:rsidRDefault="005556C5" w:rsidP="00913581">
      <w:pPr>
        <w:pStyle w:val="a5"/>
        <w:rPr>
          <w:rtl/>
        </w:rPr>
      </w:pPr>
    </w:p>
    <w:p w:rsidR="005556C5" w:rsidRDefault="005556C5" w:rsidP="00913581">
      <w:pPr>
        <w:pStyle w:val="a5"/>
        <w:rPr>
          <w:rtl/>
        </w:rPr>
      </w:pPr>
    </w:p>
    <w:p w:rsidR="002167EA" w:rsidRDefault="00326507" w:rsidP="00326507">
      <w:pPr>
        <w:pStyle w:val="3"/>
        <w:rPr>
          <w:rtl/>
        </w:rPr>
      </w:pPr>
      <w:bookmarkStart w:id="70" w:name="_Toc14085799"/>
      <w:bookmarkStart w:id="71" w:name="_Toc14087749"/>
      <w:bookmarkStart w:id="72" w:name="_Toc14089319"/>
      <w:bookmarkStart w:id="73" w:name="_Toc15071842"/>
      <w:r>
        <w:rPr>
          <w:rFonts w:hint="cs"/>
          <w:rtl/>
        </w:rPr>
        <w:lastRenderedPageBreak/>
        <w:t>رابعاً -</w:t>
      </w:r>
      <w:r w:rsidR="00FF7087">
        <w:rPr>
          <w:rFonts w:hint="cs"/>
          <w:rtl/>
        </w:rPr>
        <w:t xml:space="preserve"> فهرس</w:t>
      </w:r>
      <w:r>
        <w:rPr>
          <w:rFonts w:hint="cs"/>
          <w:rtl/>
        </w:rPr>
        <w:t xml:space="preserve"> المراجع:</w:t>
      </w:r>
      <w:bookmarkEnd w:id="70"/>
      <w:bookmarkEnd w:id="71"/>
      <w:bookmarkEnd w:id="72"/>
      <w:bookmarkEnd w:id="73"/>
    </w:p>
    <w:p w:rsidR="00FF178C" w:rsidRPr="00FE7757" w:rsidRDefault="00FF178C" w:rsidP="00FE7757">
      <w:pPr>
        <w:rPr>
          <w:sz w:val="28"/>
          <w:szCs w:val="28"/>
          <w:rtl/>
        </w:rPr>
      </w:pPr>
    </w:p>
    <w:p w:rsidR="00FF178C" w:rsidRDefault="00FF178C" w:rsidP="00A95C3D">
      <w:pPr>
        <w:pStyle w:val="a4"/>
        <w:numPr>
          <w:ilvl w:val="0"/>
          <w:numId w:val="7"/>
        </w:numPr>
        <w:ind w:left="567" w:hanging="426"/>
        <w:rPr>
          <w:sz w:val="28"/>
          <w:szCs w:val="28"/>
        </w:rPr>
      </w:pPr>
      <w:r w:rsidRPr="00A95C3D">
        <w:rPr>
          <w:rFonts w:hint="cs"/>
          <w:sz w:val="28"/>
          <w:szCs w:val="28"/>
          <w:rtl/>
        </w:rPr>
        <w:t xml:space="preserve">بن خدة ,حمزة : رسالة دكتوراه بعنوان أثر الفقه المالكي في القانون المدني الفرنسي </w:t>
      </w:r>
      <w:r w:rsidRPr="00A95C3D">
        <w:rPr>
          <w:sz w:val="28"/>
          <w:szCs w:val="28"/>
          <w:rtl/>
        </w:rPr>
        <w:t>–</w:t>
      </w:r>
      <w:r w:rsidRPr="00A95C3D">
        <w:rPr>
          <w:rFonts w:hint="cs"/>
          <w:sz w:val="28"/>
          <w:szCs w:val="28"/>
          <w:rtl/>
        </w:rPr>
        <w:t xml:space="preserve"> العقد نموذجا- 2016/2017 .</w:t>
      </w:r>
    </w:p>
    <w:p w:rsidR="00FF178C" w:rsidRDefault="00FF178C" w:rsidP="00A95C3D">
      <w:pPr>
        <w:pStyle w:val="a4"/>
        <w:numPr>
          <w:ilvl w:val="0"/>
          <w:numId w:val="7"/>
        </w:numPr>
        <w:ind w:left="567" w:hanging="426"/>
        <w:rPr>
          <w:sz w:val="28"/>
          <w:szCs w:val="28"/>
        </w:rPr>
      </w:pPr>
      <w:r w:rsidRPr="00A95C3D">
        <w:rPr>
          <w:rFonts w:hint="cs"/>
          <w:sz w:val="28"/>
          <w:szCs w:val="28"/>
          <w:rtl/>
        </w:rPr>
        <w:t>بن شنيتي , حميد : نظرية الالتزامات , نظرية العقد , دار المطبوعات , جامعة الجزائر 1 . بن يوسف خدة , 2013-2014 , ج1.</w:t>
      </w:r>
    </w:p>
    <w:p w:rsidR="00FF178C" w:rsidRDefault="00FF178C" w:rsidP="00A95C3D">
      <w:pPr>
        <w:pStyle w:val="a4"/>
        <w:numPr>
          <w:ilvl w:val="0"/>
          <w:numId w:val="7"/>
        </w:numPr>
        <w:ind w:left="567" w:hanging="426"/>
        <w:rPr>
          <w:sz w:val="28"/>
          <w:szCs w:val="28"/>
        </w:rPr>
      </w:pPr>
      <w:r w:rsidRPr="00A95C3D">
        <w:rPr>
          <w:rFonts w:hint="cs"/>
          <w:sz w:val="28"/>
          <w:szCs w:val="28"/>
          <w:rtl/>
        </w:rPr>
        <w:t xml:space="preserve">بن عيسى , جيلالي : مبدأ الأثر النسبي للعقد و الاستثناءات الواردة عليه في القانون المدني الجزائري , رسالة دكتوراه مقدمة الى جامعة عبد الحميد بن باديس </w:t>
      </w:r>
      <w:r w:rsidRPr="00A95C3D">
        <w:rPr>
          <w:sz w:val="28"/>
          <w:szCs w:val="28"/>
          <w:rtl/>
        </w:rPr>
        <w:t>–</w:t>
      </w:r>
      <w:r w:rsidRPr="00A95C3D">
        <w:rPr>
          <w:rFonts w:hint="cs"/>
          <w:sz w:val="28"/>
          <w:szCs w:val="28"/>
          <w:rtl/>
        </w:rPr>
        <w:t xml:space="preserve"> مستغانم , كلية الحقوق و العلوم السياسية ,2017-2018 .</w:t>
      </w:r>
    </w:p>
    <w:p w:rsidR="00FF178C" w:rsidRDefault="00FF178C" w:rsidP="00A95C3D">
      <w:pPr>
        <w:pStyle w:val="a4"/>
        <w:numPr>
          <w:ilvl w:val="0"/>
          <w:numId w:val="7"/>
        </w:numPr>
        <w:ind w:left="567" w:hanging="426"/>
        <w:rPr>
          <w:sz w:val="28"/>
          <w:szCs w:val="28"/>
        </w:rPr>
      </w:pPr>
      <w:r w:rsidRPr="00A95C3D">
        <w:rPr>
          <w:rFonts w:hint="cs"/>
          <w:sz w:val="28"/>
          <w:szCs w:val="28"/>
          <w:rtl/>
        </w:rPr>
        <w:t>بيصار , محمود عبد الحي عبد الله : المشكلات القانونية لمبدأ نسبية أثر العقد , رسالة دكتوراه , كلية الحقوق , جامعة عين شمس , 1430 هـ - 2009 م.</w:t>
      </w:r>
    </w:p>
    <w:p w:rsidR="00FF178C" w:rsidRDefault="00FF178C" w:rsidP="000E676E">
      <w:pPr>
        <w:pStyle w:val="a4"/>
        <w:numPr>
          <w:ilvl w:val="0"/>
          <w:numId w:val="7"/>
        </w:numPr>
        <w:ind w:left="567" w:hanging="426"/>
        <w:rPr>
          <w:sz w:val="28"/>
          <w:szCs w:val="28"/>
        </w:rPr>
      </w:pPr>
      <w:r w:rsidRPr="000E676E">
        <w:rPr>
          <w:rFonts w:asciiTheme="minorBidi" w:hAnsiTheme="minorBidi"/>
          <w:sz w:val="28"/>
          <w:szCs w:val="28"/>
          <w:rtl/>
          <w:lang w:bidi="ar-IQ"/>
        </w:rPr>
        <w:t xml:space="preserve">تناغو, سمير عبد السيد: </w:t>
      </w:r>
      <w:r w:rsidRPr="000E676E">
        <w:rPr>
          <w:rFonts w:asciiTheme="minorBidi" w:hAnsiTheme="minorBidi" w:hint="cs"/>
          <w:sz w:val="28"/>
          <w:szCs w:val="28"/>
          <w:rtl/>
          <w:lang w:bidi="ar-IQ"/>
        </w:rPr>
        <w:t>المبادئ</w:t>
      </w:r>
      <w:r w:rsidRPr="000E676E">
        <w:rPr>
          <w:rFonts w:asciiTheme="minorBidi" w:hAnsiTheme="minorBidi"/>
          <w:sz w:val="28"/>
          <w:szCs w:val="28"/>
          <w:rtl/>
          <w:lang w:bidi="ar-IQ"/>
        </w:rPr>
        <w:t xml:space="preserve"> الأساسية في نظرية العقد وأحكام الالتزام،</w:t>
      </w:r>
      <w:r w:rsidRPr="000E676E">
        <w:rPr>
          <w:rFonts w:asciiTheme="minorBidi" w:hAnsiTheme="minorBidi" w:hint="cs"/>
          <w:sz w:val="28"/>
          <w:szCs w:val="28"/>
          <w:rtl/>
          <w:lang w:bidi="ar-IQ"/>
        </w:rPr>
        <w:t xml:space="preserve"> </w:t>
      </w:r>
      <w:r w:rsidRPr="000E676E">
        <w:rPr>
          <w:rFonts w:asciiTheme="minorBidi" w:hAnsiTheme="minorBidi"/>
          <w:sz w:val="28"/>
          <w:szCs w:val="28"/>
          <w:rtl/>
          <w:lang w:bidi="ar-IQ"/>
        </w:rPr>
        <w:t>الإسكندرية  1967</w:t>
      </w:r>
      <w:r w:rsidRPr="000E676E">
        <w:rPr>
          <w:rFonts w:asciiTheme="minorBidi" w:hAnsiTheme="minorBidi" w:hint="cs"/>
          <w:sz w:val="28"/>
          <w:szCs w:val="28"/>
          <w:rtl/>
          <w:lang w:bidi="ar-IQ"/>
        </w:rPr>
        <w:t>.</w:t>
      </w:r>
    </w:p>
    <w:p w:rsidR="00FF178C" w:rsidRDefault="00FF178C" w:rsidP="00A95C3D">
      <w:pPr>
        <w:pStyle w:val="a4"/>
        <w:numPr>
          <w:ilvl w:val="0"/>
          <w:numId w:val="7"/>
        </w:numPr>
        <w:ind w:left="567" w:hanging="426"/>
        <w:rPr>
          <w:sz w:val="28"/>
          <w:szCs w:val="28"/>
        </w:rPr>
      </w:pPr>
      <w:r w:rsidRPr="00A95C3D">
        <w:rPr>
          <w:rFonts w:ascii="inherit" w:hAnsi="inherit" w:cs="Arial"/>
          <w:sz w:val="28"/>
          <w:szCs w:val="28"/>
          <w:rtl/>
        </w:rPr>
        <w:t>جاد الحق</w:t>
      </w:r>
      <w:r w:rsidRPr="00A95C3D">
        <w:rPr>
          <w:rFonts w:ascii="inherit" w:hAnsi="inherit" w:cs="Arial" w:hint="cs"/>
          <w:sz w:val="28"/>
          <w:szCs w:val="28"/>
          <w:rtl/>
        </w:rPr>
        <w:t>,</w:t>
      </w:r>
      <w:r w:rsidRPr="00A95C3D">
        <w:rPr>
          <w:rFonts w:ascii="inherit" w:hAnsi="inherit" w:cs="Arial"/>
          <w:sz w:val="28"/>
          <w:szCs w:val="28"/>
          <w:rtl/>
        </w:rPr>
        <w:t xml:space="preserve"> إياد محمد إبراهيم: النظرية العام للالتزام “مصادر الالتزام” ، الطبعة الثانية ، مكتبة ومطبعة دار المنارة ، غزة ، 2011</w:t>
      </w:r>
      <w:r w:rsidRPr="00A95C3D">
        <w:rPr>
          <w:rFonts w:hint="cs"/>
          <w:sz w:val="28"/>
          <w:szCs w:val="28"/>
          <w:rtl/>
        </w:rPr>
        <w:t xml:space="preserve"> .</w:t>
      </w:r>
    </w:p>
    <w:p w:rsidR="00FF178C" w:rsidRDefault="00FF178C" w:rsidP="00A95C3D">
      <w:pPr>
        <w:pStyle w:val="a4"/>
        <w:numPr>
          <w:ilvl w:val="0"/>
          <w:numId w:val="7"/>
        </w:numPr>
        <w:ind w:left="567" w:hanging="426"/>
        <w:rPr>
          <w:sz w:val="28"/>
          <w:szCs w:val="28"/>
        </w:rPr>
      </w:pPr>
      <w:r w:rsidRPr="00A95C3D">
        <w:rPr>
          <w:rFonts w:asciiTheme="minorBidi" w:hAnsiTheme="minorBidi"/>
          <w:sz w:val="28"/>
          <w:szCs w:val="28"/>
          <w:rtl/>
        </w:rPr>
        <w:t>حسنين , محمد : الوجيز في نظرية الالتزام , مصادر الالتزامات و أحكامها في القانون المدني الجزائري , المؤسسة الوطنية للفنون المطبعية, الجزائر 1990</w:t>
      </w:r>
      <w:r w:rsidRPr="00A95C3D">
        <w:rPr>
          <w:rFonts w:asciiTheme="minorBidi" w:hAnsiTheme="minorBidi" w:hint="cs"/>
          <w:sz w:val="28"/>
          <w:szCs w:val="28"/>
          <w:rtl/>
        </w:rPr>
        <w:t>.</w:t>
      </w:r>
    </w:p>
    <w:p w:rsidR="00FF178C" w:rsidRDefault="00FF178C" w:rsidP="00A95C3D">
      <w:pPr>
        <w:pStyle w:val="a4"/>
        <w:numPr>
          <w:ilvl w:val="0"/>
          <w:numId w:val="7"/>
        </w:numPr>
        <w:ind w:left="567" w:hanging="426"/>
        <w:rPr>
          <w:sz w:val="28"/>
          <w:szCs w:val="28"/>
        </w:rPr>
      </w:pPr>
      <w:r w:rsidRPr="00A95C3D">
        <w:rPr>
          <w:rFonts w:asciiTheme="majorBidi" w:hAnsiTheme="majorBidi" w:cstheme="majorBidi"/>
          <w:sz w:val="28"/>
          <w:szCs w:val="28"/>
          <w:rtl/>
          <w:lang w:bidi="ar-IQ"/>
        </w:rPr>
        <w:t>الحكيم ، عبد المجيد</w:t>
      </w:r>
      <w:r w:rsidRPr="00A95C3D">
        <w:rPr>
          <w:rFonts w:asciiTheme="majorBidi" w:hAnsiTheme="majorBidi" w:cstheme="majorBidi" w:hint="cs"/>
          <w:sz w:val="28"/>
          <w:szCs w:val="28"/>
          <w:rtl/>
          <w:lang w:bidi="ar-IQ"/>
        </w:rPr>
        <w:t xml:space="preserve"> -</w:t>
      </w:r>
      <w:r w:rsidRPr="00A95C3D">
        <w:rPr>
          <w:rFonts w:asciiTheme="majorBidi" w:hAnsiTheme="majorBidi" w:cstheme="majorBidi"/>
          <w:sz w:val="28"/>
          <w:szCs w:val="28"/>
          <w:rtl/>
          <w:lang w:bidi="ar-IQ"/>
        </w:rPr>
        <w:t xml:space="preserve"> البكري</w:t>
      </w:r>
      <w:r w:rsidRPr="00A95C3D">
        <w:rPr>
          <w:rFonts w:asciiTheme="majorBidi" w:hAnsiTheme="majorBidi" w:cstheme="majorBidi" w:hint="cs"/>
          <w:sz w:val="28"/>
          <w:szCs w:val="28"/>
          <w:rtl/>
          <w:lang w:bidi="ar-IQ"/>
        </w:rPr>
        <w:t xml:space="preserve">, </w:t>
      </w:r>
      <w:r w:rsidRPr="00A95C3D">
        <w:rPr>
          <w:rFonts w:asciiTheme="majorBidi" w:hAnsiTheme="majorBidi" w:cstheme="majorBidi"/>
          <w:sz w:val="28"/>
          <w:szCs w:val="28"/>
          <w:rtl/>
          <w:lang w:bidi="ar-IQ"/>
        </w:rPr>
        <w:t xml:space="preserve">عبد الباقي </w:t>
      </w:r>
      <w:r w:rsidRPr="00A95C3D">
        <w:rPr>
          <w:rFonts w:asciiTheme="majorBidi" w:hAnsiTheme="majorBidi" w:cstheme="majorBidi" w:hint="cs"/>
          <w:sz w:val="28"/>
          <w:szCs w:val="28"/>
          <w:rtl/>
          <w:lang w:bidi="ar-IQ"/>
        </w:rPr>
        <w:t xml:space="preserve">- </w:t>
      </w:r>
      <w:r w:rsidRPr="00A95C3D">
        <w:rPr>
          <w:rFonts w:asciiTheme="majorBidi" w:hAnsiTheme="majorBidi" w:cstheme="majorBidi"/>
          <w:sz w:val="28"/>
          <w:szCs w:val="28"/>
          <w:rtl/>
          <w:lang w:bidi="ar-IQ"/>
        </w:rPr>
        <w:t xml:space="preserve"> البشير</w:t>
      </w:r>
      <w:r w:rsidRPr="00A95C3D">
        <w:rPr>
          <w:rFonts w:asciiTheme="majorBidi" w:hAnsiTheme="majorBidi" w:cstheme="majorBidi" w:hint="cs"/>
          <w:sz w:val="28"/>
          <w:szCs w:val="28"/>
          <w:rtl/>
          <w:lang w:bidi="ar-IQ"/>
        </w:rPr>
        <w:t xml:space="preserve">, </w:t>
      </w:r>
      <w:r w:rsidRPr="00A95C3D">
        <w:rPr>
          <w:rFonts w:asciiTheme="majorBidi" w:hAnsiTheme="majorBidi" w:cstheme="majorBidi"/>
          <w:sz w:val="28"/>
          <w:szCs w:val="28"/>
          <w:rtl/>
          <w:lang w:bidi="ar-IQ"/>
        </w:rPr>
        <w:t xml:space="preserve">محمد طه </w:t>
      </w:r>
      <w:r w:rsidRPr="00A95C3D">
        <w:rPr>
          <w:rFonts w:asciiTheme="majorBidi" w:hAnsiTheme="majorBidi" w:cstheme="majorBidi" w:hint="cs"/>
          <w:sz w:val="28"/>
          <w:szCs w:val="28"/>
          <w:rtl/>
          <w:lang w:bidi="ar-IQ"/>
        </w:rPr>
        <w:t>:</w:t>
      </w:r>
      <w:r w:rsidRPr="00A95C3D">
        <w:rPr>
          <w:rFonts w:asciiTheme="majorBidi" w:hAnsiTheme="majorBidi" w:cstheme="majorBidi"/>
          <w:sz w:val="28"/>
          <w:szCs w:val="28"/>
          <w:rtl/>
          <w:lang w:bidi="ar-IQ"/>
        </w:rPr>
        <w:t xml:space="preserve"> الوجيز في نظرية الالتزام في القانون المدني العراقي ، الجزء الأول ، 1980  .</w:t>
      </w:r>
    </w:p>
    <w:p w:rsidR="00FF178C" w:rsidRDefault="00FF178C" w:rsidP="000E676E">
      <w:pPr>
        <w:pStyle w:val="a4"/>
        <w:numPr>
          <w:ilvl w:val="0"/>
          <w:numId w:val="7"/>
        </w:numPr>
        <w:ind w:left="567" w:hanging="426"/>
        <w:rPr>
          <w:sz w:val="28"/>
          <w:szCs w:val="28"/>
        </w:rPr>
      </w:pPr>
      <w:r w:rsidRPr="000E676E">
        <w:rPr>
          <w:rFonts w:hint="cs"/>
          <w:sz w:val="28"/>
          <w:szCs w:val="28"/>
          <w:rtl/>
        </w:rPr>
        <w:t>حلمي , محمود : موجز مبادئ القانون الإداري , دار الثقافة للطباعة و النشر , القاهرة 1984.</w:t>
      </w:r>
    </w:p>
    <w:p w:rsidR="00FF178C" w:rsidRDefault="00FF178C" w:rsidP="00A95C3D">
      <w:pPr>
        <w:pStyle w:val="a4"/>
        <w:numPr>
          <w:ilvl w:val="0"/>
          <w:numId w:val="7"/>
        </w:numPr>
        <w:ind w:left="567" w:hanging="426"/>
        <w:rPr>
          <w:sz w:val="28"/>
          <w:szCs w:val="28"/>
        </w:rPr>
      </w:pPr>
      <w:r w:rsidRPr="00A95C3D">
        <w:rPr>
          <w:rFonts w:asciiTheme="majorBidi" w:hAnsiTheme="majorBidi" w:cstheme="majorBidi"/>
          <w:sz w:val="28"/>
          <w:szCs w:val="28"/>
          <w:rtl/>
          <w:lang w:bidi="ar-IQ"/>
        </w:rPr>
        <w:t>الذنون</w:t>
      </w:r>
      <w:r w:rsidRPr="00A95C3D">
        <w:rPr>
          <w:rFonts w:asciiTheme="majorBidi" w:hAnsiTheme="majorBidi" w:cstheme="majorBidi" w:hint="cs"/>
          <w:sz w:val="28"/>
          <w:szCs w:val="28"/>
          <w:rtl/>
          <w:lang w:bidi="ar-IQ"/>
        </w:rPr>
        <w:t xml:space="preserve"> ,</w:t>
      </w:r>
      <w:r w:rsidRPr="00A95C3D">
        <w:rPr>
          <w:rFonts w:asciiTheme="majorBidi" w:hAnsiTheme="majorBidi" w:cstheme="majorBidi"/>
          <w:sz w:val="28"/>
          <w:szCs w:val="28"/>
          <w:rtl/>
          <w:lang w:bidi="ar-IQ"/>
        </w:rPr>
        <w:t xml:space="preserve"> حسن علي ، الرحو </w:t>
      </w:r>
      <w:r w:rsidRPr="00A95C3D">
        <w:rPr>
          <w:rFonts w:asciiTheme="majorBidi" w:hAnsiTheme="majorBidi" w:cstheme="majorBidi" w:hint="cs"/>
          <w:sz w:val="28"/>
          <w:szCs w:val="28"/>
          <w:rtl/>
          <w:lang w:bidi="ar-IQ"/>
        </w:rPr>
        <w:t>,</w:t>
      </w:r>
      <w:r w:rsidRPr="00A95C3D">
        <w:rPr>
          <w:rFonts w:asciiTheme="majorBidi" w:hAnsiTheme="majorBidi" w:cstheme="majorBidi"/>
          <w:sz w:val="28"/>
          <w:szCs w:val="28"/>
          <w:rtl/>
          <w:lang w:bidi="ar-IQ"/>
        </w:rPr>
        <w:t xml:space="preserve">محمد سعيد </w:t>
      </w:r>
      <w:r w:rsidRPr="00A95C3D">
        <w:rPr>
          <w:rFonts w:asciiTheme="majorBidi" w:hAnsiTheme="majorBidi" w:cstheme="majorBidi" w:hint="cs"/>
          <w:sz w:val="28"/>
          <w:szCs w:val="28"/>
          <w:rtl/>
          <w:lang w:bidi="ar-IQ"/>
        </w:rPr>
        <w:t>:</w:t>
      </w:r>
      <w:r w:rsidRPr="00A95C3D">
        <w:rPr>
          <w:rFonts w:asciiTheme="majorBidi" w:hAnsiTheme="majorBidi" w:cstheme="majorBidi"/>
          <w:sz w:val="28"/>
          <w:szCs w:val="28"/>
          <w:rtl/>
          <w:lang w:bidi="ar-IQ"/>
        </w:rPr>
        <w:t xml:space="preserve"> الوجيز في نظرية الالتزام ، مصادر الالتزام (دراسة مقارن</w:t>
      </w:r>
      <w:r w:rsidRPr="00A95C3D">
        <w:rPr>
          <w:rFonts w:asciiTheme="majorBidi" w:hAnsiTheme="majorBidi" w:cstheme="majorBidi" w:hint="cs"/>
          <w:sz w:val="28"/>
          <w:szCs w:val="28"/>
          <w:rtl/>
          <w:lang w:bidi="ar-IQ"/>
        </w:rPr>
        <w:t xml:space="preserve">ة  </w:t>
      </w:r>
      <w:r w:rsidRPr="00A95C3D">
        <w:rPr>
          <w:rFonts w:asciiTheme="majorBidi" w:hAnsiTheme="majorBidi" w:cstheme="majorBidi"/>
          <w:sz w:val="28"/>
          <w:szCs w:val="28"/>
          <w:rtl/>
          <w:lang w:bidi="ar-IQ"/>
        </w:rPr>
        <w:t>بالفقه الإسلامي والمقارن ،  الطبعة</w:t>
      </w:r>
      <w:r>
        <w:rPr>
          <w:rFonts w:asciiTheme="majorBidi" w:hAnsiTheme="majorBidi" w:cstheme="majorBidi"/>
          <w:sz w:val="28"/>
          <w:szCs w:val="28"/>
          <w:rtl/>
          <w:lang w:bidi="ar-IQ"/>
        </w:rPr>
        <w:t xml:space="preserve"> الأولى ، عمان ، دار وائل للنشر</w:t>
      </w:r>
      <w:r w:rsidRPr="00A95C3D">
        <w:rPr>
          <w:rFonts w:asciiTheme="majorBidi" w:hAnsiTheme="majorBidi" w:cstheme="majorBidi"/>
          <w:sz w:val="28"/>
          <w:szCs w:val="28"/>
          <w:rtl/>
          <w:lang w:bidi="ar-IQ"/>
        </w:rPr>
        <w:t>، 2002 ،</w:t>
      </w:r>
      <w:r w:rsidRPr="00A95C3D">
        <w:rPr>
          <w:rFonts w:asciiTheme="majorBidi" w:hAnsiTheme="majorBidi" w:cstheme="majorBidi" w:hint="cs"/>
          <w:sz w:val="28"/>
          <w:szCs w:val="28"/>
          <w:rtl/>
          <w:lang w:bidi="ar-IQ"/>
        </w:rPr>
        <w:t>(1</w:t>
      </w:r>
      <w:r w:rsidRPr="00A95C3D">
        <w:rPr>
          <w:rFonts w:asciiTheme="majorBidi" w:hAnsiTheme="majorBidi" w:cstheme="majorBidi"/>
          <w:sz w:val="28"/>
          <w:szCs w:val="28"/>
          <w:rtl/>
          <w:lang w:bidi="ar-IQ"/>
        </w:rPr>
        <w:t xml:space="preserve"> </w:t>
      </w:r>
      <w:r w:rsidRPr="00A95C3D">
        <w:rPr>
          <w:rFonts w:asciiTheme="majorBidi" w:hAnsiTheme="majorBidi" w:cstheme="majorBidi" w:hint="cs"/>
          <w:sz w:val="28"/>
          <w:szCs w:val="28"/>
          <w:rtl/>
          <w:lang w:bidi="ar-IQ"/>
        </w:rPr>
        <w:t>/</w:t>
      </w:r>
      <w:r w:rsidRPr="00A95C3D">
        <w:rPr>
          <w:rFonts w:asciiTheme="majorBidi" w:hAnsiTheme="majorBidi" w:cstheme="majorBidi"/>
          <w:sz w:val="28"/>
          <w:szCs w:val="28"/>
          <w:rtl/>
          <w:lang w:bidi="ar-IQ"/>
        </w:rPr>
        <w:t xml:space="preserve">173 </w:t>
      </w:r>
      <w:r w:rsidRPr="00A95C3D">
        <w:rPr>
          <w:rFonts w:asciiTheme="majorBidi" w:hAnsiTheme="majorBidi" w:cstheme="majorBidi" w:hint="cs"/>
          <w:sz w:val="28"/>
          <w:szCs w:val="28"/>
          <w:rtl/>
          <w:lang w:bidi="ar-IQ"/>
        </w:rPr>
        <w:t>)</w:t>
      </w:r>
      <w:r w:rsidRPr="00A95C3D">
        <w:rPr>
          <w:rFonts w:asciiTheme="majorBidi" w:hAnsiTheme="majorBidi" w:cstheme="majorBidi"/>
          <w:sz w:val="28"/>
          <w:szCs w:val="28"/>
          <w:rtl/>
          <w:lang w:bidi="ar-IQ"/>
        </w:rPr>
        <w:t>.</w:t>
      </w:r>
    </w:p>
    <w:p w:rsidR="00FF178C" w:rsidRDefault="00FF178C" w:rsidP="00E7786C">
      <w:pPr>
        <w:pStyle w:val="a5"/>
        <w:numPr>
          <w:ilvl w:val="0"/>
          <w:numId w:val="7"/>
        </w:numPr>
        <w:ind w:left="567" w:hanging="426"/>
        <w:rPr>
          <w:rFonts w:asciiTheme="minorBidi" w:hAnsiTheme="minorBidi" w:cstheme="minorBidi"/>
          <w:sz w:val="28"/>
          <w:szCs w:val="28"/>
        </w:rPr>
      </w:pPr>
      <w:r w:rsidRPr="00E7786C">
        <w:rPr>
          <w:rFonts w:hint="cs"/>
          <w:sz w:val="28"/>
          <w:szCs w:val="28"/>
          <w:rtl/>
        </w:rPr>
        <w:t xml:space="preserve">الزحيلي, وهبة : الفقه الإسلامي و أدلته , الشامل للأدلة الشرعية و الآراء المذهبية و أهم النظريات الفقهية و تحقيق الاحاديث النبوية و تخريجها, , الطبعة الثانية (  1405 هـ </w:t>
      </w:r>
      <w:r w:rsidRPr="00E7786C">
        <w:rPr>
          <w:sz w:val="28"/>
          <w:szCs w:val="28"/>
          <w:rtl/>
        </w:rPr>
        <w:t>–</w:t>
      </w:r>
      <w:r w:rsidRPr="00E7786C">
        <w:rPr>
          <w:rFonts w:hint="cs"/>
          <w:sz w:val="28"/>
          <w:szCs w:val="28"/>
          <w:rtl/>
        </w:rPr>
        <w:t xml:space="preserve">  1985 م) ,  دار الفكر , دمشق.</w:t>
      </w:r>
    </w:p>
    <w:p w:rsidR="00FF178C" w:rsidRDefault="00FF178C" w:rsidP="00E7786C">
      <w:pPr>
        <w:pStyle w:val="a5"/>
        <w:numPr>
          <w:ilvl w:val="0"/>
          <w:numId w:val="7"/>
        </w:numPr>
        <w:ind w:left="567" w:hanging="426"/>
        <w:rPr>
          <w:rFonts w:asciiTheme="minorBidi" w:hAnsiTheme="minorBidi" w:cstheme="minorBidi"/>
          <w:sz w:val="28"/>
          <w:szCs w:val="28"/>
        </w:rPr>
      </w:pPr>
      <w:r>
        <w:rPr>
          <w:rFonts w:asciiTheme="minorBidi" w:hAnsiTheme="minorBidi" w:cstheme="minorBidi" w:hint="cs"/>
          <w:sz w:val="28"/>
          <w:szCs w:val="28"/>
          <w:rtl/>
        </w:rPr>
        <w:t>الزرقا , مصطفى : المدخل الفقهي العام : الطبعة الثانية , عدد المجلدات 2 , سنة النشر 1425هـ - 2004 م.</w:t>
      </w:r>
    </w:p>
    <w:p w:rsidR="00FF178C" w:rsidRDefault="00FF178C" w:rsidP="00A95C3D">
      <w:pPr>
        <w:pStyle w:val="a4"/>
        <w:numPr>
          <w:ilvl w:val="0"/>
          <w:numId w:val="7"/>
        </w:numPr>
        <w:ind w:left="567" w:hanging="426"/>
        <w:rPr>
          <w:sz w:val="28"/>
          <w:szCs w:val="28"/>
        </w:rPr>
      </w:pPr>
      <w:r w:rsidRPr="00A95C3D">
        <w:rPr>
          <w:rFonts w:asciiTheme="majorBidi" w:hAnsiTheme="majorBidi" w:cstheme="majorBidi"/>
          <w:sz w:val="28"/>
          <w:szCs w:val="28"/>
          <w:rtl/>
        </w:rPr>
        <w:t xml:space="preserve">زكي </w:t>
      </w:r>
      <w:r w:rsidRPr="00A95C3D">
        <w:rPr>
          <w:rFonts w:asciiTheme="majorBidi" w:hAnsiTheme="majorBidi" w:cstheme="majorBidi" w:hint="cs"/>
          <w:sz w:val="28"/>
          <w:szCs w:val="28"/>
          <w:rtl/>
        </w:rPr>
        <w:t xml:space="preserve">, </w:t>
      </w:r>
      <w:r w:rsidRPr="00A95C3D">
        <w:rPr>
          <w:rFonts w:asciiTheme="majorBidi" w:hAnsiTheme="majorBidi" w:cstheme="majorBidi"/>
          <w:sz w:val="28"/>
          <w:szCs w:val="28"/>
          <w:rtl/>
        </w:rPr>
        <w:t xml:space="preserve">جمال الدين </w:t>
      </w:r>
      <w:r w:rsidRPr="00A95C3D">
        <w:rPr>
          <w:rFonts w:asciiTheme="majorBidi" w:hAnsiTheme="majorBidi" w:cstheme="majorBidi" w:hint="cs"/>
          <w:sz w:val="28"/>
          <w:szCs w:val="28"/>
          <w:rtl/>
        </w:rPr>
        <w:t>:</w:t>
      </w:r>
      <w:r w:rsidRPr="00A95C3D">
        <w:rPr>
          <w:rFonts w:asciiTheme="majorBidi" w:hAnsiTheme="majorBidi" w:cstheme="majorBidi"/>
          <w:sz w:val="28"/>
          <w:szCs w:val="28"/>
          <w:rtl/>
        </w:rPr>
        <w:t xml:space="preserve"> الوجيز في النظرية العامة للالتزامات في القانون المصري </w:t>
      </w:r>
      <w:r w:rsidRPr="00A95C3D">
        <w:rPr>
          <w:rFonts w:asciiTheme="majorBidi" w:hAnsiTheme="majorBidi" w:cstheme="majorBidi" w:hint="cs"/>
          <w:sz w:val="28"/>
          <w:szCs w:val="28"/>
          <w:rtl/>
        </w:rPr>
        <w:t>, الطبعة الثالثة,</w:t>
      </w:r>
      <w:r w:rsidRPr="00A95C3D">
        <w:rPr>
          <w:rFonts w:asciiTheme="majorBidi" w:hAnsiTheme="majorBidi" w:cstheme="majorBidi"/>
          <w:sz w:val="28"/>
          <w:szCs w:val="28"/>
          <w:rtl/>
        </w:rPr>
        <w:t xml:space="preserve"> مطبعة الجامعة , القاهرة</w:t>
      </w:r>
      <w:r w:rsidRPr="00A95C3D">
        <w:rPr>
          <w:rFonts w:asciiTheme="majorBidi" w:hAnsiTheme="majorBidi" w:cstheme="majorBidi" w:hint="cs"/>
          <w:sz w:val="28"/>
          <w:szCs w:val="28"/>
          <w:rtl/>
        </w:rPr>
        <w:t>,</w:t>
      </w:r>
      <w:r w:rsidRPr="00A95C3D">
        <w:rPr>
          <w:rFonts w:asciiTheme="majorBidi" w:hAnsiTheme="majorBidi" w:cstheme="majorBidi"/>
          <w:sz w:val="28"/>
          <w:szCs w:val="28"/>
          <w:rtl/>
        </w:rPr>
        <w:t xml:space="preserve"> 1978 </w:t>
      </w:r>
      <w:r w:rsidRPr="00A95C3D">
        <w:rPr>
          <w:rFonts w:asciiTheme="majorBidi" w:hAnsiTheme="majorBidi" w:cstheme="majorBidi" w:hint="cs"/>
          <w:sz w:val="28"/>
          <w:szCs w:val="28"/>
          <w:rtl/>
        </w:rPr>
        <w:t>.</w:t>
      </w:r>
    </w:p>
    <w:p w:rsidR="00FF178C" w:rsidRDefault="00FF178C" w:rsidP="00A95C3D">
      <w:pPr>
        <w:pStyle w:val="a4"/>
        <w:numPr>
          <w:ilvl w:val="0"/>
          <w:numId w:val="7"/>
        </w:numPr>
        <w:ind w:left="567" w:hanging="426"/>
        <w:rPr>
          <w:sz w:val="28"/>
          <w:szCs w:val="28"/>
        </w:rPr>
      </w:pPr>
      <w:r w:rsidRPr="00A95C3D">
        <w:rPr>
          <w:rFonts w:hint="cs"/>
          <w:sz w:val="28"/>
          <w:szCs w:val="28"/>
          <w:rtl/>
        </w:rPr>
        <w:t>السعدي , محمد صبري : الواضح في شرح القانون المدني , النظرية العامة للالتزامات , مصادر الالتزام , العقد و الإرادة المنفردة , دار الهدى , الجزائر , 2012 .</w:t>
      </w:r>
    </w:p>
    <w:p w:rsidR="00FF178C" w:rsidRDefault="00FF178C" w:rsidP="00A95C3D">
      <w:pPr>
        <w:pStyle w:val="a4"/>
        <w:numPr>
          <w:ilvl w:val="0"/>
          <w:numId w:val="7"/>
        </w:numPr>
        <w:ind w:left="567" w:hanging="426"/>
        <w:rPr>
          <w:sz w:val="28"/>
          <w:szCs w:val="28"/>
        </w:rPr>
      </w:pPr>
      <w:r w:rsidRPr="00A95C3D">
        <w:rPr>
          <w:rFonts w:hint="cs"/>
          <w:sz w:val="28"/>
          <w:szCs w:val="28"/>
          <w:rtl/>
        </w:rPr>
        <w:t>سلطان , أنور : الموجز في النظرية العامة للالتزام , مصادر الالتزام , دراسة مقارنة في القانون المصري و اللبناني , دار النهضة العربية للطباعة و النشر , بيروت 1983 .</w:t>
      </w:r>
    </w:p>
    <w:p w:rsidR="00FF178C" w:rsidRDefault="00FF178C" w:rsidP="00A95C3D">
      <w:pPr>
        <w:pStyle w:val="a4"/>
        <w:numPr>
          <w:ilvl w:val="0"/>
          <w:numId w:val="7"/>
        </w:numPr>
        <w:ind w:left="567" w:hanging="426"/>
        <w:rPr>
          <w:sz w:val="28"/>
          <w:szCs w:val="28"/>
        </w:rPr>
      </w:pPr>
      <w:r w:rsidRPr="00A95C3D">
        <w:rPr>
          <w:rFonts w:hint="cs"/>
          <w:sz w:val="28"/>
          <w:szCs w:val="28"/>
          <w:rtl/>
        </w:rPr>
        <w:t>سليم , محمد محي الدين ابراهيم : نطاق مبدأ نسبية أثر العقد في القانونين الانجليزي و المصري - دراسة مقارنة , مجلة البحوث القانونية و الاقتصادية , مجلد 7 , العدد 14 , تاريخ 1998 ,  كلية الحقوق , جامعة المنوفية , مصر  .</w:t>
      </w:r>
    </w:p>
    <w:p w:rsidR="00FF178C" w:rsidRDefault="00FF178C" w:rsidP="000E676E">
      <w:pPr>
        <w:pStyle w:val="a4"/>
        <w:numPr>
          <w:ilvl w:val="0"/>
          <w:numId w:val="7"/>
        </w:numPr>
        <w:ind w:left="567" w:hanging="426"/>
        <w:rPr>
          <w:sz w:val="28"/>
          <w:szCs w:val="28"/>
        </w:rPr>
      </w:pPr>
      <w:r w:rsidRPr="000E676E">
        <w:rPr>
          <w:rFonts w:hint="cs"/>
          <w:sz w:val="28"/>
          <w:szCs w:val="28"/>
          <w:rtl/>
        </w:rPr>
        <w:lastRenderedPageBreak/>
        <w:t>السنهوري , عبد الرزاق : الوسيط في شرح القانون المدني الجديد,  نظرية الالتزام بوجه عام , مصادر الالتزام , المجلد الأول, ط3 , منشورات الحلبي , بيروت , 2000م .</w:t>
      </w:r>
    </w:p>
    <w:p w:rsidR="00FF178C" w:rsidRDefault="00FF178C" w:rsidP="000E676E">
      <w:pPr>
        <w:pStyle w:val="a4"/>
        <w:numPr>
          <w:ilvl w:val="0"/>
          <w:numId w:val="7"/>
        </w:numPr>
        <w:ind w:left="567" w:hanging="426"/>
        <w:rPr>
          <w:sz w:val="28"/>
          <w:szCs w:val="28"/>
        </w:rPr>
      </w:pPr>
      <w:r w:rsidRPr="000E676E">
        <w:rPr>
          <w:rFonts w:hint="cs"/>
          <w:sz w:val="28"/>
          <w:szCs w:val="28"/>
          <w:rtl/>
        </w:rPr>
        <w:t>السنهوري , عبد الرزاق : الوسيط في شرح القانون المدني المصري, الجزء الخامس , دار النهضة العربية 1981 م.</w:t>
      </w:r>
    </w:p>
    <w:p w:rsidR="00FF178C" w:rsidRDefault="00FF178C" w:rsidP="00A95C3D">
      <w:pPr>
        <w:pStyle w:val="a4"/>
        <w:numPr>
          <w:ilvl w:val="0"/>
          <w:numId w:val="7"/>
        </w:numPr>
        <w:ind w:left="567" w:hanging="426"/>
        <w:rPr>
          <w:sz w:val="28"/>
          <w:szCs w:val="28"/>
        </w:rPr>
      </w:pPr>
      <w:r w:rsidRPr="00A95C3D">
        <w:rPr>
          <w:rFonts w:asciiTheme="minorBidi" w:hAnsiTheme="minorBidi"/>
          <w:sz w:val="28"/>
          <w:szCs w:val="28"/>
          <w:rtl/>
          <w:lang w:bidi="ar-IQ"/>
        </w:rPr>
        <w:t>السنهوري, عبد الرزاق : الموجز في النظرية العامة للالتزامات ، مصادر الالتزام ، القاهرة 1968</w:t>
      </w:r>
      <w:r w:rsidRPr="00A95C3D">
        <w:rPr>
          <w:rFonts w:asciiTheme="minorBidi" w:hAnsiTheme="minorBidi" w:hint="cs"/>
          <w:sz w:val="28"/>
          <w:szCs w:val="28"/>
          <w:rtl/>
          <w:lang w:bidi="ar-IQ"/>
        </w:rPr>
        <w:t>.</w:t>
      </w:r>
    </w:p>
    <w:p w:rsidR="00FF178C" w:rsidRDefault="00FF178C" w:rsidP="000E676E">
      <w:pPr>
        <w:pStyle w:val="a4"/>
        <w:numPr>
          <w:ilvl w:val="0"/>
          <w:numId w:val="7"/>
        </w:numPr>
        <w:ind w:left="567" w:hanging="426"/>
        <w:rPr>
          <w:sz w:val="28"/>
          <w:szCs w:val="28"/>
        </w:rPr>
      </w:pPr>
      <w:r w:rsidRPr="000E676E">
        <w:rPr>
          <w:rFonts w:hint="cs"/>
          <w:sz w:val="28"/>
          <w:szCs w:val="28"/>
          <w:rtl/>
        </w:rPr>
        <w:t>السنهوري, عبد الرزاق : الوسيط في شرح القانون المدني المصري, الجزء السابع , المجلد الأول, الطبعة الثانية, دار إحياء التراث العربي , بيروت 1973م.</w:t>
      </w:r>
    </w:p>
    <w:p w:rsidR="00FF178C" w:rsidRDefault="00FF178C" w:rsidP="00FE7757">
      <w:pPr>
        <w:pStyle w:val="a4"/>
        <w:numPr>
          <w:ilvl w:val="0"/>
          <w:numId w:val="7"/>
        </w:numPr>
        <w:ind w:left="567" w:hanging="426"/>
        <w:rPr>
          <w:sz w:val="28"/>
          <w:szCs w:val="28"/>
        </w:rPr>
      </w:pPr>
      <w:r w:rsidRPr="00A95C3D">
        <w:rPr>
          <w:rFonts w:asciiTheme="majorBidi" w:hAnsiTheme="majorBidi" w:cstheme="majorBidi"/>
          <w:sz w:val="28"/>
          <w:szCs w:val="28"/>
          <w:rtl/>
        </w:rPr>
        <w:t>السنهوري,</w:t>
      </w:r>
      <w:r w:rsidRPr="00A95C3D">
        <w:rPr>
          <w:rFonts w:asciiTheme="majorBidi" w:hAnsiTheme="majorBidi" w:cstheme="majorBidi" w:hint="cs"/>
          <w:sz w:val="28"/>
          <w:szCs w:val="28"/>
          <w:rtl/>
        </w:rPr>
        <w:t xml:space="preserve"> عبد الرزاق:</w:t>
      </w:r>
      <w:r w:rsidRPr="00A95C3D">
        <w:rPr>
          <w:rFonts w:asciiTheme="majorBidi" w:hAnsiTheme="majorBidi" w:cstheme="majorBidi"/>
          <w:sz w:val="28"/>
          <w:szCs w:val="28"/>
          <w:rtl/>
        </w:rPr>
        <w:t xml:space="preserve"> الوسيط في شرح القانون المدني , </w:t>
      </w:r>
      <w:r w:rsidR="00FE7757">
        <w:rPr>
          <w:rFonts w:asciiTheme="majorBidi" w:hAnsiTheme="majorBidi" w:cstheme="majorBidi" w:hint="cs"/>
          <w:sz w:val="28"/>
          <w:szCs w:val="28"/>
          <w:rtl/>
        </w:rPr>
        <w:t>ال</w:t>
      </w:r>
      <w:r w:rsidRPr="00A95C3D">
        <w:rPr>
          <w:rFonts w:asciiTheme="majorBidi" w:hAnsiTheme="majorBidi" w:cstheme="majorBidi"/>
          <w:sz w:val="28"/>
          <w:szCs w:val="28"/>
          <w:rtl/>
        </w:rPr>
        <w:t>ج</w:t>
      </w:r>
      <w:r w:rsidR="00FE7757">
        <w:rPr>
          <w:rFonts w:asciiTheme="majorBidi" w:hAnsiTheme="majorBidi" w:cstheme="majorBidi" w:hint="cs"/>
          <w:sz w:val="28"/>
          <w:szCs w:val="28"/>
          <w:rtl/>
        </w:rPr>
        <w:t>زء الأول</w:t>
      </w:r>
      <w:r w:rsidRPr="00A95C3D">
        <w:rPr>
          <w:rFonts w:asciiTheme="majorBidi" w:hAnsiTheme="majorBidi" w:cstheme="majorBidi"/>
          <w:sz w:val="28"/>
          <w:szCs w:val="28"/>
          <w:rtl/>
        </w:rPr>
        <w:t>, المجلد 1</w:t>
      </w:r>
      <w:r w:rsidRPr="00A95C3D">
        <w:rPr>
          <w:rFonts w:asciiTheme="majorBidi" w:hAnsiTheme="majorBidi" w:cstheme="majorBidi" w:hint="cs"/>
          <w:sz w:val="28"/>
          <w:szCs w:val="28"/>
          <w:rtl/>
        </w:rPr>
        <w:t>.</w:t>
      </w:r>
      <w:r w:rsidRPr="00A95C3D">
        <w:rPr>
          <w:rFonts w:asciiTheme="majorBidi" w:hAnsiTheme="majorBidi" w:cstheme="majorBidi"/>
          <w:sz w:val="28"/>
          <w:szCs w:val="28"/>
          <w:rtl/>
        </w:rPr>
        <w:t xml:space="preserve"> </w:t>
      </w:r>
    </w:p>
    <w:p w:rsidR="00FF178C" w:rsidRDefault="00FF178C" w:rsidP="000E676E">
      <w:pPr>
        <w:pStyle w:val="a4"/>
        <w:numPr>
          <w:ilvl w:val="0"/>
          <w:numId w:val="7"/>
        </w:numPr>
        <w:ind w:left="567" w:hanging="426"/>
        <w:rPr>
          <w:sz w:val="28"/>
          <w:szCs w:val="28"/>
        </w:rPr>
      </w:pPr>
      <w:r w:rsidRPr="000E676E">
        <w:rPr>
          <w:rFonts w:hint="cs"/>
          <w:sz w:val="28"/>
          <w:szCs w:val="28"/>
          <w:rtl/>
        </w:rPr>
        <w:t>السوار , وحيد رضا: القانون المدني الجزائري , الجزء1 , 1985 .</w:t>
      </w:r>
    </w:p>
    <w:p w:rsidR="00FF178C" w:rsidRDefault="00FF178C" w:rsidP="00A95C3D">
      <w:pPr>
        <w:pStyle w:val="a4"/>
        <w:numPr>
          <w:ilvl w:val="0"/>
          <w:numId w:val="7"/>
        </w:numPr>
        <w:ind w:left="567" w:hanging="426"/>
        <w:rPr>
          <w:sz w:val="28"/>
          <w:szCs w:val="28"/>
        </w:rPr>
      </w:pPr>
      <w:r w:rsidRPr="00A95C3D">
        <w:rPr>
          <w:rFonts w:hint="cs"/>
          <w:sz w:val="28"/>
          <w:szCs w:val="28"/>
          <w:rtl/>
        </w:rPr>
        <w:t>السوار , وحيد رضا: القانون المدني الجزائري , الجزء1 , 1985.</w:t>
      </w:r>
    </w:p>
    <w:p w:rsidR="00FF178C" w:rsidRDefault="00FF178C" w:rsidP="00A95C3D">
      <w:pPr>
        <w:pStyle w:val="a4"/>
        <w:numPr>
          <w:ilvl w:val="0"/>
          <w:numId w:val="7"/>
        </w:numPr>
        <w:ind w:left="567" w:hanging="426"/>
        <w:rPr>
          <w:sz w:val="28"/>
          <w:szCs w:val="28"/>
        </w:rPr>
      </w:pPr>
      <w:r w:rsidRPr="00A95C3D">
        <w:rPr>
          <w:rFonts w:cs="Arial" w:hint="cs"/>
          <w:sz w:val="28"/>
          <w:szCs w:val="28"/>
          <w:rtl/>
          <w:lang w:bidi="ar-IQ"/>
        </w:rPr>
        <w:t>طه ,غني</w:t>
      </w:r>
      <w:r w:rsidRPr="00A95C3D">
        <w:rPr>
          <w:rFonts w:cs="Arial"/>
          <w:sz w:val="28"/>
          <w:szCs w:val="28"/>
          <w:rtl/>
          <w:lang w:bidi="ar-IQ"/>
        </w:rPr>
        <w:t xml:space="preserve"> </w:t>
      </w:r>
      <w:r w:rsidRPr="00A95C3D">
        <w:rPr>
          <w:rFonts w:cs="Arial" w:hint="cs"/>
          <w:sz w:val="28"/>
          <w:szCs w:val="28"/>
          <w:rtl/>
          <w:lang w:bidi="ar-IQ"/>
        </w:rPr>
        <w:t>حسون:</w:t>
      </w:r>
      <w:r w:rsidRPr="00A95C3D">
        <w:rPr>
          <w:rFonts w:cs="Arial"/>
          <w:sz w:val="28"/>
          <w:szCs w:val="28"/>
          <w:rtl/>
          <w:lang w:bidi="ar-IQ"/>
        </w:rPr>
        <w:t xml:space="preserve"> </w:t>
      </w:r>
      <w:r w:rsidRPr="00A95C3D">
        <w:rPr>
          <w:rFonts w:cs="Arial" w:hint="cs"/>
          <w:sz w:val="28"/>
          <w:szCs w:val="28"/>
          <w:rtl/>
          <w:lang w:bidi="ar-IQ"/>
        </w:rPr>
        <w:t>الوجيز</w:t>
      </w:r>
      <w:r w:rsidRPr="00A95C3D">
        <w:rPr>
          <w:rFonts w:cs="Arial"/>
          <w:sz w:val="28"/>
          <w:szCs w:val="28"/>
          <w:rtl/>
          <w:lang w:bidi="ar-IQ"/>
        </w:rPr>
        <w:t xml:space="preserve"> </w:t>
      </w:r>
      <w:r w:rsidRPr="00A95C3D">
        <w:rPr>
          <w:rFonts w:cs="Arial" w:hint="cs"/>
          <w:sz w:val="28"/>
          <w:szCs w:val="28"/>
          <w:rtl/>
          <w:lang w:bidi="ar-IQ"/>
        </w:rPr>
        <w:t>في</w:t>
      </w:r>
      <w:r w:rsidRPr="00A95C3D">
        <w:rPr>
          <w:rFonts w:cs="Arial"/>
          <w:sz w:val="28"/>
          <w:szCs w:val="28"/>
          <w:rtl/>
          <w:lang w:bidi="ar-IQ"/>
        </w:rPr>
        <w:t xml:space="preserve"> </w:t>
      </w:r>
      <w:r w:rsidRPr="00A95C3D">
        <w:rPr>
          <w:rFonts w:cs="Arial" w:hint="cs"/>
          <w:sz w:val="28"/>
          <w:szCs w:val="28"/>
          <w:rtl/>
          <w:lang w:bidi="ar-IQ"/>
        </w:rPr>
        <w:t>النظریة</w:t>
      </w:r>
      <w:r w:rsidRPr="00A95C3D">
        <w:rPr>
          <w:rFonts w:cs="Arial"/>
          <w:sz w:val="28"/>
          <w:szCs w:val="28"/>
          <w:rtl/>
          <w:lang w:bidi="ar-IQ"/>
        </w:rPr>
        <w:t xml:space="preserve"> </w:t>
      </w:r>
      <w:r w:rsidRPr="00A95C3D">
        <w:rPr>
          <w:rFonts w:cs="Arial" w:hint="cs"/>
          <w:sz w:val="28"/>
          <w:szCs w:val="28"/>
          <w:rtl/>
          <w:lang w:bidi="ar-IQ"/>
        </w:rPr>
        <w:t>العامة</w:t>
      </w:r>
      <w:r w:rsidRPr="00A95C3D">
        <w:rPr>
          <w:rFonts w:cs="Arial"/>
          <w:sz w:val="28"/>
          <w:szCs w:val="28"/>
          <w:rtl/>
          <w:lang w:bidi="ar-IQ"/>
        </w:rPr>
        <w:t xml:space="preserve"> </w:t>
      </w:r>
      <w:r w:rsidRPr="00A95C3D">
        <w:rPr>
          <w:rFonts w:cs="Arial" w:hint="cs"/>
          <w:sz w:val="28"/>
          <w:szCs w:val="28"/>
          <w:rtl/>
          <w:lang w:bidi="ar-IQ"/>
        </w:rPr>
        <w:t>للالتزام</w:t>
      </w:r>
      <w:r w:rsidRPr="00A95C3D">
        <w:rPr>
          <w:rFonts w:cs="Arial"/>
          <w:sz w:val="28"/>
          <w:szCs w:val="28"/>
          <w:rtl/>
          <w:lang w:bidi="ar-IQ"/>
        </w:rPr>
        <w:t xml:space="preserve"> </w:t>
      </w:r>
      <w:r w:rsidRPr="00A95C3D">
        <w:rPr>
          <w:rFonts w:cs="Arial" w:hint="cs"/>
          <w:sz w:val="28"/>
          <w:szCs w:val="28"/>
          <w:rtl/>
          <w:lang w:bidi="ar-IQ"/>
        </w:rPr>
        <w:t>،</w:t>
      </w:r>
      <w:r w:rsidRPr="00A95C3D">
        <w:rPr>
          <w:rFonts w:cs="Arial"/>
          <w:sz w:val="28"/>
          <w:szCs w:val="28"/>
          <w:rtl/>
          <w:lang w:bidi="ar-IQ"/>
        </w:rPr>
        <w:t xml:space="preserve"> </w:t>
      </w:r>
      <w:r w:rsidRPr="00A95C3D">
        <w:rPr>
          <w:rFonts w:cs="Arial" w:hint="cs"/>
          <w:sz w:val="28"/>
          <w:szCs w:val="28"/>
          <w:rtl/>
          <w:lang w:bidi="ar-IQ"/>
        </w:rPr>
        <w:t>مصادر</w:t>
      </w:r>
      <w:r w:rsidRPr="00A95C3D">
        <w:rPr>
          <w:rFonts w:cs="Arial"/>
          <w:sz w:val="28"/>
          <w:szCs w:val="28"/>
          <w:rtl/>
          <w:lang w:bidi="ar-IQ"/>
        </w:rPr>
        <w:t xml:space="preserve"> </w:t>
      </w:r>
      <w:r w:rsidRPr="00A95C3D">
        <w:rPr>
          <w:rFonts w:cs="Arial" w:hint="cs"/>
          <w:sz w:val="28"/>
          <w:szCs w:val="28"/>
          <w:rtl/>
          <w:lang w:bidi="ar-IQ"/>
        </w:rPr>
        <w:t>الالتزام</w:t>
      </w:r>
      <w:r w:rsidRPr="00A95C3D">
        <w:rPr>
          <w:rFonts w:cs="Arial"/>
          <w:sz w:val="28"/>
          <w:szCs w:val="28"/>
          <w:rtl/>
          <w:lang w:bidi="ar-IQ"/>
        </w:rPr>
        <w:t xml:space="preserve"> </w:t>
      </w:r>
      <w:r w:rsidRPr="00A95C3D">
        <w:rPr>
          <w:rFonts w:cs="Arial" w:hint="cs"/>
          <w:sz w:val="28"/>
          <w:szCs w:val="28"/>
          <w:rtl/>
          <w:lang w:bidi="ar-IQ"/>
        </w:rPr>
        <w:t>،</w:t>
      </w:r>
      <w:r w:rsidRPr="00A95C3D">
        <w:rPr>
          <w:rFonts w:cs="Arial"/>
          <w:sz w:val="28"/>
          <w:szCs w:val="28"/>
          <w:rtl/>
          <w:lang w:bidi="ar-IQ"/>
        </w:rPr>
        <w:t xml:space="preserve"> </w:t>
      </w:r>
      <w:r w:rsidRPr="00A95C3D">
        <w:rPr>
          <w:rFonts w:cs="Arial" w:hint="cs"/>
          <w:sz w:val="28"/>
          <w:szCs w:val="28"/>
          <w:rtl/>
          <w:lang w:bidi="ar-IQ"/>
        </w:rPr>
        <w:t>ج</w:t>
      </w:r>
      <w:r w:rsidRPr="00A95C3D">
        <w:rPr>
          <w:rFonts w:cs="Arial"/>
          <w:sz w:val="28"/>
          <w:szCs w:val="28"/>
          <w:rtl/>
          <w:lang w:bidi="ar-IQ"/>
        </w:rPr>
        <w:t xml:space="preserve"> </w:t>
      </w:r>
      <w:r w:rsidRPr="00A95C3D">
        <w:rPr>
          <w:rFonts w:cs="Arial" w:hint="cs"/>
          <w:sz w:val="28"/>
          <w:szCs w:val="28"/>
          <w:rtl/>
          <w:lang w:bidi="ar-IQ"/>
        </w:rPr>
        <w:t>1،</w:t>
      </w:r>
      <w:r w:rsidRPr="00A95C3D">
        <w:rPr>
          <w:rFonts w:cs="Arial"/>
          <w:sz w:val="28"/>
          <w:szCs w:val="28"/>
          <w:rtl/>
          <w:lang w:bidi="ar-IQ"/>
        </w:rPr>
        <w:t xml:space="preserve"> </w:t>
      </w:r>
      <w:r w:rsidRPr="00A95C3D">
        <w:rPr>
          <w:rFonts w:cs="Arial" w:hint="cs"/>
          <w:sz w:val="28"/>
          <w:szCs w:val="28"/>
          <w:rtl/>
          <w:lang w:bidi="ar-IQ"/>
        </w:rPr>
        <w:t>بغداد</w:t>
      </w:r>
      <w:r w:rsidRPr="00A95C3D">
        <w:rPr>
          <w:rFonts w:cs="Arial"/>
          <w:sz w:val="28"/>
          <w:szCs w:val="28"/>
          <w:rtl/>
          <w:lang w:bidi="ar-IQ"/>
        </w:rPr>
        <w:t xml:space="preserve"> </w:t>
      </w:r>
      <w:r w:rsidRPr="00A95C3D">
        <w:rPr>
          <w:rFonts w:cs="Arial" w:hint="cs"/>
          <w:sz w:val="28"/>
          <w:szCs w:val="28"/>
          <w:rtl/>
          <w:lang w:bidi="fa-IR"/>
        </w:rPr>
        <w:t>1971</w:t>
      </w:r>
      <w:r w:rsidRPr="00A95C3D">
        <w:rPr>
          <w:rFonts w:cs="Arial"/>
          <w:sz w:val="28"/>
          <w:szCs w:val="28"/>
          <w:rtl/>
          <w:lang w:bidi="ar-IQ"/>
        </w:rPr>
        <w:t xml:space="preserve"> </w:t>
      </w:r>
      <w:r w:rsidRPr="00A95C3D">
        <w:rPr>
          <w:rFonts w:cs="Arial" w:hint="cs"/>
          <w:sz w:val="28"/>
          <w:szCs w:val="28"/>
          <w:rtl/>
          <w:lang w:bidi="ar-IQ"/>
        </w:rPr>
        <w:t>.</w:t>
      </w:r>
    </w:p>
    <w:p w:rsidR="00FF178C" w:rsidRDefault="00FF178C" w:rsidP="00A95C3D">
      <w:pPr>
        <w:pStyle w:val="a4"/>
        <w:numPr>
          <w:ilvl w:val="0"/>
          <w:numId w:val="7"/>
        </w:numPr>
        <w:ind w:left="567" w:hanging="426"/>
        <w:rPr>
          <w:sz w:val="28"/>
          <w:szCs w:val="28"/>
        </w:rPr>
      </w:pPr>
      <w:r w:rsidRPr="00A95C3D">
        <w:rPr>
          <w:rFonts w:hint="cs"/>
          <w:sz w:val="28"/>
          <w:szCs w:val="28"/>
          <w:rtl/>
        </w:rPr>
        <w:t>عبد الباقي , عبد الفتاح : نظرية العقد , ط 1984 .</w:t>
      </w:r>
    </w:p>
    <w:p w:rsidR="00FF178C" w:rsidRDefault="00FF178C" w:rsidP="00A95C3D">
      <w:pPr>
        <w:pStyle w:val="a4"/>
        <w:numPr>
          <w:ilvl w:val="0"/>
          <w:numId w:val="7"/>
        </w:numPr>
        <w:ind w:left="567" w:hanging="426"/>
        <w:rPr>
          <w:sz w:val="28"/>
          <w:szCs w:val="28"/>
        </w:rPr>
      </w:pPr>
      <w:r w:rsidRPr="00A95C3D">
        <w:rPr>
          <w:rFonts w:hint="cs"/>
          <w:sz w:val="28"/>
          <w:szCs w:val="28"/>
          <w:rtl/>
        </w:rPr>
        <w:t>عبد الباقي عبد الفتاح:  موسوعة القانون المدني المصري- نظرية العقد و الارادة المنفردة- دراسة معمقة و مقارنة بالفقه الإسلامي , الكتاب الثاني , 1984 .</w:t>
      </w:r>
    </w:p>
    <w:p w:rsidR="00FF178C" w:rsidRDefault="00FF178C" w:rsidP="000E676E">
      <w:pPr>
        <w:pStyle w:val="a4"/>
        <w:numPr>
          <w:ilvl w:val="0"/>
          <w:numId w:val="7"/>
        </w:numPr>
        <w:ind w:left="567" w:hanging="426"/>
        <w:rPr>
          <w:sz w:val="28"/>
          <w:szCs w:val="28"/>
        </w:rPr>
      </w:pPr>
      <w:r w:rsidRPr="000E676E">
        <w:rPr>
          <w:rFonts w:hint="cs"/>
          <w:sz w:val="28"/>
          <w:szCs w:val="28"/>
          <w:rtl/>
        </w:rPr>
        <w:t xml:space="preserve">عبيدات , يوسف محمد : مصادر الالتزام في القانون المدني , دراسة مقارنة  , ط2 , دار المسيرة للنشر و التوزيع و الطباعة, عمان , 2011 , </w:t>
      </w:r>
    </w:p>
    <w:p w:rsidR="00FF178C" w:rsidRDefault="00FF178C" w:rsidP="00A95C3D">
      <w:pPr>
        <w:pStyle w:val="a4"/>
        <w:numPr>
          <w:ilvl w:val="0"/>
          <w:numId w:val="7"/>
        </w:numPr>
        <w:ind w:left="567" w:hanging="426"/>
        <w:rPr>
          <w:sz w:val="28"/>
          <w:szCs w:val="28"/>
        </w:rPr>
      </w:pPr>
      <w:r w:rsidRPr="00A95C3D">
        <w:rPr>
          <w:rFonts w:hint="cs"/>
          <w:sz w:val="28"/>
          <w:szCs w:val="28"/>
          <w:rtl/>
        </w:rPr>
        <w:t>عبيدات , يوسف محمد : مصادر الالتزام في القانون المدني , دراسة مقارنة , دار المسيرة للنشر و التوزيع و الطباعة , ط2 , عمان , 2011 .</w:t>
      </w:r>
    </w:p>
    <w:p w:rsidR="00FF178C" w:rsidRDefault="00FF178C" w:rsidP="000E676E">
      <w:pPr>
        <w:pStyle w:val="a4"/>
        <w:numPr>
          <w:ilvl w:val="0"/>
          <w:numId w:val="7"/>
        </w:numPr>
        <w:ind w:left="567" w:hanging="426"/>
        <w:rPr>
          <w:sz w:val="28"/>
          <w:szCs w:val="28"/>
        </w:rPr>
      </w:pPr>
      <w:r w:rsidRPr="000E676E">
        <w:rPr>
          <w:rFonts w:hint="cs"/>
          <w:sz w:val="28"/>
          <w:szCs w:val="28"/>
          <w:rtl/>
        </w:rPr>
        <w:t>علي , يونس صلاح الدين : مبدأ خصوصية العقد في القانون الانجليزي, دراسة تحليلية مقارنة بمبدأ نسبية أثر العقد من حيث الأشخاص في القانون العراقي .</w:t>
      </w:r>
    </w:p>
    <w:p w:rsidR="00FF178C" w:rsidRDefault="00FF178C" w:rsidP="00A95C3D">
      <w:pPr>
        <w:pStyle w:val="a4"/>
        <w:numPr>
          <w:ilvl w:val="0"/>
          <w:numId w:val="7"/>
        </w:numPr>
        <w:ind w:left="567" w:hanging="426"/>
        <w:rPr>
          <w:sz w:val="28"/>
          <w:szCs w:val="28"/>
        </w:rPr>
      </w:pPr>
      <w:r w:rsidRPr="00A95C3D">
        <w:rPr>
          <w:rFonts w:hint="cs"/>
          <w:sz w:val="28"/>
          <w:szCs w:val="28"/>
          <w:rtl/>
        </w:rPr>
        <w:t xml:space="preserve">علي </w:t>
      </w:r>
      <w:proofErr w:type="spellStart"/>
      <w:r w:rsidRPr="00A95C3D">
        <w:rPr>
          <w:rFonts w:hint="cs"/>
          <w:sz w:val="28"/>
          <w:szCs w:val="28"/>
          <w:rtl/>
        </w:rPr>
        <w:t>علي</w:t>
      </w:r>
      <w:proofErr w:type="spellEnd"/>
      <w:r w:rsidRPr="00A95C3D">
        <w:rPr>
          <w:rFonts w:hint="cs"/>
          <w:sz w:val="28"/>
          <w:szCs w:val="28"/>
          <w:rtl/>
        </w:rPr>
        <w:t xml:space="preserve"> , سليمان: النظرية العامة للالتزام , مصادر الالتزام في القانون المدني الجزائري , ط7 , ديوان المطبوعات الجامعية , الساحة المركزية , بن عكنون , الجزائر, 2006 .</w:t>
      </w:r>
    </w:p>
    <w:p w:rsidR="00FF178C" w:rsidRDefault="00FF178C" w:rsidP="00E7786C">
      <w:pPr>
        <w:pStyle w:val="a5"/>
        <w:numPr>
          <w:ilvl w:val="0"/>
          <w:numId w:val="7"/>
        </w:numPr>
        <w:ind w:left="567" w:hanging="426"/>
        <w:rPr>
          <w:rFonts w:asciiTheme="minorBidi" w:hAnsiTheme="minorBidi" w:cstheme="minorBidi"/>
          <w:sz w:val="28"/>
          <w:szCs w:val="28"/>
        </w:rPr>
      </w:pPr>
      <w:r w:rsidRPr="00E7786C">
        <w:rPr>
          <w:rFonts w:hint="cs"/>
          <w:sz w:val="28"/>
          <w:szCs w:val="28"/>
          <w:rtl/>
        </w:rPr>
        <w:t>الفضل, منذر: النظرية العامة للالتزامات , مصادر الالتزام ,ط 1996 , مكتبة دار الثقافة , عمان.</w:t>
      </w:r>
    </w:p>
    <w:p w:rsidR="00FF178C" w:rsidRDefault="00FF178C" w:rsidP="00A95C3D">
      <w:pPr>
        <w:pStyle w:val="a4"/>
        <w:numPr>
          <w:ilvl w:val="0"/>
          <w:numId w:val="7"/>
        </w:numPr>
        <w:ind w:left="567" w:hanging="426"/>
        <w:rPr>
          <w:sz w:val="28"/>
          <w:szCs w:val="28"/>
        </w:rPr>
      </w:pPr>
      <w:r w:rsidRPr="00A95C3D">
        <w:rPr>
          <w:rFonts w:hint="cs"/>
          <w:sz w:val="28"/>
          <w:szCs w:val="28"/>
          <w:rtl/>
        </w:rPr>
        <w:t xml:space="preserve">قانون العقود الفرنسي الجديد باللغة العربية , المواد 1100 إلى 1231 من القانون المدني الفرنسي </w:t>
      </w:r>
      <w:r w:rsidRPr="00A95C3D">
        <w:rPr>
          <w:sz w:val="28"/>
          <w:szCs w:val="28"/>
          <w:rtl/>
        </w:rPr>
        <w:t>–</w:t>
      </w:r>
      <w:r w:rsidRPr="00A95C3D">
        <w:rPr>
          <w:rFonts w:hint="cs"/>
          <w:sz w:val="28"/>
          <w:szCs w:val="28"/>
          <w:rtl/>
        </w:rPr>
        <w:t xml:space="preserve"> ترجمة محمد حسن قاسم 2018 , منشورات الحلبي الحقوقية .</w:t>
      </w:r>
    </w:p>
    <w:p w:rsidR="00FF178C" w:rsidRDefault="00FF178C" w:rsidP="00A95C3D">
      <w:pPr>
        <w:pStyle w:val="a4"/>
        <w:numPr>
          <w:ilvl w:val="0"/>
          <w:numId w:val="7"/>
        </w:numPr>
        <w:ind w:left="567" w:hanging="426"/>
        <w:rPr>
          <w:sz w:val="28"/>
          <w:szCs w:val="28"/>
        </w:rPr>
      </w:pPr>
      <w:r w:rsidRPr="00A95C3D">
        <w:rPr>
          <w:rFonts w:asciiTheme="minorBidi" w:hAnsiTheme="minorBidi" w:hint="cs"/>
          <w:sz w:val="28"/>
          <w:szCs w:val="28"/>
          <w:rtl/>
        </w:rPr>
        <w:t>قدادة , خليل أحمد حسن : الموجز في شرح القانون المدني الجزائري , أحكام الالتزام , الجزء الثاني , ديوان المطبوعات الجامعية , الجزائر.</w:t>
      </w:r>
    </w:p>
    <w:p w:rsidR="00FF178C" w:rsidRDefault="00FF178C" w:rsidP="00E7786C">
      <w:pPr>
        <w:pStyle w:val="a5"/>
        <w:numPr>
          <w:ilvl w:val="0"/>
          <w:numId w:val="7"/>
        </w:numPr>
        <w:ind w:left="567" w:hanging="426"/>
        <w:rPr>
          <w:rFonts w:asciiTheme="minorBidi" w:hAnsiTheme="minorBidi" w:cstheme="minorBidi"/>
          <w:sz w:val="28"/>
          <w:szCs w:val="28"/>
        </w:rPr>
      </w:pPr>
      <w:r w:rsidRPr="00E7786C">
        <w:rPr>
          <w:rFonts w:hint="cs"/>
          <w:sz w:val="28"/>
          <w:szCs w:val="28"/>
          <w:rtl/>
        </w:rPr>
        <w:t>قدادة, خليل أحمد حسن : شرح النظرية العامة للالتزام , ط 1994 , ديوان المطبوعات الجامعية , بن عكنون.</w:t>
      </w:r>
    </w:p>
    <w:p w:rsidR="00FF178C" w:rsidRDefault="00FF178C" w:rsidP="000E676E">
      <w:pPr>
        <w:pStyle w:val="a4"/>
        <w:numPr>
          <w:ilvl w:val="0"/>
          <w:numId w:val="7"/>
        </w:numPr>
        <w:ind w:left="567" w:hanging="426"/>
        <w:rPr>
          <w:sz w:val="28"/>
          <w:szCs w:val="28"/>
        </w:rPr>
      </w:pPr>
      <w:r w:rsidRPr="000E676E">
        <w:rPr>
          <w:rFonts w:hint="cs"/>
          <w:sz w:val="28"/>
          <w:szCs w:val="28"/>
          <w:rtl/>
        </w:rPr>
        <w:t>مرقس , سليمان : الوافي في شرح القانون المدني ,ط1 , عالم الكتب القاهرة,1987م.</w:t>
      </w:r>
    </w:p>
    <w:p w:rsidR="00FF178C" w:rsidRDefault="00FF178C" w:rsidP="00A95C3D">
      <w:pPr>
        <w:pStyle w:val="a4"/>
        <w:numPr>
          <w:ilvl w:val="0"/>
          <w:numId w:val="7"/>
        </w:numPr>
        <w:ind w:left="567" w:hanging="426"/>
        <w:rPr>
          <w:sz w:val="28"/>
          <w:szCs w:val="28"/>
        </w:rPr>
      </w:pPr>
      <w:r w:rsidRPr="00A95C3D">
        <w:rPr>
          <w:rFonts w:hint="cs"/>
          <w:sz w:val="28"/>
          <w:szCs w:val="28"/>
          <w:rtl/>
        </w:rPr>
        <w:t>مرقس , سليمان : الوافي في شرح القانون المدني ,ط1 , عالم الكتب القاهرة,1987م .</w:t>
      </w:r>
    </w:p>
    <w:p w:rsidR="00FF178C" w:rsidRPr="00E7786C" w:rsidRDefault="00FF178C" w:rsidP="00E7786C">
      <w:pPr>
        <w:pStyle w:val="a5"/>
        <w:numPr>
          <w:ilvl w:val="0"/>
          <w:numId w:val="7"/>
        </w:numPr>
        <w:ind w:left="567" w:hanging="426"/>
        <w:rPr>
          <w:rFonts w:asciiTheme="minorBidi" w:hAnsiTheme="minorBidi" w:cstheme="minorBidi"/>
          <w:sz w:val="28"/>
          <w:szCs w:val="28"/>
          <w:rtl/>
        </w:rPr>
      </w:pPr>
      <w:r>
        <w:rPr>
          <w:rFonts w:asciiTheme="minorBidi" w:hAnsiTheme="minorBidi" w:cstheme="minorBidi" w:hint="cs"/>
          <w:sz w:val="28"/>
          <w:szCs w:val="28"/>
          <w:rtl/>
        </w:rPr>
        <w:t xml:space="preserve"> </w:t>
      </w:r>
      <w:r w:rsidRPr="00E7786C">
        <w:rPr>
          <w:rFonts w:hint="cs"/>
          <w:sz w:val="28"/>
          <w:szCs w:val="28"/>
          <w:rtl/>
        </w:rPr>
        <w:t>مزوغ , يقوتة : رسالة ماجستير بعنوان : نطاق مبدأ نسبي أثر العقد بين الفقه الإسلامي و القانون المدني الجزائري , جامعة وهران , الجزائر , 1436هـ - 2015 م.</w:t>
      </w:r>
    </w:p>
    <w:p w:rsidR="00FF178C" w:rsidRDefault="00FF178C" w:rsidP="000E676E">
      <w:pPr>
        <w:pStyle w:val="a4"/>
        <w:numPr>
          <w:ilvl w:val="0"/>
          <w:numId w:val="7"/>
        </w:numPr>
        <w:ind w:left="567" w:hanging="426"/>
        <w:rPr>
          <w:sz w:val="28"/>
          <w:szCs w:val="28"/>
        </w:rPr>
      </w:pPr>
      <w:r w:rsidRPr="000E676E">
        <w:rPr>
          <w:rFonts w:hint="cs"/>
          <w:sz w:val="28"/>
          <w:szCs w:val="28"/>
          <w:rtl/>
        </w:rPr>
        <w:lastRenderedPageBreak/>
        <w:t>منصور , محمد حسن : مصادر الالتزام, العقد والإرادة المنفردة , الدار الجامعية للطباعة و النشر , الاسكندرية,2000م.</w:t>
      </w:r>
    </w:p>
    <w:p w:rsidR="00FF178C" w:rsidRDefault="00FF178C" w:rsidP="00A95C3D">
      <w:pPr>
        <w:pStyle w:val="a4"/>
        <w:numPr>
          <w:ilvl w:val="0"/>
          <w:numId w:val="7"/>
        </w:numPr>
        <w:ind w:left="567" w:hanging="426"/>
        <w:rPr>
          <w:sz w:val="28"/>
          <w:szCs w:val="28"/>
        </w:rPr>
      </w:pPr>
      <w:r w:rsidRPr="00A95C3D">
        <w:rPr>
          <w:rFonts w:hint="cs"/>
          <w:sz w:val="28"/>
          <w:szCs w:val="28"/>
          <w:rtl/>
        </w:rPr>
        <w:t>منصور , محمد حسن : مصادر الالتزام, العقد والإرادة المنفردة , الدار الجامعية للطباعة و النشر , الاسكندرية,2000م.</w:t>
      </w:r>
    </w:p>
    <w:p w:rsidR="00FF178C" w:rsidRDefault="00FF178C" w:rsidP="000E676E">
      <w:pPr>
        <w:pStyle w:val="a4"/>
        <w:numPr>
          <w:ilvl w:val="0"/>
          <w:numId w:val="7"/>
        </w:numPr>
        <w:ind w:left="567" w:hanging="426"/>
        <w:rPr>
          <w:sz w:val="28"/>
          <w:szCs w:val="28"/>
        </w:rPr>
      </w:pPr>
      <w:r w:rsidRPr="000E676E">
        <w:rPr>
          <w:rFonts w:hint="cs"/>
          <w:sz w:val="28"/>
          <w:szCs w:val="28"/>
          <w:rtl/>
        </w:rPr>
        <w:t>منصور ,ابراهيم اسحاق : نظريتا القانون و الحق و تطبيقاتها في القوانين الجزائرية , ط 8 , ديوان المطبوعات الجامعية , بن عكنون ,2005  .</w:t>
      </w:r>
    </w:p>
    <w:p w:rsidR="00FF178C" w:rsidRDefault="00FF178C" w:rsidP="00A95C3D">
      <w:pPr>
        <w:pStyle w:val="a4"/>
        <w:numPr>
          <w:ilvl w:val="0"/>
          <w:numId w:val="7"/>
        </w:numPr>
        <w:ind w:left="567" w:hanging="426"/>
        <w:rPr>
          <w:sz w:val="28"/>
          <w:szCs w:val="28"/>
        </w:rPr>
      </w:pPr>
      <w:r w:rsidRPr="00A95C3D">
        <w:rPr>
          <w:rFonts w:hint="cs"/>
          <w:sz w:val="28"/>
          <w:szCs w:val="28"/>
          <w:rtl/>
        </w:rPr>
        <w:t>الموسوعة الفقهية , وزارة الشؤون الدينية , الكويت , ج30 .</w:t>
      </w:r>
    </w:p>
    <w:p w:rsidR="00FF178C" w:rsidRDefault="00FF178C" w:rsidP="000E676E">
      <w:pPr>
        <w:pStyle w:val="a4"/>
        <w:numPr>
          <w:ilvl w:val="0"/>
          <w:numId w:val="7"/>
        </w:numPr>
        <w:ind w:left="567" w:hanging="426"/>
        <w:rPr>
          <w:sz w:val="28"/>
          <w:szCs w:val="28"/>
        </w:rPr>
      </w:pPr>
      <w:r w:rsidRPr="000E676E">
        <w:rPr>
          <w:rFonts w:hint="cs"/>
          <w:sz w:val="28"/>
          <w:szCs w:val="28"/>
          <w:rtl/>
        </w:rPr>
        <w:t>الموسوعة الفقهية , وزارة الشؤون الدينية , الكويت , ج30.</w:t>
      </w:r>
    </w:p>
    <w:p w:rsidR="00FF178C" w:rsidRDefault="00FF178C" w:rsidP="00A95C3D">
      <w:pPr>
        <w:pStyle w:val="a4"/>
        <w:numPr>
          <w:ilvl w:val="0"/>
          <w:numId w:val="7"/>
        </w:numPr>
        <w:ind w:left="567" w:hanging="426"/>
        <w:rPr>
          <w:sz w:val="28"/>
          <w:szCs w:val="28"/>
        </w:rPr>
      </w:pPr>
      <w:r w:rsidRPr="00A95C3D">
        <w:rPr>
          <w:rFonts w:hint="cs"/>
          <w:sz w:val="28"/>
          <w:szCs w:val="28"/>
          <w:rtl/>
        </w:rPr>
        <w:t>الوريمي ,نبيلة الكراي :حائز العقار , مجمع الأحراس للكتاب المختص , الطبعة الأولى ( تونس 2045) .</w:t>
      </w:r>
    </w:p>
    <w:p w:rsidR="00221CCB" w:rsidRPr="000E676E" w:rsidRDefault="00FF7087" w:rsidP="00FF7087">
      <w:pPr>
        <w:pStyle w:val="3"/>
        <w:rPr>
          <w:rtl/>
        </w:rPr>
      </w:pPr>
      <w:bookmarkStart w:id="74" w:name="_Toc14085800"/>
      <w:bookmarkStart w:id="75" w:name="_Toc14087750"/>
      <w:bookmarkStart w:id="76" w:name="_Toc14089320"/>
      <w:bookmarkStart w:id="77" w:name="_Toc15071843"/>
      <w:r>
        <w:rPr>
          <w:rFonts w:hint="cs"/>
          <w:rtl/>
        </w:rPr>
        <w:t xml:space="preserve">خامساً </w:t>
      </w:r>
      <w:r>
        <w:rPr>
          <w:rFonts w:cstheme="minorBidi"/>
          <w:rtl/>
        </w:rPr>
        <w:t>–</w:t>
      </w:r>
      <w:r>
        <w:rPr>
          <w:rFonts w:hint="cs"/>
          <w:rtl/>
        </w:rPr>
        <w:t xml:space="preserve"> فهرس القوانين :</w:t>
      </w:r>
      <w:bookmarkEnd w:id="74"/>
      <w:bookmarkEnd w:id="75"/>
      <w:bookmarkEnd w:id="76"/>
      <w:bookmarkEnd w:id="77"/>
    </w:p>
    <w:p w:rsidR="00FF178C" w:rsidRDefault="00FF178C" w:rsidP="000E676E">
      <w:pPr>
        <w:pStyle w:val="a4"/>
        <w:rPr>
          <w:sz w:val="28"/>
          <w:szCs w:val="28"/>
          <w:rtl/>
        </w:rPr>
      </w:pPr>
    </w:p>
    <w:p w:rsidR="00FF178C" w:rsidRDefault="00FF178C" w:rsidP="00FF7087">
      <w:pPr>
        <w:pStyle w:val="a4"/>
        <w:numPr>
          <w:ilvl w:val="0"/>
          <w:numId w:val="7"/>
        </w:numPr>
        <w:ind w:left="567" w:hanging="426"/>
        <w:rPr>
          <w:rFonts w:asciiTheme="majorBidi" w:hAnsiTheme="majorBidi" w:cstheme="majorBidi"/>
          <w:sz w:val="28"/>
          <w:szCs w:val="28"/>
        </w:rPr>
      </w:pPr>
      <w:r w:rsidRPr="00FF7087">
        <w:rPr>
          <w:rFonts w:hint="cs"/>
          <w:sz w:val="28"/>
          <w:szCs w:val="28"/>
          <w:rtl/>
        </w:rPr>
        <w:t>القانون المدني الجزائري عام 1975 .</w:t>
      </w:r>
    </w:p>
    <w:p w:rsidR="00FF178C" w:rsidRDefault="00FF178C" w:rsidP="000E676E">
      <w:pPr>
        <w:pStyle w:val="a4"/>
        <w:numPr>
          <w:ilvl w:val="0"/>
          <w:numId w:val="7"/>
        </w:numPr>
        <w:ind w:left="567" w:hanging="426"/>
        <w:rPr>
          <w:rFonts w:asciiTheme="majorBidi" w:hAnsiTheme="majorBidi" w:cstheme="majorBidi"/>
          <w:sz w:val="28"/>
          <w:szCs w:val="28"/>
        </w:rPr>
      </w:pPr>
      <w:r w:rsidRPr="00FF7087">
        <w:rPr>
          <w:rFonts w:asciiTheme="majorBidi" w:hAnsiTheme="majorBidi" w:cstheme="majorBidi"/>
          <w:sz w:val="28"/>
          <w:szCs w:val="28"/>
          <w:rtl/>
        </w:rPr>
        <w:t xml:space="preserve"> القانون المدني السوري الصادر بتاريخ 1949</w:t>
      </w:r>
      <w:r>
        <w:rPr>
          <w:rFonts w:asciiTheme="majorBidi" w:hAnsiTheme="majorBidi" w:cstheme="majorBidi" w:hint="cs"/>
          <w:sz w:val="28"/>
          <w:szCs w:val="28"/>
          <w:rtl/>
        </w:rPr>
        <w:t>.</w:t>
      </w:r>
    </w:p>
    <w:p w:rsidR="00FF178C" w:rsidRDefault="00FF178C" w:rsidP="00FF7087">
      <w:pPr>
        <w:pStyle w:val="a4"/>
        <w:numPr>
          <w:ilvl w:val="0"/>
          <w:numId w:val="7"/>
        </w:numPr>
        <w:ind w:left="567" w:hanging="426"/>
        <w:rPr>
          <w:rFonts w:asciiTheme="majorBidi" w:hAnsiTheme="majorBidi" w:cstheme="majorBidi"/>
          <w:sz w:val="28"/>
          <w:szCs w:val="28"/>
        </w:rPr>
      </w:pPr>
      <w:r w:rsidRPr="00FF7087">
        <w:rPr>
          <w:rFonts w:hint="cs"/>
          <w:sz w:val="28"/>
          <w:szCs w:val="28"/>
          <w:rtl/>
        </w:rPr>
        <w:t xml:space="preserve">القانون المدني العراقي لعام1951 </w:t>
      </w:r>
    </w:p>
    <w:p w:rsidR="00FF178C" w:rsidRDefault="00FF178C" w:rsidP="00FF7087">
      <w:pPr>
        <w:pStyle w:val="a4"/>
        <w:numPr>
          <w:ilvl w:val="0"/>
          <w:numId w:val="7"/>
        </w:numPr>
        <w:ind w:left="567" w:hanging="426"/>
        <w:rPr>
          <w:rFonts w:asciiTheme="majorBidi" w:hAnsiTheme="majorBidi" w:cstheme="majorBidi"/>
          <w:sz w:val="28"/>
          <w:szCs w:val="28"/>
        </w:rPr>
      </w:pPr>
      <w:r w:rsidRPr="00FF7087">
        <w:rPr>
          <w:rFonts w:hint="cs"/>
          <w:sz w:val="28"/>
          <w:szCs w:val="28"/>
          <w:rtl/>
        </w:rPr>
        <w:t xml:space="preserve">القانون المدني المصري لعام 1948 </w:t>
      </w:r>
    </w:p>
    <w:p w:rsidR="000E676E" w:rsidRPr="009635BA" w:rsidRDefault="00FF178C" w:rsidP="009635BA">
      <w:pPr>
        <w:pStyle w:val="a4"/>
        <w:numPr>
          <w:ilvl w:val="0"/>
          <w:numId w:val="7"/>
        </w:numPr>
        <w:ind w:left="567" w:hanging="426"/>
        <w:rPr>
          <w:rFonts w:asciiTheme="majorBidi" w:hAnsiTheme="majorBidi" w:cstheme="majorBidi"/>
          <w:sz w:val="28"/>
          <w:szCs w:val="28"/>
          <w:rtl/>
        </w:rPr>
      </w:pPr>
      <w:r w:rsidRPr="00FF7087">
        <w:rPr>
          <w:rFonts w:hint="cs"/>
          <w:sz w:val="28"/>
          <w:szCs w:val="28"/>
          <w:rtl/>
        </w:rPr>
        <w:t>قانون الميراث البريطاني رقم 8 تاريخ 14 آذار 1962 و تعديلاته حتى عام 2000   ترجمة و تحقيق المحامي محمد ابداح .</w:t>
      </w:r>
    </w:p>
    <w:p w:rsidR="00221CCB" w:rsidRDefault="00FF7087" w:rsidP="00FF7087">
      <w:pPr>
        <w:pStyle w:val="3"/>
        <w:rPr>
          <w:sz w:val="32"/>
          <w:rtl/>
        </w:rPr>
      </w:pPr>
      <w:bookmarkStart w:id="78" w:name="_Toc14085801"/>
      <w:bookmarkStart w:id="79" w:name="_Toc14087751"/>
      <w:bookmarkStart w:id="80" w:name="_Toc14089321"/>
      <w:bookmarkStart w:id="81" w:name="_Toc15071844"/>
      <w:r>
        <w:rPr>
          <w:rFonts w:hint="cs"/>
          <w:sz w:val="32"/>
          <w:rtl/>
        </w:rPr>
        <w:t xml:space="preserve">سادساً </w:t>
      </w:r>
      <w:r>
        <w:rPr>
          <w:rFonts w:cstheme="minorBidi"/>
          <w:sz w:val="32"/>
          <w:rtl/>
        </w:rPr>
        <w:t>–</w:t>
      </w:r>
      <w:r>
        <w:rPr>
          <w:rFonts w:hint="cs"/>
          <w:sz w:val="32"/>
          <w:rtl/>
        </w:rPr>
        <w:t xml:space="preserve"> فهرس الاجتهادات القضائية:</w:t>
      </w:r>
      <w:bookmarkEnd w:id="78"/>
      <w:bookmarkEnd w:id="79"/>
      <w:bookmarkEnd w:id="80"/>
      <w:bookmarkEnd w:id="81"/>
    </w:p>
    <w:p w:rsidR="00851E2C" w:rsidRPr="00851E2C" w:rsidRDefault="00851E2C" w:rsidP="00851E2C">
      <w:pPr>
        <w:rPr>
          <w:rtl/>
        </w:rPr>
      </w:pPr>
    </w:p>
    <w:p w:rsidR="00FF178C" w:rsidRPr="00FF7087" w:rsidRDefault="00FF178C" w:rsidP="00FF7087">
      <w:pPr>
        <w:pStyle w:val="a4"/>
        <w:numPr>
          <w:ilvl w:val="0"/>
          <w:numId w:val="7"/>
        </w:numPr>
        <w:ind w:hanging="579"/>
        <w:rPr>
          <w:sz w:val="28"/>
          <w:szCs w:val="28"/>
        </w:rPr>
      </w:pPr>
      <w:r w:rsidRPr="00FF7087">
        <w:rPr>
          <w:rFonts w:asciiTheme="majorBidi" w:hAnsiTheme="majorBidi" w:cstheme="majorBidi"/>
          <w:color w:val="000000"/>
          <w:sz w:val="28"/>
          <w:szCs w:val="28"/>
          <w:rtl/>
        </w:rPr>
        <w:t>الغرفة المدنية الثالثة</w:t>
      </w:r>
      <w:r>
        <w:rPr>
          <w:rFonts w:asciiTheme="majorBidi" w:hAnsiTheme="majorBidi" w:cstheme="majorBidi" w:hint="cs"/>
          <w:color w:val="000000"/>
          <w:sz w:val="28"/>
          <w:szCs w:val="28"/>
          <w:rtl/>
        </w:rPr>
        <w:t xml:space="preserve"> لمحكمة النقض السورية </w:t>
      </w:r>
      <w:r w:rsidRPr="00FF7087">
        <w:rPr>
          <w:rFonts w:asciiTheme="majorBidi" w:hAnsiTheme="majorBidi" w:cstheme="majorBidi"/>
          <w:color w:val="000000"/>
          <w:sz w:val="28"/>
          <w:szCs w:val="28"/>
          <w:rtl/>
        </w:rPr>
        <w:t>، قرار 540/أساس 84، تاريخ 10/2/2002</w:t>
      </w:r>
      <w:r w:rsidRPr="00FF7087">
        <w:rPr>
          <w:rFonts w:hint="cs"/>
          <w:sz w:val="28"/>
          <w:szCs w:val="28"/>
          <w:rtl/>
        </w:rPr>
        <w:t xml:space="preserve"> .</w:t>
      </w:r>
    </w:p>
    <w:p w:rsidR="00FF178C" w:rsidRPr="00FF7087" w:rsidRDefault="00FF178C" w:rsidP="00FF7087">
      <w:pPr>
        <w:pStyle w:val="a4"/>
        <w:numPr>
          <w:ilvl w:val="0"/>
          <w:numId w:val="7"/>
        </w:numPr>
        <w:shd w:val="clear" w:color="auto" w:fill="FFFFFF"/>
        <w:spacing w:after="360" w:line="360" w:lineRule="atLeast"/>
        <w:ind w:hanging="579"/>
        <w:jc w:val="both"/>
        <w:rPr>
          <w:rFonts w:asciiTheme="minorBidi" w:eastAsia="Times New Roman" w:hAnsiTheme="minorBidi"/>
          <w:color w:val="000000"/>
          <w:sz w:val="28"/>
          <w:szCs w:val="28"/>
          <w:rtl/>
        </w:rPr>
      </w:pPr>
      <w:r w:rsidRPr="00FF7087">
        <w:rPr>
          <w:rFonts w:asciiTheme="minorBidi" w:eastAsia="Times New Roman" w:hAnsiTheme="minorBidi"/>
          <w:color w:val="000000"/>
          <w:sz w:val="28"/>
          <w:szCs w:val="28"/>
          <w:rtl/>
        </w:rPr>
        <w:t>الغرفة المدنية الثانية</w:t>
      </w:r>
      <w:r>
        <w:rPr>
          <w:rFonts w:asciiTheme="minorBidi" w:eastAsia="Times New Roman" w:hAnsiTheme="minorBidi" w:hint="cs"/>
          <w:color w:val="000000"/>
          <w:sz w:val="28"/>
          <w:szCs w:val="28"/>
          <w:rtl/>
        </w:rPr>
        <w:t xml:space="preserve"> لمحكمة النقض السورية</w:t>
      </w:r>
      <w:r w:rsidRPr="00FF7087">
        <w:rPr>
          <w:rFonts w:asciiTheme="minorBidi" w:eastAsia="Times New Roman" w:hAnsiTheme="minorBidi"/>
          <w:color w:val="000000"/>
          <w:sz w:val="28"/>
          <w:szCs w:val="28"/>
          <w:rtl/>
        </w:rPr>
        <w:t>، قرار 1185/أساس 2964، تاريخ 21/7/2002.</w:t>
      </w:r>
    </w:p>
    <w:p w:rsidR="00FF178C" w:rsidRDefault="00FF178C" w:rsidP="00FF7087">
      <w:pPr>
        <w:pStyle w:val="a4"/>
        <w:numPr>
          <w:ilvl w:val="0"/>
          <w:numId w:val="7"/>
        </w:numPr>
        <w:ind w:left="567" w:hanging="426"/>
        <w:rPr>
          <w:sz w:val="28"/>
          <w:szCs w:val="28"/>
        </w:rPr>
      </w:pPr>
      <w:r w:rsidRPr="00FF7087">
        <w:rPr>
          <w:rFonts w:ascii="Helvetica" w:eastAsia="Times New Roman" w:hAnsi="Helvetica" w:cs="Times New Roman" w:hint="cs"/>
          <w:color w:val="000000"/>
          <w:sz w:val="28"/>
          <w:szCs w:val="28"/>
          <w:rtl/>
        </w:rPr>
        <w:t xml:space="preserve">الغرفة المدنية الثانية لمحكمة النقض السورية، قرار </w:t>
      </w:r>
      <w:r w:rsidRPr="00FF7087">
        <w:rPr>
          <w:rFonts w:ascii="Helvetica" w:eastAsia="Times New Roman" w:hAnsi="Helvetica" w:cs="Helvetica" w:hint="cs"/>
          <w:color w:val="000000"/>
          <w:sz w:val="28"/>
          <w:szCs w:val="28"/>
          <w:rtl/>
        </w:rPr>
        <w:t>1424/</w:t>
      </w:r>
      <w:r w:rsidRPr="00FF7087">
        <w:rPr>
          <w:rFonts w:ascii="Helvetica" w:eastAsia="Times New Roman" w:hAnsi="Helvetica" w:cs="Times New Roman" w:hint="cs"/>
          <w:color w:val="000000"/>
          <w:sz w:val="28"/>
          <w:szCs w:val="28"/>
          <w:rtl/>
        </w:rPr>
        <w:t xml:space="preserve">أساس </w:t>
      </w:r>
      <w:r w:rsidRPr="00FF7087">
        <w:rPr>
          <w:rFonts w:ascii="Helvetica" w:eastAsia="Times New Roman" w:hAnsi="Helvetica" w:cs="Helvetica" w:hint="cs"/>
          <w:color w:val="000000"/>
          <w:sz w:val="28"/>
          <w:szCs w:val="28"/>
          <w:rtl/>
        </w:rPr>
        <w:t>1287</w:t>
      </w:r>
      <w:r w:rsidRPr="00FF7087">
        <w:rPr>
          <w:rFonts w:ascii="Helvetica" w:eastAsia="Times New Roman" w:hAnsi="Helvetica" w:cs="Times New Roman" w:hint="cs"/>
          <w:color w:val="000000"/>
          <w:sz w:val="28"/>
          <w:szCs w:val="28"/>
          <w:rtl/>
        </w:rPr>
        <w:t xml:space="preserve">، تاريخ </w:t>
      </w:r>
      <w:r w:rsidRPr="00FF7087">
        <w:rPr>
          <w:rFonts w:ascii="Helvetica" w:eastAsia="Times New Roman" w:hAnsi="Helvetica" w:cs="Helvetica" w:hint="cs"/>
          <w:color w:val="000000"/>
          <w:sz w:val="28"/>
          <w:szCs w:val="28"/>
          <w:rtl/>
        </w:rPr>
        <w:t>11/6/2007</w:t>
      </w:r>
      <w:r w:rsidRPr="00FF7087">
        <w:rPr>
          <w:rFonts w:ascii="Helvetica" w:eastAsia="Times New Roman" w:hAnsi="Helvetica" w:cs="Times New Roman" w:hint="cs"/>
          <w:color w:val="000000"/>
          <w:sz w:val="28"/>
          <w:szCs w:val="28"/>
          <w:rtl/>
        </w:rPr>
        <w:t xml:space="preserve"> , وقرار </w:t>
      </w:r>
      <w:r w:rsidRPr="00FF7087">
        <w:rPr>
          <w:rFonts w:ascii="Helvetica" w:eastAsia="Times New Roman" w:hAnsi="Helvetica" w:cs="Helvetica" w:hint="cs"/>
          <w:color w:val="000000"/>
          <w:sz w:val="28"/>
          <w:szCs w:val="28"/>
          <w:rtl/>
        </w:rPr>
        <w:t>1558/</w:t>
      </w:r>
      <w:r w:rsidRPr="00FF7087">
        <w:rPr>
          <w:rFonts w:ascii="Helvetica" w:eastAsia="Times New Roman" w:hAnsi="Helvetica" w:cs="Times New Roman" w:hint="cs"/>
          <w:color w:val="000000"/>
          <w:sz w:val="28"/>
          <w:szCs w:val="28"/>
          <w:rtl/>
        </w:rPr>
        <w:t xml:space="preserve">أساس </w:t>
      </w:r>
      <w:r w:rsidRPr="00FF7087">
        <w:rPr>
          <w:rFonts w:ascii="Helvetica" w:eastAsia="Times New Roman" w:hAnsi="Helvetica" w:cs="Helvetica" w:hint="cs"/>
          <w:color w:val="000000"/>
          <w:sz w:val="28"/>
          <w:szCs w:val="28"/>
          <w:rtl/>
        </w:rPr>
        <w:t>1250</w:t>
      </w:r>
      <w:r w:rsidRPr="00FF7087">
        <w:rPr>
          <w:rFonts w:ascii="Helvetica" w:eastAsia="Times New Roman" w:hAnsi="Helvetica" w:cs="Times New Roman" w:hint="cs"/>
          <w:color w:val="000000"/>
          <w:sz w:val="28"/>
          <w:szCs w:val="28"/>
          <w:rtl/>
        </w:rPr>
        <w:t xml:space="preserve">، تاريخ </w:t>
      </w:r>
      <w:r w:rsidRPr="00FF7087">
        <w:rPr>
          <w:rFonts w:ascii="Helvetica" w:eastAsia="Times New Roman" w:hAnsi="Helvetica" w:cs="Helvetica" w:hint="cs"/>
          <w:color w:val="000000"/>
          <w:sz w:val="28"/>
          <w:szCs w:val="28"/>
          <w:rtl/>
        </w:rPr>
        <w:t>25/6/2007).</w:t>
      </w:r>
    </w:p>
    <w:p w:rsidR="00FF178C" w:rsidRDefault="00FF178C" w:rsidP="00FF178C">
      <w:pPr>
        <w:pStyle w:val="a4"/>
        <w:ind w:left="567"/>
        <w:rPr>
          <w:sz w:val="28"/>
          <w:szCs w:val="28"/>
          <w:rtl/>
        </w:rPr>
      </w:pPr>
    </w:p>
    <w:p w:rsidR="00FF178C" w:rsidRDefault="00FF178C" w:rsidP="00FF178C">
      <w:pPr>
        <w:pStyle w:val="a4"/>
        <w:ind w:left="567"/>
        <w:rPr>
          <w:sz w:val="28"/>
          <w:szCs w:val="28"/>
          <w:rtl/>
        </w:rPr>
      </w:pPr>
    </w:p>
    <w:p w:rsidR="00FF178C" w:rsidRDefault="00FF178C" w:rsidP="00FF178C">
      <w:pPr>
        <w:pStyle w:val="a4"/>
        <w:ind w:left="567"/>
        <w:rPr>
          <w:sz w:val="28"/>
          <w:szCs w:val="28"/>
          <w:rtl/>
        </w:rPr>
      </w:pPr>
    </w:p>
    <w:p w:rsidR="00FF178C" w:rsidRDefault="00FF178C" w:rsidP="00FF178C">
      <w:pPr>
        <w:pStyle w:val="a4"/>
        <w:ind w:left="567"/>
        <w:rPr>
          <w:sz w:val="28"/>
          <w:szCs w:val="28"/>
          <w:rtl/>
        </w:rPr>
      </w:pPr>
    </w:p>
    <w:p w:rsidR="00FF178C" w:rsidRDefault="00FF178C" w:rsidP="00FF178C">
      <w:pPr>
        <w:pStyle w:val="a4"/>
        <w:ind w:left="567"/>
        <w:rPr>
          <w:sz w:val="28"/>
          <w:szCs w:val="28"/>
          <w:rtl/>
        </w:rPr>
      </w:pPr>
    </w:p>
    <w:p w:rsidR="00FF178C" w:rsidRDefault="00FF178C" w:rsidP="00FF178C">
      <w:pPr>
        <w:pStyle w:val="a4"/>
        <w:ind w:left="567"/>
        <w:rPr>
          <w:sz w:val="28"/>
          <w:szCs w:val="28"/>
          <w:rtl/>
        </w:rPr>
      </w:pPr>
    </w:p>
    <w:p w:rsidR="00FF178C" w:rsidRDefault="00FF178C" w:rsidP="00FF178C">
      <w:pPr>
        <w:pStyle w:val="a4"/>
        <w:ind w:left="567"/>
        <w:rPr>
          <w:sz w:val="28"/>
          <w:szCs w:val="28"/>
          <w:rtl/>
        </w:rPr>
      </w:pPr>
    </w:p>
    <w:p w:rsidR="00FF178C" w:rsidRDefault="00FF178C" w:rsidP="00FF178C">
      <w:pPr>
        <w:pStyle w:val="a4"/>
        <w:ind w:left="567"/>
        <w:rPr>
          <w:sz w:val="28"/>
          <w:szCs w:val="28"/>
          <w:rtl/>
        </w:rPr>
      </w:pPr>
    </w:p>
    <w:p w:rsidR="00FF178C" w:rsidRDefault="00FF178C" w:rsidP="00FF178C">
      <w:pPr>
        <w:pStyle w:val="1"/>
        <w:rPr>
          <w:rtl/>
        </w:rPr>
      </w:pPr>
      <w:bookmarkStart w:id="82" w:name="_Toc14085802"/>
      <w:bookmarkStart w:id="83" w:name="_Toc14087752"/>
      <w:bookmarkStart w:id="84" w:name="_Toc14089322"/>
      <w:bookmarkStart w:id="85" w:name="_Toc15071845"/>
      <w:r>
        <w:rPr>
          <w:rFonts w:hint="cs"/>
          <w:rtl/>
        </w:rPr>
        <w:lastRenderedPageBreak/>
        <w:t>فهرس الموضوعات:</w:t>
      </w:r>
      <w:bookmarkEnd w:id="82"/>
      <w:bookmarkEnd w:id="83"/>
      <w:bookmarkEnd w:id="84"/>
      <w:bookmarkEnd w:id="85"/>
    </w:p>
    <w:sdt>
      <w:sdtPr>
        <w:rPr>
          <w:rFonts w:asciiTheme="minorHAnsi" w:eastAsiaTheme="minorHAnsi" w:hAnsiTheme="minorHAnsi" w:cstheme="minorBidi"/>
          <w:b w:val="0"/>
          <w:bCs w:val="0"/>
          <w:color w:val="auto"/>
          <w:sz w:val="22"/>
          <w:szCs w:val="22"/>
          <w:lang w:val="ar-SA"/>
        </w:rPr>
        <w:id w:val="-1382780253"/>
        <w:docPartObj>
          <w:docPartGallery w:val="Table of Contents"/>
          <w:docPartUnique/>
        </w:docPartObj>
      </w:sdtPr>
      <w:sdtEndPr>
        <w:rPr>
          <w:lang w:val="en-US"/>
        </w:rPr>
      </w:sdtEndPr>
      <w:sdtContent>
        <w:p w:rsidR="00AA1208" w:rsidRDefault="00AA1208">
          <w:pPr>
            <w:pStyle w:val="ab"/>
          </w:pPr>
          <w:r>
            <w:rPr>
              <w:lang w:val="ar-SA"/>
            </w:rPr>
            <w:t>المحتويات</w:t>
          </w:r>
        </w:p>
        <w:p w:rsidR="00AA1208" w:rsidRPr="00AA1208" w:rsidRDefault="00AA1208">
          <w:pPr>
            <w:pStyle w:val="30"/>
            <w:tabs>
              <w:tab w:val="right" w:leader="dot" w:pos="9062"/>
            </w:tabs>
            <w:rPr>
              <w:rFonts w:eastAsiaTheme="minorEastAsia"/>
              <w:noProof/>
              <w:sz w:val="28"/>
              <w:szCs w:val="28"/>
              <w:rtl/>
            </w:rPr>
          </w:pPr>
          <w:r w:rsidRPr="00AA1208">
            <w:rPr>
              <w:sz w:val="28"/>
              <w:szCs w:val="28"/>
            </w:rPr>
            <w:fldChar w:fldCharType="begin"/>
          </w:r>
          <w:r w:rsidRPr="00AA1208">
            <w:rPr>
              <w:sz w:val="28"/>
              <w:szCs w:val="28"/>
            </w:rPr>
            <w:instrText xml:space="preserve"> TOC \o "1-3" \h \z \u </w:instrText>
          </w:r>
          <w:r w:rsidRPr="00AA1208">
            <w:rPr>
              <w:sz w:val="28"/>
              <w:szCs w:val="28"/>
            </w:rPr>
            <w:fldChar w:fldCharType="separate"/>
          </w:r>
          <w:hyperlink w:anchor="_Toc15071826" w:history="1">
            <w:r w:rsidRPr="00AA1208">
              <w:rPr>
                <w:rStyle w:val="Hyperlink"/>
                <w:rFonts w:hint="eastAsia"/>
                <w:noProof/>
                <w:sz w:val="28"/>
                <w:szCs w:val="28"/>
                <w:rtl/>
              </w:rPr>
              <w:t>اشكالية</w:t>
            </w:r>
            <w:r w:rsidRPr="00AA1208">
              <w:rPr>
                <w:rStyle w:val="Hyperlink"/>
                <w:noProof/>
                <w:sz w:val="28"/>
                <w:szCs w:val="28"/>
                <w:rtl/>
              </w:rPr>
              <w:t xml:space="preserve"> </w:t>
            </w:r>
            <w:r w:rsidRPr="00AA1208">
              <w:rPr>
                <w:rStyle w:val="Hyperlink"/>
                <w:rFonts w:hint="eastAsia"/>
                <w:noProof/>
                <w:sz w:val="28"/>
                <w:szCs w:val="28"/>
                <w:rtl/>
              </w:rPr>
              <w:t>البحث</w:t>
            </w:r>
            <w:r w:rsidRPr="00AA1208">
              <w:rPr>
                <w:rStyle w:val="Hyperlink"/>
                <w:noProof/>
                <w:sz w:val="28"/>
                <w:szCs w:val="28"/>
                <w:rtl/>
              </w:rPr>
              <w:t>:</w:t>
            </w:r>
            <w:r w:rsidRPr="00AA1208">
              <w:rPr>
                <w:noProof/>
                <w:webHidden/>
                <w:sz w:val="28"/>
                <w:szCs w:val="28"/>
                <w:rtl/>
              </w:rPr>
              <w:tab/>
            </w:r>
            <w:r w:rsidRPr="00AA1208">
              <w:rPr>
                <w:rStyle w:val="Hyperlink"/>
                <w:noProof/>
                <w:sz w:val="28"/>
                <w:szCs w:val="28"/>
                <w:rtl/>
              </w:rPr>
              <w:fldChar w:fldCharType="begin"/>
            </w:r>
            <w:r w:rsidRPr="00AA1208">
              <w:rPr>
                <w:noProof/>
                <w:webHidden/>
                <w:sz w:val="28"/>
                <w:szCs w:val="28"/>
                <w:rtl/>
              </w:rPr>
              <w:instrText xml:space="preserve"> </w:instrText>
            </w:r>
            <w:r w:rsidRPr="00AA1208">
              <w:rPr>
                <w:noProof/>
                <w:webHidden/>
                <w:sz w:val="28"/>
                <w:szCs w:val="28"/>
              </w:rPr>
              <w:instrText>PAGEREF</w:instrText>
            </w:r>
            <w:r w:rsidRPr="00AA1208">
              <w:rPr>
                <w:noProof/>
                <w:webHidden/>
                <w:sz w:val="28"/>
                <w:szCs w:val="28"/>
                <w:rtl/>
              </w:rPr>
              <w:instrText xml:space="preserve"> _</w:instrText>
            </w:r>
            <w:r w:rsidRPr="00AA1208">
              <w:rPr>
                <w:noProof/>
                <w:webHidden/>
                <w:sz w:val="28"/>
                <w:szCs w:val="28"/>
              </w:rPr>
              <w:instrText>Toc15071826 \h</w:instrText>
            </w:r>
            <w:r w:rsidRPr="00AA1208">
              <w:rPr>
                <w:noProof/>
                <w:webHidden/>
                <w:sz w:val="28"/>
                <w:szCs w:val="28"/>
                <w:rtl/>
              </w:rPr>
              <w:instrText xml:space="preserve"> </w:instrText>
            </w:r>
            <w:r w:rsidRPr="00AA1208">
              <w:rPr>
                <w:rStyle w:val="Hyperlink"/>
                <w:noProof/>
                <w:sz w:val="28"/>
                <w:szCs w:val="28"/>
                <w:rtl/>
              </w:rPr>
            </w:r>
            <w:r w:rsidRPr="00AA1208">
              <w:rPr>
                <w:rStyle w:val="Hyperlink"/>
                <w:noProof/>
                <w:sz w:val="28"/>
                <w:szCs w:val="28"/>
                <w:rtl/>
              </w:rPr>
              <w:fldChar w:fldCharType="separate"/>
            </w:r>
            <w:r w:rsidR="001B0C97">
              <w:rPr>
                <w:noProof/>
                <w:webHidden/>
                <w:sz w:val="28"/>
                <w:szCs w:val="28"/>
                <w:rtl/>
              </w:rPr>
              <w:t>5</w:t>
            </w:r>
            <w:r w:rsidRPr="00AA1208">
              <w:rPr>
                <w:rStyle w:val="Hyperlink"/>
                <w:noProof/>
                <w:sz w:val="28"/>
                <w:szCs w:val="28"/>
                <w:rtl/>
              </w:rPr>
              <w:fldChar w:fldCharType="end"/>
            </w:r>
          </w:hyperlink>
        </w:p>
        <w:p w:rsidR="00AA1208" w:rsidRPr="00AA1208" w:rsidRDefault="00746A56">
          <w:pPr>
            <w:pStyle w:val="30"/>
            <w:tabs>
              <w:tab w:val="right" w:leader="dot" w:pos="9062"/>
            </w:tabs>
            <w:rPr>
              <w:rFonts w:eastAsiaTheme="minorEastAsia"/>
              <w:noProof/>
              <w:sz w:val="28"/>
              <w:szCs w:val="28"/>
              <w:rtl/>
            </w:rPr>
          </w:pPr>
          <w:hyperlink w:anchor="_Toc15071827" w:history="1">
            <w:r w:rsidR="00AA1208" w:rsidRPr="00AA1208">
              <w:rPr>
                <w:rStyle w:val="Hyperlink"/>
                <w:rFonts w:hint="eastAsia"/>
                <w:noProof/>
                <w:sz w:val="28"/>
                <w:szCs w:val="28"/>
                <w:rtl/>
              </w:rPr>
              <w:t>أهمية</w:t>
            </w:r>
            <w:r w:rsidR="00AA1208" w:rsidRPr="00AA1208">
              <w:rPr>
                <w:rStyle w:val="Hyperlink"/>
                <w:noProof/>
                <w:sz w:val="28"/>
                <w:szCs w:val="28"/>
                <w:rtl/>
              </w:rPr>
              <w:t xml:space="preserve"> </w:t>
            </w:r>
            <w:r w:rsidR="00AA1208" w:rsidRPr="00AA1208">
              <w:rPr>
                <w:rStyle w:val="Hyperlink"/>
                <w:rFonts w:hint="eastAsia"/>
                <w:noProof/>
                <w:sz w:val="28"/>
                <w:szCs w:val="28"/>
                <w:rtl/>
              </w:rPr>
              <w:t>البحث</w:t>
            </w:r>
            <w:r w:rsidR="00AA1208" w:rsidRPr="00AA1208">
              <w:rPr>
                <w:rStyle w:val="Hyperlink"/>
                <w:noProof/>
                <w:sz w:val="28"/>
                <w:szCs w:val="28"/>
                <w:rtl/>
              </w:rPr>
              <w:t xml:space="preserve"> :</w:t>
            </w:r>
            <w:r w:rsidR="00AA1208" w:rsidRPr="00AA1208">
              <w:rPr>
                <w:noProof/>
                <w:webHidden/>
                <w:sz w:val="28"/>
                <w:szCs w:val="28"/>
                <w:rtl/>
              </w:rPr>
              <w:tab/>
            </w:r>
            <w:r w:rsidR="00AA1208" w:rsidRPr="00AA1208">
              <w:rPr>
                <w:rStyle w:val="Hyperlink"/>
                <w:noProof/>
                <w:sz w:val="28"/>
                <w:szCs w:val="28"/>
                <w:rtl/>
              </w:rPr>
              <w:fldChar w:fldCharType="begin"/>
            </w:r>
            <w:r w:rsidR="00AA1208" w:rsidRPr="00AA1208">
              <w:rPr>
                <w:noProof/>
                <w:webHidden/>
                <w:sz w:val="28"/>
                <w:szCs w:val="28"/>
                <w:rtl/>
              </w:rPr>
              <w:instrText xml:space="preserve"> </w:instrText>
            </w:r>
            <w:r w:rsidR="00AA1208" w:rsidRPr="00AA1208">
              <w:rPr>
                <w:noProof/>
                <w:webHidden/>
                <w:sz w:val="28"/>
                <w:szCs w:val="28"/>
              </w:rPr>
              <w:instrText>PAGEREF</w:instrText>
            </w:r>
            <w:r w:rsidR="00AA1208" w:rsidRPr="00AA1208">
              <w:rPr>
                <w:noProof/>
                <w:webHidden/>
                <w:sz w:val="28"/>
                <w:szCs w:val="28"/>
                <w:rtl/>
              </w:rPr>
              <w:instrText xml:space="preserve"> _</w:instrText>
            </w:r>
            <w:r w:rsidR="00AA1208" w:rsidRPr="00AA1208">
              <w:rPr>
                <w:noProof/>
                <w:webHidden/>
                <w:sz w:val="28"/>
                <w:szCs w:val="28"/>
              </w:rPr>
              <w:instrText>Toc15071827 \h</w:instrText>
            </w:r>
            <w:r w:rsidR="00AA1208" w:rsidRPr="00AA1208">
              <w:rPr>
                <w:noProof/>
                <w:webHidden/>
                <w:sz w:val="28"/>
                <w:szCs w:val="28"/>
                <w:rtl/>
              </w:rPr>
              <w:instrText xml:space="preserve"> </w:instrText>
            </w:r>
            <w:r w:rsidR="00AA1208" w:rsidRPr="00AA1208">
              <w:rPr>
                <w:rStyle w:val="Hyperlink"/>
                <w:noProof/>
                <w:sz w:val="28"/>
                <w:szCs w:val="28"/>
                <w:rtl/>
              </w:rPr>
            </w:r>
            <w:r w:rsidR="00AA1208" w:rsidRPr="00AA1208">
              <w:rPr>
                <w:rStyle w:val="Hyperlink"/>
                <w:noProof/>
                <w:sz w:val="28"/>
                <w:szCs w:val="28"/>
                <w:rtl/>
              </w:rPr>
              <w:fldChar w:fldCharType="separate"/>
            </w:r>
            <w:r w:rsidR="001B0C97">
              <w:rPr>
                <w:noProof/>
                <w:webHidden/>
                <w:sz w:val="28"/>
                <w:szCs w:val="28"/>
                <w:rtl/>
              </w:rPr>
              <w:t>6</w:t>
            </w:r>
            <w:r w:rsidR="00AA1208" w:rsidRPr="00AA1208">
              <w:rPr>
                <w:rStyle w:val="Hyperlink"/>
                <w:noProof/>
                <w:sz w:val="28"/>
                <w:szCs w:val="28"/>
                <w:rtl/>
              </w:rPr>
              <w:fldChar w:fldCharType="end"/>
            </w:r>
          </w:hyperlink>
        </w:p>
        <w:p w:rsidR="00AA1208" w:rsidRPr="00AA1208" w:rsidRDefault="00746A56">
          <w:pPr>
            <w:pStyle w:val="30"/>
            <w:tabs>
              <w:tab w:val="right" w:leader="dot" w:pos="9062"/>
            </w:tabs>
            <w:rPr>
              <w:rFonts w:eastAsiaTheme="minorEastAsia"/>
              <w:noProof/>
              <w:sz w:val="28"/>
              <w:szCs w:val="28"/>
              <w:rtl/>
            </w:rPr>
          </w:pPr>
          <w:hyperlink w:anchor="_Toc15071828" w:history="1">
            <w:r w:rsidR="00AA1208" w:rsidRPr="00AA1208">
              <w:rPr>
                <w:rStyle w:val="Hyperlink"/>
                <w:rFonts w:hint="eastAsia"/>
                <w:noProof/>
                <w:sz w:val="28"/>
                <w:szCs w:val="28"/>
                <w:rtl/>
              </w:rPr>
              <w:t>أهداف</w:t>
            </w:r>
            <w:r w:rsidR="00AA1208" w:rsidRPr="00AA1208">
              <w:rPr>
                <w:rStyle w:val="Hyperlink"/>
                <w:noProof/>
                <w:sz w:val="28"/>
                <w:szCs w:val="28"/>
                <w:rtl/>
              </w:rPr>
              <w:t xml:space="preserve"> </w:t>
            </w:r>
            <w:r w:rsidR="00AA1208" w:rsidRPr="00AA1208">
              <w:rPr>
                <w:rStyle w:val="Hyperlink"/>
                <w:rFonts w:hint="eastAsia"/>
                <w:noProof/>
                <w:sz w:val="28"/>
                <w:szCs w:val="28"/>
                <w:rtl/>
              </w:rPr>
              <w:t>البحث</w:t>
            </w:r>
            <w:r w:rsidR="00AA1208" w:rsidRPr="00AA1208">
              <w:rPr>
                <w:rStyle w:val="Hyperlink"/>
                <w:noProof/>
                <w:sz w:val="28"/>
                <w:szCs w:val="28"/>
                <w:rtl/>
              </w:rPr>
              <w:t>:</w:t>
            </w:r>
            <w:r w:rsidR="00AA1208" w:rsidRPr="00AA1208">
              <w:rPr>
                <w:noProof/>
                <w:webHidden/>
                <w:sz w:val="28"/>
                <w:szCs w:val="28"/>
                <w:rtl/>
              </w:rPr>
              <w:tab/>
            </w:r>
            <w:r w:rsidR="00AA1208" w:rsidRPr="00AA1208">
              <w:rPr>
                <w:rStyle w:val="Hyperlink"/>
                <w:noProof/>
                <w:sz w:val="28"/>
                <w:szCs w:val="28"/>
                <w:rtl/>
              </w:rPr>
              <w:fldChar w:fldCharType="begin"/>
            </w:r>
            <w:r w:rsidR="00AA1208" w:rsidRPr="00AA1208">
              <w:rPr>
                <w:noProof/>
                <w:webHidden/>
                <w:sz w:val="28"/>
                <w:szCs w:val="28"/>
                <w:rtl/>
              </w:rPr>
              <w:instrText xml:space="preserve"> </w:instrText>
            </w:r>
            <w:r w:rsidR="00AA1208" w:rsidRPr="00AA1208">
              <w:rPr>
                <w:noProof/>
                <w:webHidden/>
                <w:sz w:val="28"/>
                <w:szCs w:val="28"/>
              </w:rPr>
              <w:instrText>PAGEREF</w:instrText>
            </w:r>
            <w:r w:rsidR="00AA1208" w:rsidRPr="00AA1208">
              <w:rPr>
                <w:noProof/>
                <w:webHidden/>
                <w:sz w:val="28"/>
                <w:szCs w:val="28"/>
                <w:rtl/>
              </w:rPr>
              <w:instrText xml:space="preserve"> _</w:instrText>
            </w:r>
            <w:r w:rsidR="00AA1208" w:rsidRPr="00AA1208">
              <w:rPr>
                <w:noProof/>
                <w:webHidden/>
                <w:sz w:val="28"/>
                <w:szCs w:val="28"/>
              </w:rPr>
              <w:instrText>Toc15071828 \h</w:instrText>
            </w:r>
            <w:r w:rsidR="00AA1208" w:rsidRPr="00AA1208">
              <w:rPr>
                <w:noProof/>
                <w:webHidden/>
                <w:sz w:val="28"/>
                <w:szCs w:val="28"/>
                <w:rtl/>
              </w:rPr>
              <w:instrText xml:space="preserve"> </w:instrText>
            </w:r>
            <w:r w:rsidR="00AA1208" w:rsidRPr="00AA1208">
              <w:rPr>
                <w:rStyle w:val="Hyperlink"/>
                <w:noProof/>
                <w:sz w:val="28"/>
                <w:szCs w:val="28"/>
                <w:rtl/>
              </w:rPr>
            </w:r>
            <w:r w:rsidR="00AA1208" w:rsidRPr="00AA1208">
              <w:rPr>
                <w:rStyle w:val="Hyperlink"/>
                <w:noProof/>
                <w:sz w:val="28"/>
                <w:szCs w:val="28"/>
                <w:rtl/>
              </w:rPr>
              <w:fldChar w:fldCharType="separate"/>
            </w:r>
            <w:r w:rsidR="001B0C97">
              <w:rPr>
                <w:noProof/>
                <w:webHidden/>
                <w:sz w:val="28"/>
                <w:szCs w:val="28"/>
                <w:rtl/>
              </w:rPr>
              <w:t>6</w:t>
            </w:r>
            <w:r w:rsidR="00AA1208" w:rsidRPr="00AA1208">
              <w:rPr>
                <w:rStyle w:val="Hyperlink"/>
                <w:noProof/>
                <w:sz w:val="28"/>
                <w:szCs w:val="28"/>
                <w:rtl/>
              </w:rPr>
              <w:fldChar w:fldCharType="end"/>
            </w:r>
          </w:hyperlink>
        </w:p>
        <w:p w:rsidR="00AA1208" w:rsidRPr="00AA1208" w:rsidRDefault="00746A56">
          <w:pPr>
            <w:pStyle w:val="30"/>
            <w:tabs>
              <w:tab w:val="right" w:leader="dot" w:pos="9062"/>
            </w:tabs>
            <w:rPr>
              <w:rFonts w:eastAsiaTheme="minorEastAsia"/>
              <w:noProof/>
              <w:sz w:val="28"/>
              <w:szCs w:val="28"/>
              <w:rtl/>
            </w:rPr>
          </w:pPr>
          <w:hyperlink w:anchor="_Toc15071829" w:history="1">
            <w:r w:rsidR="00AA1208" w:rsidRPr="00AA1208">
              <w:rPr>
                <w:rStyle w:val="Hyperlink"/>
                <w:rFonts w:hint="eastAsia"/>
                <w:noProof/>
                <w:sz w:val="28"/>
                <w:szCs w:val="28"/>
                <w:rtl/>
              </w:rPr>
              <w:t>منهجية</w:t>
            </w:r>
            <w:r w:rsidR="00AA1208" w:rsidRPr="00AA1208">
              <w:rPr>
                <w:rStyle w:val="Hyperlink"/>
                <w:noProof/>
                <w:sz w:val="28"/>
                <w:szCs w:val="28"/>
                <w:rtl/>
              </w:rPr>
              <w:t xml:space="preserve"> </w:t>
            </w:r>
            <w:r w:rsidR="00AA1208" w:rsidRPr="00AA1208">
              <w:rPr>
                <w:rStyle w:val="Hyperlink"/>
                <w:rFonts w:hint="eastAsia"/>
                <w:noProof/>
                <w:sz w:val="28"/>
                <w:szCs w:val="28"/>
                <w:rtl/>
              </w:rPr>
              <w:t>البحث</w:t>
            </w:r>
            <w:r w:rsidR="00AA1208" w:rsidRPr="00AA1208">
              <w:rPr>
                <w:rStyle w:val="Hyperlink"/>
                <w:noProof/>
                <w:sz w:val="28"/>
                <w:szCs w:val="28"/>
                <w:rtl/>
              </w:rPr>
              <w:t xml:space="preserve"> :</w:t>
            </w:r>
            <w:r w:rsidR="00AA1208" w:rsidRPr="00AA1208">
              <w:rPr>
                <w:noProof/>
                <w:webHidden/>
                <w:sz w:val="28"/>
                <w:szCs w:val="28"/>
                <w:rtl/>
              </w:rPr>
              <w:tab/>
            </w:r>
            <w:r w:rsidR="00AA1208" w:rsidRPr="00AA1208">
              <w:rPr>
                <w:rStyle w:val="Hyperlink"/>
                <w:noProof/>
                <w:sz w:val="28"/>
                <w:szCs w:val="28"/>
                <w:rtl/>
              </w:rPr>
              <w:fldChar w:fldCharType="begin"/>
            </w:r>
            <w:r w:rsidR="00AA1208" w:rsidRPr="00AA1208">
              <w:rPr>
                <w:noProof/>
                <w:webHidden/>
                <w:sz w:val="28"/>
                <w:szCs w:val="28"/>
                <w:rtl/>
              </w:rPr>
              <w:instrText xml:space="preserve"> </w:instrText>
            </w:r>
            <w:r w:rsidR="00AA1208" w:rsidRPr="00AA1208">
              <w:rPr>
                <w:noProof/>
                <w:webHidden/>
                <w:sz w:val="28"/>
                <w:szCs w:val="28"/>
              </w:rPr>
              <w:instrText>PAGEREF</w:instrText>
            </w:r>
            <w:r w:rsidR="00AA1208" w:rsidRPr="00AA1208">
              <w:rPr>
                <w:noProof/>
                <w:webHidden/>
                <w:sz w:val="28"/>
                <w:szCs w:val="28"/>
                <w:rtl/>
              </w:rPr>
              <w:instrText xml:space="preserve"> _</w:instrText>
            </w:r>
            <w:r w:rsidR="00AA1208" w:rsidRPr="00AA1208">
              <w:rPr>
                <w:noProof/>
                <w:webHidden/>
                <w:sz w:val="28"/>
                <w:szCs w:val="28"/>
              </w:rPr>
              <w:instrText>Toc15071829 \h</w:instrText>
            </w:r>
            <w:r w:rsidR="00AA1208" w:rsidRPr="00AA1208">
              <w:rPr>
                <w:noProof/>
                <w:webHidden/>
                <w:sz w:val="28"/>
                <w:szCs w:val="28"/>
                <w:rtl/>
              </w:rPr>
              <w:instrText xml:space="preserve"> </w:instrText>
            </w:r>
            <w:r w:rsidR="00AA1208" w:rsidRPr="00AA1208">
              <w:rPr>
                <w:rStyle w:val="Hyperlink"/>
                <w:noProof/>
                <w:sz w:val="28"/>
                <w:szCs w:val="28"/>
                <w:rtl/>
              </w:rPr>
            </w:r>
            <w:r w:rsidR="00AA1208" w:rsidRPr="00AA1208">
              <w:rPr>
                <w:rStyle w:val="Hyperlink"/>
                <w:noProof/>
                <w:sz w:val="28"/>
                <w:szCs w:val="28"/>
                <w:rtl/>
              </w:rPr>
              <w:fldChar w:fldCharType="separate"/>
            </w:r>
            <w:r w:rsidR="001B0C97">
              <w:rPr>
                <w:noProof/>
                <w:webHidden/>
                <w:sz w:val="28"/>
                <w:szCs w:val="28"/>
                <w:rtl/>
              </w:rPr>
              <w:t>7</w:t>
            </w:r>
            <w:r w:rsidR="00AA1208" w:rsidRPr="00AA1208">
              <w:rPr>
                <w:rStyle w:val="Hyperlink"/>
                <w:noProof/>
                <w:sz w:val="28"/>
                <w:szCs w:val="28"/>
                <w:rtl/>
              </w:rPr>
              <w:fldChar w:fldCharType="end"/>
            </w:r>
          </w:hyperlink>
        </w:p>
        <w:p w:rsidR="00AA1208" w:rsidRPr="00AA1208" w:rsidRDefault="00746A56">
          <w:pPr>
            <w:pStyle w:val="30"/>
            <w:tabs>
              <w:tab w:val="right" w:leader="dot" w:pos="9062"/>
            </w:tabs>
            <w:rPr>
              <w:rFonts w:eastAsiaTheme="minorEastAsia"/>
              <w:noProof/>
              <w:sz w:val="28"/>
              <w:szCs w:val="28"/>
              <w:rtl/>
            </w:rPr>
          </w:pPr>
          <w:hyperlink w:anchor="_Toc15071830" w:history="1">
            <w:r w:rsidR="00AA1208" w:rsidRPr="00AA1208">
              <w:rPr>
                <w:rStyle w:val="Hyperlink"/>
                <w:rFonts w:hint="eastAsia"/>
                <w:noProof/>
                <w:sz w:val="28"/>
                <w:szCs w:val="28"/>
                <w:rtl/>
              </w:rPr>
              <w:t>خطة</w:t>
            </w:r>
            <w:r w:rsidR="00AA1208" w:rsidRPr="00AA1208">
              <w:rPr>
                <w:rStyle w:val="Hyperlink"/>
                <w:noProof/>
                <w:sz w:val="28"/>
                <w:szCs w:val="28"/>
                <w:rtl/>
              </w:rPr>
              <w:t xml:space="preserve"> </w:t>
            </w:r>
            <w:r w:rsidR="00AA1208" w:rsidRPr="00AA1208">
              <w:rPr>
                <w:rStyle w:val="Hyperlink"/>
                <w:rFonts w:hint="eastAsia"/>
                <w:noProof/>
                <w:sz w:val="28"/>
                <w:szCs w:val="28"/>
                <w:rtl/>
              </w:rPr>
              <w:t>البحث</w:t>
            </w:r>
            <w:r w:rsidR="00AA1208" w:rsidRPr="00AA1208">
              <w:rPr>
                <w:rStyle w:val="Hyperlink"/>
                <w:noProof/>
                <w:sz w:val="28"/>
                <w:szCs w:val="28"/>
                <w:rtl/>
              </w:rPr>
              <w:t>:</w:t>
            </w:r>
            <w:r w:rsidR="00AA1208" w:rsidRPr="00AA1208">
              <w:rPr>
                <w:noProof/>
                <w:webHidden/>
                <w:sz w:val="28"/>
                <w:szCs w:val="28"/>
                <w:rtl/>
              </w:rPr>
              <w:tab/>
            </w:r>
            <w:r w:rsidR="00AA1208" w:rsidRPr="00AA1208">
              <w:rPr>
                <w:rStyle w:val="Hyperlink"/>
                <w:noProof/>
                <w:sz w:val="28"/>
                <w:szCs w:val="28"/>
                <w:rtl/>
              </w:rPr>
              <w:fldChar w:fldCharType="begin"/>
            </w:r>
            <w:r w:rsidR="00AA1208" w:rsidRPr="00AA1208">
              <w:rPr>
                <w:noProof/>
                <w:webHidden/>
                <w:sz w:val="28"/>
                <w:szCs w:val="28"/>
                <w:rtl/>
              </w:rPr>
              <w:instrText xml:space="preserve"> </w:instrText>
            </w:r>
            <w:r w:rsidR="00AA1208" w:rsidRPr="00AA1208">
              <w:rPr>
                <w:noProof/>
                <w:webHidden/>
                <w:sz w:val="28"/>
                <w:szCs w:val="28"/>
              </w:rPr>
              <w:instrText>PAGEREF</w:instrText>
            </w:r>
            <w:r w:rsidR="00AA1208" w:rsidRPr="00AA1208">
              <w:rPr>
                <w:noProof/>
                <w:webHidden/>
                <w:sz w:val="28"/>
                <w:szCs w:val="28"/>
                <w:rtl/>
              </w:rPr>
              <w:instrText xml:space="preserve"> _</w:instrText>
            </w:r>
            <w:r w:rsidR="00AA1208" w:rsidRPr="00AA1208">
              <w:rPr>
                <w:noProof/>
                <w:webHidden/>
                <w:sz w:val="28"/>
                <w:szCs w:val="28"/>
              </w:rPr>
              <w:instrText>Toc15071830 \h</w:instrText>
            </w:r>
            <w:r w:rsidR="00AA1208" w:rsidRPr="00AA1208">
              <w:rPr>
                <w:noProof/>
                <w:webHidden/>
                <w:sz w:val="28"/>
                <w:szCs w:val="28"/>
                <w:rtl/>
              </w:rPr>
              <w:instrText xml:space="preserve"> </w:instrText>
            </w:r>
            <w:r w:rsidR="00AA1208" w:rsidRPr="00AA1208">
              <w:rPr>
                <w:rStyle w:val="Hyperlink"/>
                <w:noProof/>
                <w:sz w:val="28"/>
                <w:szCs w:val="28"/>
                <w:rtl/>
              </w:rPr>
            </w:r>
            <w:r w:rsidR="00AA1208" w:rsidRPr="00AA1208">
              <w:rPr>
                <w:rStyle w:val="Hyperlink"/>
                <w:noProof/>
                <w:sz w:val="28"/>
                <w:szCs w:val="28"/>
                <w:rtl/>
              </w:rPr>
              <w:fldChar w:fldCharType="separate"/>
            </w:r>
            <w:r w:rsidR="001B0C97">
              <w:rPr>
                <w:noProof/>
                <w:webHidden/>
                <w:sz w:val="28"/>
                <w:szCs w:val="28"/>
                <w:rtl/>
              </w:rPr>
              <w:t>8</w:t>
            </w:r>
            <w:r w:rsidR="00AA1208" w:rsidRPr="00AA1208">
              <w:rPr>
                <w:rStyle w:val="Hyperlink"/>
                <w:noProof/>
                <w:sz w:val="28"/>
                <w:szCs w:val="28"/>
                <w:rtl/>
              </w:rPr>
              <w:fldChar w:fldCharType="end"/>
            </w:r>
          </w:hyperlink>
        </w:p>
        <w:p w:rsidR="00AA1208" w:rsidRPr="00AA1208" w:rsidRDefault="00746A56">
          <w:pPr>
            <w:pStyle w:val="10"/>
            <w:tabs>
              <w:tab w:val="right" w:leader="dot" w:pos="9062"/>
            </w:tabs>
            <w:rPr>
              <w:rFonts w:eastAsiaTheme="minorEastAsia"/>
              <w:noProof/>
              <w:sz w:val="28"/>
              <w:szCs w:val="28"/>
              <w:rtl/>
            </w:rPr>
          </w:pPr>
          <w:hyperlink w:anchor="_Toc15071831" w:history="1">
            <w:r w:rsidR="00AA1208" w:rsidRPr="00AA1208">
              <w:rPr>
                <w:rStyle w:val="Hyperlink"/>
                <w:rFonts w:hint="eastAsia"/>
                <w:noProof/>
                <w:sz w:val="28"/>
                <w:szCs w:val="28"/>
                <w:rtl/>
              </w:rPr>
              <w:t>الفصل</w:t>
            </w:r>
            <w:r w:rsidR="00AA1208" w:rsidRPr="00AA1208">
              <w:rPr>
                <w:rStyle w:val="Hyperlink"/>
                <w:noProof/>
                <w:sz w:val="28"/>
                <w:szCs w:val="28"/>
                <w:rtl/>
              </w:rPr>
              <w:t xml:space="preserve"> </w:t>
            </w:r>
            <w:r w:rsidR="00AA1208" w:rsidRPr="00AA1208">
              <w:rPr>
                <w:rStyle w:val="Hyperlink"/>
                <w:rFonts w:hint="eastAsia"/>
                <w:noProof/>
                <w:sz w:val="28"/>
                <w:szCs w:val="28"/>
                <w:rtl/>
              </w:rPr>
              <w:t>الأول</w:t>
            </w:r>
            <w:r w:rsidR="00AA1208" w:rsidRPr="00AA1208">
              <w:rPr>
                <w:rStyle w:val="Hyperlink"/>
                <w:noProof/>
                <w:sz w:val="28"/>
                <w:szCs w:val="28"/>
                <w:rtl/>
              </w:rPr>
              <w:t xml:space="preserve"> : </w:t>
            </w:r>
            <w:r w:rsidR="00AA1208" w:rsidRPr="00AA1208">
              <w:rPr>
                <w:rStyle w:val="Hyperlink"/>
                <w:rFonts w:hint="eastAsia"/>
                <w:noProof/>
                <w:sz w:val="28"/>
                <w:szCs w:val="28"/>
                <w:rtl/>
              </w:rPr>
              <w:t>نسبية</w:t>
            </w:r>
            <w:r w:rsidR="00AA1208" w:rsidRPr="00AA1208">
              <w:rPr>
                <w:rStyle w:val="Hyperlink"/>
                <w:noProof/>
                <w:sz w:val="28"/>
                <w:szCs w:val="28"/>
                <w:rtl/>
              </w:rPr>
              <w:t xml:space="preserve"> </w:t>
            </w:r>
            <w:r w:rsidR="00AA1208" w:rsidRPr="00AA1208">
              <w:rPr>
                <w:rStyle w:val="Hyperlink"/>
                <w:rFonts w:hint="eastAsia"/>
                <w:noProof/>
                <w:sz w:val="28"/>
                <w:szCs w:val="28"/>
                <w:rtl/>
              </w:rPr>
              <w:t>أثر</w:t>
            </w:r>
            <w:r w:rsidR="00AA1208" w:rsidRPr="00AA1208">
              <w:rPr>
                <w:rStyle w:val="Hyperlink"/>
                <w:noProof/>
                <w:sz w:val="28"/>
                <w:szCs w:val="28"/>
                <w:rtl/>
              </w:rPr>
              <w:t xml:space="preserve"> </w:t>
            </w:r>
            <w:r w:rsidR="00AA1208" w:rsidRPr="00AA1208">
              <w:rPr>
                <w:rStyle w:val="Hyperlink"/>
                <w:rFonts w:hint="eastAsia"/>
                <w:noProof/>
                <w:sz w:val="28"/>
                <w:szCs w:val="28"/>
                <w:rtl/>
              </w:rPr>
              <w:t>العقد</w:t>
            </w:r>
            <w:r w:rsidR="00AA1208" w:rsidRPr="00AA1208">
              <w:rPr>
                <w:rStyle w:val="Hyperlink"/>
                <w:noProof/>
                <w:sz w:val="28"/>
                <w:szCs w:val="28"/>
                <w:rtl/>
              </w:rPr>
              <w:t xml:space="preserve"> </w:t>
            </w:r>
            <w:r w:rsidR="00AA1208" w:rsidRPr="00AA1208">
              <w:rPr>
                <w:rStyle w:val="Hyperlink"/>
                <w:rFonts w:hint="eastAsia"/>
                <w:noProof/>
                <w:sz w:val="28"/>
                <w:szCs w:val="28"/>
                <w:rtl/>
              </w:rPr>
              <w:t>من</w:t>
            </w:r>
            <w:r w:rsidR="00AA1208" w:rsidRPr="00AA1208">
              <w:rPr>
                <w:rStyle w:val="Hyperlink"/>
                <w:noProof/>
                <w:sz w:val="28"/>
                <w:szCs w:val="28"/>
                <w:rtl/>
              </w:rPr>
              <w:t xml:space="preserve"> </w:t>
            </w:r>
            <w:r w:rsidR="00AA1208" w:rsidRPr="00AA1208">
              <w:rPr>
                <w:rStyle w:val="Hyperlink"/>
                <w:rFonts w:hint="eastAsia"/>
                <w:noProof/>
                <w:sz w:val="28"/>
                <w:szCs w:val="28"/>
                <w:rtl/>
              </w:rPr>
              <w:t>حيث</w:t>
            </w:r>
            <w:r w:rsidR="00AA1208" w:rsidRPr="00AA1208">
              <w:rPr>
                <w:rStyle w:val="Hyperlink"/>
                <w:noProof/>
                <w:sz w:val="28"/>
                <w:szCs w:val="28"/>
                <w:rtl/>
              </w:rPr>
              <w:t xml:space="preserve"> </w:t>
            </w:r>
            <w:r w:rsidR="00AA1208" w:rsidRPr="00AA1208">
              <w:rPr>
                <w:rStyle w:val="Hyperlink"/>
                <w:rFonts w:hint="eastAsia"/>
                <w:noProof/>
                <w:sz w:val="28"/>
                <w:szCs w:val="28"/>
                <w:rtl/>
              </w:rPr>
              <w:t>الأشخاص</w:t>
            </w:r>
            <w:r w:rsidR="00AA1208" w:rsidRPr="00AA1208">
              <w:rPr>
                <w:rStyle w:val="Hyperlink"/>
                <w:noProof/>
                <w:sz w:val="28"/>
                <w:szCs w:val="28"/>
                <w:rtl/>
              </w:rPr>
              <w:t xml:space="preserve"> :</w:t>
            </w:r>
            <w:r w:rsidR="00AA1208" w:rsidRPr="00AA1208">
              <w:rPr>
                <w:noProof/>
                <w:webHidden/>
                <w:sz w:val="28"/>
                <w:szCs w:val="28"/>
                <w:rtl/>
              </w:rPr>
              <w:tab/>
            </w:r>
            <w:r w:rsidR="00AA1208" w:rsidRPr="00AA1208">
              <w:rPr>
                <w:rStyle w:val="Hyperlink"/>
                <w:noProof/>
                <w:sz w:val="28"/>
                <w:szCs w:val="28"/>
                <w:rtl/>
              </w:rPr>
              <w:fldChar w:fldCharType="begin"/>
            </w:r>
            <w:r w:rsidR="00AA1208" w:rsidRPr="00AA1208">
              <w:rPr>
                <w:noProof/>
                <w:webHidden/>
                <w:sz w:val="28"/>
                <w:szCs w:val="28"/>
                <w:rtl/>
              </w:rPr>
              <w:instrText xml:space="preserve"> </w:instrText>
            </w:r>
            <w:r w:rsidR="00AA1208" w:rsidRPr="00AA1208">
              <w:rPr>
                <w:noProof/>
                <w:webHidden/>
                <w:sz w:val="28"/>
                <w:szCs w:val="28"/>
              </w:rPr>
              <w:instrText>PAGEREF</w:instrText>
            </w:r>
            <w:r w:rsidR="00AA1208" w:rsidRPr="00AA1208">
              <w:rPr>
                <w:noProof/>
                <w:webHidden/>
                <w:sz w:val="28"/>
                <w:szCs w:val="28"/>
                <w:rtl/>
              </w:rPr>
              <w:instrText xml:space="preserve"> _</w:instrText>
            </w:r>
            <w:r w:rsidR="00AA1208" w:rsidRPr="00AA1208">
              <w:rPr>
                <w:noProof/>
                <w:webHidden/>
                <w:sz w:val="28"/>
                <w:szCs w:val="28"/>
              </w:rPr>
              <w:instrText>Toc15071831 \h</w:instrText>
            </w:r>
            <w:r w:rsidR="00AA1208" w:rsidRPr="00AA1208">
              <w:rPr>
                <w:noProof/>
                <w:webHidden/>
                <w:sz w:val="28"/>
                <w:szCs w:val="28"/>
                <w:rtl/>
              </w:rPr>
              <w:instrText xml:space="preserve"> </w:instrText>
            </w:r>
            <w:r w:rsidR="00AA1208" w:rsidRPr="00AA1208">
              <w:rPr>
                <w:rStyle w:val="Hyperlink"/>
                <w:noProof/>
                <w:sz w:val="28"/>
                <w:szCs w:val="28"/>
                <w:rtl/>
              </w:rPr>
            </w:r>
            <w:r w:rsidR="00AA1208" w:rsidRPr="00AA1208">
              <w:rPr>
                <w:rStyle w:val="Hyperlink"/>
                <w:noProof/>
                <w:sz w:val="28"/>
                <w:szCs w:val="28"/>
                <w:rtl/>
              </w:rPr>
              <w:fldChar w:fldCharType="separate"/>
            </w:r>
            <w:r w:rsidR="001B0C97">
              <w:rPr>
                <w:noProof/>
                <w:webHidden/>
                <w:sz w:val="28"/>
                <w:szCs w:val="28"/>
                <w:rtl/>
              </w:rPr>
              <w:t>10</w:t>
            </w:r>
            <w:r w:rsidR="00AA1208" w:rsidRPr="00AA1208">
              <w:rPr>
                <w:rStyle w:val="Hyperlink"/>
                <w:noProof/>
                <w:sz w:val="28"/>
                <w:szCs w:val="28"/>
                <w:rtl/>
              </w:rPr>
              <w:fldChar w:fldCharType="end"/>
            </w:r>
          </w:hyperlink>
        </w:p>
        <w:p w:rsidR="00AA1208" w:rsidRDefault="00746A56">
          <w:pPr>
            <w:pStyle w:val="30"/>
            <w:tabs>
              <w:tab w:val="right" w:leader="dot" w:pos="9062"/>
            </w:tabs>
            <w:rPr>
              <w:rFonts w:eastAsiaTheme="minorEastAsia"/>
              <w:noProof/>
              <w:sz w:val="28"/>
              <w:szCs w:val="28"/>
              <w:rtl/>
            </w:rPr>
          </w:pPr>
          <w:hyperlink w:anchor="_Toc15071832" w:history="1">
            <w:r w:rsidR="00AA1208" w:rsidRPr="00AA1208">
              <w:rPr>
                <w:rStyle w:val="Hyperlink"/>
                <w:rFonts w:hint="eastAsia"/>
                <w:noProof/>
                <w:sz w:val="28"/>
                <w:szCs w:val="28"/>
                <w:rtl/>
              </w:rPr>
              <w:t>المبحث</w:t>
            </w:r>
            <w:r w:rsidR="00AA1208" w:rsidRPr="00AA1208">
              <w:rPr>
                <w:rStyle w:val="Hyperlink"/>
                <w:noProof/>
                <w:sz w:val="28"/>
                <w:szCs w:val="28"/>
                <w:rtl/>
              </w:rPr>
              <w:t xml:space="preserve"> </w:t>
            </w:r>
            <w:r w:rsidR="00AA1208" w:rsidRPr="00AA1208">
              <w:rPr>
                <w:rStyle w:val="Hyperlink"/>
                <w:rFonts w:hint="eastAsia"/>
                <w:noProof/>
                <w:sz w:val="28"/>
                <w:szCs w:val="28"/>
                <w:rtl/>
              </w:rPr>
              <w:t>الأول</w:t>
            </w:r>
            <w:r w:rsidR="00AA1208" w:rsidRPr="00AA1208">
              <w:rPr>
                <w:rStyle w:val="Hyperlink"/>
                <w:noProof/>
                <w:sz w:val="28"/>
                <w:szCs w:val="28"/>
                <w:rtl/>
              </w:rPr>
              <w:t xml:space="preserve"> : </w:t>
            </w:r>
            <w:r w:rsidR="00AA1208" w:rsidRPr="00AA1208">
              <w:rPr>
                <w:rStyle w:val="Hyperlink"/>
                <w:rFonts w:hint="eastAsia"/>
                <w:noProof/>
                <w:sz w:val="28"/>
                <w:szCs w:val="28"/>
                <w:rtl/>
              </w:rPr>
              <w:t>اقتصار</w:t>
            </w:r>
            <w:r w:rsidR="00AA1208" w:rsidRPr="00AA1208">
              <w:rPr>
                <w:rStyle w:val="Hyperlink"/>
                <w:noProof/>
                <w:sz w:val="28"/>
                <w:szCs w:val="28"/>
                <w:rtl/>
              </w:rPr>
              <w:t xml:space="preserve"> </w:t>
            </w:r>
            <w:r w:rsidR="00AA1208" w:rsidRPr="00AA1208">
              <w:rPr>
                <w:rStyle w:val="Hyperlink"/>
                <w:rFonts w:hint="eastAsia"/>
                <w:noProof/>
                <w:sz w:val="28"/>
                <w:szCs w:val="28"/>
                <w:rtl/>
              </w:rPr>
              <w:t>أثر</w:t>
            </w:r>
            <w:r w:rsidR="00AA1208" w:rsidRPr="00AA1208">
              <w:rPr>
                <w:rStyle w:val="Hyperlink"/>
                <w:noProof/>
                <w:sz w:val="28"/>
                <w:szCs w:val="28"/>
                <w:rtl/>
              </w:rPr>
              <w:t xml:space="preserve"> </w:t>
            </w:r>
            <w:r w:rsidR="00AA1208" w:rsidRPr="00AA1208">
              <w:rPr>
                <w:rStyle w:val="Hyperlink"/>
                <w:rFonts w:hint="eastAsia"/>
                <w:noProof/>
                <w:sz w:val="28"/>
                <w:szCs w:val="28"/>
                <w:rtl/>
              </w:rPr>
              <w:t>العقد</w:t>
            </w:r>
            <w:r w:rsidR="00AA1208" w:rsidRPr="00AA1208">
              <w:rPr>
                <w:rStyle w:val="Hyperlink"/>
                <w:noProof/>
                <w:sz w:val="28"/>
                <w:szCs w:val="28"/>
                <w:rtl/>
              </w:rPr>
              <w:t xml:space="preserve"> </w:t>
            </w:r>
            <w:r w:rsidR="00AA1208" w:rsidRPr="00AA1208">
              <w:rPr>
                <w:rStyle w:val="Hyperlink"/>
                <w:rFonts w:hint="eastAsia"/>
                <w:noProof/>
                <w:sz w:val="28"/>
                <w:szCs w:val="28"/>
                <w:rtl/>
              </w:rPr>
              <w:t>على</w:t>
            </w:r>
            <w:r w:rsidR="00AA1208" w:rsidRPr="00AA1208">
              <w:rPr>
                <w:rStyle w:val="Hyperlink"/>
                <w:noProof/>
                <w:sz w:val="28"/>
                <w:szCs w:val="28"/>
                <w:rtl/>
              </w:rPr>
              <w:t xml:space="preserve"> </w:t>
            </w:r>
            <w:r w:rsidR="00AA1208" w:rsidRPr="00AA1208">
              <w:rPr>
                <w:rStyle w:val="Hyperlink"/>
                <w:rFonts w:hint="eastAsia"/>
                <w:noProof/>
                <w:sz w:val="28"/>
                <w:szCs w:val="28"/>
                <w:rtl/>
              </w:rPr>
              <w:t>أطرافه</w:t>
            </w:r>
            <w:r w:rsidR="00AA1208" w:rsidRPr="00AA1208">
              <w:rPr>
                <w:rStyle w:val="Hyperlink"/>
                <w:noProof/>
                <w:sz w:val="28"/>
                <w:szCs w:val="28"/>
                <w:rtl/>
              </w:rPr>
              <w:t xml:space="preserve"> :</w:t>
            </w:r>
            <w:r w:rsidR="00AA1208" w:rsidRPr="00AA1208">
              <w:rPr>
                <w:noProof/>
                <w:webHidden/>
                <w:sz w:val="28"/>
                <w:szCs w:val="28"/>
                <w:rtl/>
              </w:rPr>
              <w:tab/>
            </w:r>
            <w:r w:rsidR="00AA1208" w:rsidRPr="00AA1208">
              <w:rPr>
                <w:rStyle w:val="Hyperlink"/>
                <w:noProof/>
                <w:sz w:val="28"/>
                <w:szCs w:val="28"/>
                <w:rtl/>
              </w:rPr>
              <w:fldChar w:fldCharType="begin"/>
            </w:r>
            <w:r w:rsidR="00AA1208" w:rsidRPr="00AA1208">
              <w:rPr>
                <w:noProof/>
                <w:webHidden/>
                <w:sz w:val="28"/>
                <w:szCs w:val="28"/>
                <w:rtl/>
              </w:rPr>
              <w:instrText xml:space="preserve"> </w:instrText>
            </w:r>
            <w:r w:rsidR="00AA1208" w:rsidRPr="00AA1208">
              <w:rPr>
                <w:noProof/>
                <w:webHidden/>
                <w:sz w:val="28"/>
                <w:szCs w:val="28"/>
              </w:rPr>
              <w:instrText>PAGEREF</w:instrText>
            </w:r>
            <w:r w:rsidR="00AA1208" w:rsidRPr="00AA1208">
              <w:rPr>
                <w:noProof/>
                <w:webHidden/>
                <w:sz w:val="28"/>
                <w:szCs w:val="28"/>
                <w:rtl/>
              </w:rPr>
              <w:instrText xml:space="preserve"> _</w:instrText>
            </w:r>
            <w:r w:rsidR="00AA1208" w:rsidRPr="00AA1208">
              <w:rPr>
                <w:noProof/>
                <w:webHidden/>
                <w:sz w:val="28"/>
                <w:szCs w:val="28"/>
              </w:rPr>
              <w:instrText>Toc15071832 \h</w:instrText>
            </w:r>
            <w:r w:rsidR="00AA1208" w:rsidRPr="00AA1208">
              <w:rPr>
                <w:noProof/>
                <w:webHidden/>
                <w:sz w:val="28"/>
                <w:szCs w:val="28"/>
                <w:rtl/>
              </w:rPr>
              <w:instrText xml:space="preserve"> </w:instrText>
            </w:r>
            <w:r w:rsidR="00AA1208" w:rsidRPr="00AA1208">
              <w:rPr>
                <w:rStyle w:val="Hyperlink"/>
                <w:noProof/>
                <w:sz w:val="28"/>
                <w:szCs w:val="28"/>
                <w:rtl/>
              </w:rPr>
            </w:r>
            <w:r w:rsidR="00AA1208" w:rsidRPr="00AA1208">
              <w:rPr>
                <w:rStyle w:val="Hyperlink"/>
                <w:noProof/>
                <w:sz w:val="28"/>
                <w:szCs w:val="28"/>
                <w:rtl/>
              </w:rPr>
              <w:fldChar w:fldCharType="separate"/>
            </w:r>
            <w:r w:rsidR="001B0C97">
              <w:rPr>
                <w:noProof/>
                <w:webHidden/>
                <w:sz w:val="28"/>
                <w:szCs w:val="28"/>
                <w:rtl/>
              </w:rPr>
              <w:t>10</w:t>
            </w:r>
            <w:r w:rsidR="00AA1208" w:rsidRPr="00AA1208">
              <w:rPr>
                <w:rStyle w:val="Hyperlink"/>
                <w:noProof/>
                <w:sz w:val="28"/>
                <w:szCs w:val="28"/>
                <w:rtl/>
              </w:rPr>
              <w:fldChar w:fldCharType="end"/>
            </w:r>
          </w:hyperlink>
        </w:p>
        <w:p w:rsidR="00375C03" w:rsidRDefault="00375C03" w:rsidP="00375C03">
          <w:pPr>
            <w:rPr>
              <w:sz w:val="28"/>
              <w:szCs w:val="28"/>
              <w:rtl/>
            </w:rPr>
          </w:pPr>
          <w:r>
            <w:rPr>
              <w:rFonts w:hint="cs"/>
              <w:rtl/>
            </w:rPr>
            <w:t xml:space="preserve"> </w:t>
          </w:r>
          <w:r w:rsidRPr="00375C03">
            <w:rPr>
              <w:rFonts w:hint="cs"/>
              <w:sz w:val="28"/>
              <w:szCs w:val="28"/>
              <w:rtl/>
            </w:rPr>
            <w:t xml:space="preserve">     </w:t>
          </w:r>
          <w:r>
            <w:rPr>
              <w:rFonts w:hint="cs"/>
              <w:sz w:val="28"/>
              <w:szCs w:val="28"/>
              <w:rtl/>
            </w:rPr>
            <w:t xml:space="preserve"> المطلب الأول: ترتيب أثر العقد ......................................................................10</w:t>
          </w:r>
        </w:p>
        <w:p w:rsidR="00375C03" w:rsidRPr="00375C03" w:rsidRDefault="00375C03" w:rsidP="00375C03">
          <w:pPr>
            <w:rPr>
              <w:sz w:val="28"/>
              <w:szCs w:val="28"/>
              <w:rtl/>
            </w:rPr>
          </w:pPr>
          <w:r>
            <w:rPr>
              <w:rFonts w:hint="cs"/>
              <w:sz w:val="28"/>
              <w:szCs w:val="28"/>
              <w:rtl/>
            </w:rPr>
            <w:t xml:space="preserve">      المطلب الثاني: التكامل بين مبدأ نسبية أثر العقد و مبدأ نفاذ العقد: .................................14</w:t>
          </w:r>
        </w:p>
        <w:p w:rsidR="00AA1208" w:rsidRDefault="00746A56">
          <w:pPr>
            <w:pStyle w:val="30"/>
            <w:tabs>
              <w:tab w:val="right" w:leader="dot" w:pos="9062"/>
            </w:tabs>
            <w:rPr>
              <w:rFonts w:eastAsiaTheme="minorEastAsia"/>
              <w:noProof/>
              <w:sz w:val="28"/>
              <w:szCs w:val="28"/>
              <w:rtl/>
            </w:rPr>
          </w:pPr>
          <w:hyperlink w:anchor="_Toc15071833" w:history="1">
            <w:r w:rsidR="00AA1208" w:rsidRPr="00AA1208">
              <w:rPr>
                <w:rStyle w:val="Hyperlink"/>
                <w:rFonts w:hint="eastAsia"/>
                <w:noProof/>
                <w:sz w:val="28"/>
                <w:szCs w:val="28"/>
                <w:rtl/>
              </w:rPr>
              <w:t>المبحث</w:t>
            </w:r>
            <w:r w:rsidR="00AA1208" w:rsidRPr="00AA1208">
              <w:rPr>
                <w:rStyle w:val="Hyperlink"/>
                <w:noProof/>
                <w:sz w:val="28"/>
                <w:szCs w:val="28"/>
                <w:rtl/>
              </w:rPr>
              <w:t xml:space="preserve"> </w:t>
            </w:r>
            <w:r w:rsidR="00AA1208" w:rsidRPr="00AA1208">
              <w:rPr>
                <w:rStyle w:val="Hyperlink"/>
                <w:rFonts w:hint="eastAsia"/>
                <w:noProof/>
                <w:sz w:val="28"/>
                <w:szCs w:val="28"/>
                <w:rtl/>
              </w:rPr>
              <w:t>الثاني</w:t>
            </w:r>
            <w:r w:rsidR="00AA1208" w:rsidRPr="00AA1208">
              <w:rPr>
                <w:rStyle w:val="Hyperlink"/>
                <w:noProof/>
                <w:sz w:val="28"/>
                <w:szCs w:val="28"/>
                <w:rtl/>
              </w:rPr>
              <w:t xml:space="preserve"> : </w:t>
            </w:r>
            <w:r w:rsidR="00AA1208" w:rsidRPr="00AA1208">
              <w:rPr>
                <w:rStyle w:val="Hyperlink"/>
                <w:rFonts w:hint="eastAsia"/>
                <w:noProof/>
                <w:sz w:val="28"/>
                <w:szCs w:val="28"/>
                <w:rtl/>
              </w:rPr>
              <w:t>انصراف</w:t>
            </w:r>
            <w:r w:rsidR="00AA1208" w:rsidRPr="00AA1208">
              <w:rPr>
                <w:rStyle w:val="Hyperlink"/>
                <w:noProof/>
                <w:sz w:val="28"/>
                <w:szCs w:val="28"/>
                <w:rtl/>
              </w:rPr>
              <w:t xml:space="preserve"> </w:t>
            </w:r>
            <w:r w:rsidR="00AA1208" w:rsidRPr="00AA1208">
              <w:rPr>
                <w:rStyle w:val="Hyperlink"/>
                <w:rFonts w:hint="eastAsia"/>
                <w:noProof/>
                <w:sz w:val="28"/>
                <w:szCs w:val="28"/>
                <w:rtl/>
              </w:rPr>
              <w:t>أثر</w:t>
            </w:r>
            <w:r w:rsidR="00AA1208" w:rsidRPr="00AA1208">
              <w:rPr>
                <w:rStyle w:val="Hyperlink"/>
                <w:noProof/>
                <w:sz w:val="28"/>
                <w:szCs w:val="28"/>
                <w:rtl/>
              </w:rPr>
              <w:t xml:space="preserve"> </w:t>
            </w:r>
            <w:r w:rsidR="00AA1208" w:rsidRPr="00AA1208">
              <w:rPr>
                <w:rStyle w:val="Hyperlink"/>
                <w:rFonts w:hint="eastAsia"/>
                <w:noProof/>
                <w:sz w:val="28"/>
                <w:szCs w:val="28"/>
                <w:rtl/>
              </w:rPr>
              <w:t>العقد</w:t>
            </w:r>
            <w:r w:rsidR="00AA1208" w:rsidRPr="00AA1208">
              <w:rPr>
                <w:rStyle w:val="Hyperlink"/>
                <w:noProof/>
                <w:sz w:val="28"/>
                <w:szCs w:val="28"/>
                <w:rtl/>
              </w:rPr>
              <w:t xml:space="preserve"> </w:t>
            </w:r>
            <w:r w:rsidR="00AA1208" w:rsidRPr="00AA1208">
              <w:rPr>
                <w:rStyle w:val="Hyperlink"/>
                <w:rFonts w:hint="eastAsia"/>
                <w:noProof/>
                <w:sz w:val="28"/>
                <w:szCs w:val="28"/>
                <w:rtl/>
              </w:rPr>
              <w:t>إلى</w:t>
            </w:r>
            <w:r w:rsidR="00AA1208" w:rsidRPr="00AA1208">
              <w:rPr>
                <w:rStyle w:val="Hyperlink"/>
                <w:noProof/>
                <w:sz w:val="28"/>
                <w:szCs w:val="28"/>
                <w:rtl/>
              </w:rPr>
              <w:t xml:space="preserve"> </w:t>
            </w:r>
            <w:r w:rsidR="00AA1208" w:rsidRPr="00AA1208">
              <w:rPr>
                <w:rStyle w:val="Hyperlink"/>
                <w:rFonts w:hint="eastAsia"/>
                <w:noProof/>
                <w:sz w:val="28"/>
                <w:szCs w:val="28"/>
                <w:rtl/>
              </w:rPr>
              <w:t>الخلف</w:t>
            </w:r>
            <w:r w:rsidR="00AA1208" w:rsidRPr="00AA1208">
              <w:rPr>
                <w:rStyle w:val="Hyperlink"/>
                <w:noProof/>
                <w:sz w:val="28"/>
                <w:szCs w:val="28"/>
                <w:rtl/>
              </w:rPr>
              <w:t xml:space="preserve"> </w:t>
            </w:r>
            <w:r w:rsidR="00AA1208" w:rsidRPr="00AA1208">
              <w:rPr>
                <w:rStyle w:val="Hyperlink"/>
                <w:rFonts w:hint="eastAsia"/>
                <w:noProof/>
                <w:sz w:val="28"/>
                <w:szCs w:val="28"/>
                <w:rtl/>
              </w:rPr>
              <w:t>و</w:t>
            </w:r>
            <w:r w:rsidR="00AA1208" w:rsidRPr="00AA1208">
              <w:rPr>
                <w:rStyle w:val="Hyperlink"/>
                <w:noProof/>
                <w:sz w:val="28"/>
                <w:szCs w:val="28"/>
                <w:rtl/>
              </w:rPr>
              <w:t xml:space="preserve"> </w:t>
            </w:r>
            <w:r w:rsidR="00AA1208" w:rsidRPr="00AA1208">
              <w:rPr>
                <w:rStyle w:val="Hyperlink"/>
                <w:rFonts w:hint="eastAsia"/>
                <w:noProof/>
                <w:sz w:val="28"/>
                <w:szCs w:val="28"/>
                <w:rtl/>
              </w:rPr>
              <w:t>الدائنين</w:t>
            </w:r>
            <w:r w:rsidR="00AA1208" w:rsidRPr="00AA1208">
              <w:rPr>
                <w:rStyle w:val="Hyperlink"/>
                <w:noProof/>
                <w:sz w:val="28"/>
                <w:szCs w:val="28"/>
                <w:rtl/>
              </w:rPr>
              <w:t>:</w:t>
            </w:r>
            <w:r w:rsidR="00AA1208" w:rsidRPr="00AA1208">
              <w:rPr>
                <w:noProof/>
                <w:webHidden/>
                <w:sz w:val="28"/>
                <w:szCs w:val="28"/>
                <w:rtl/>
              </w:rPr>
              <w:tab/>
            </w:r>
            <w:r w:rsidR="00AA1208" w:rsidRPr="00AA1208">
              <w:rPr>
                <w:rStyle w:val="Hyperlink"/>
                <w:noProof/>
                <w:sz w:val="28"/>
                <w:szCs w:val="28"/>
                <w:rtl/>
              </w:rPr>
              <w:fldChar w:fldCharType="begin"/>
            </w:r>
            <w:r w:rsidR="00AA1208" w:rsidRPr="00AA1208">
              <w:rPr>
                <w:noProof/>
                <w:webHidden/>
                <w:sz w:val="28"/>
                <w:szCs w:val="28"/>
                <w:rtl/>
              </w:rPr>
              <w:instrText xml:space="preserve"> </w:instrText>
            </w:r>
            <w:r w:rsidR="00AA1208" w:rsidRPr="00AA1208">
              <w:rPr>
                <w:noProof/>
                <w:webHidden/>
                <w:sz w:val="28"/>
                <w:szCs w:val="28"/>
              </w:rPr>
              <w:instrText>PAGEREF</w:instrText>
            </w:r>
            <w:r w:rsidR="00AA1208" w:rsidRPr="00AA1208">
              <w:rPr>
                <w:noProof/>
                <w:webHidden/>
                <w:sz w:val="28"/>
                <w:szCs w:val="28"/>
                <w:rtl/>
              </w:rPr>
              <w:instrText xml:space="preserve"> _</w:instrText>
            </w:r>
            <w:r w:rsidR="00AA1208" w:rsidRPr="00AA1208">
              <w:rPr>
                <w:noProof/>
                <w:webHidden/>
                <w:sz w:val="28"/>
                <w:szCs w:val="28"/>
              </w:rPr>
              <w:instrText>Toc15071833 \h</w:instrText>
            </w:r>
            <w:r w:rsidR="00AA1208" w:rsidRPr="00AA1208">
              <w:rPr>
                <w:noProof/>
                <w:webHidden/>
                <w:sz w:val="28"/>
                <w:szCs w:val="28"/>
                <w:rtl/>
              </w:rPr>
              <w:instrText xml:space="preserve"> </w:instrText>
            </w:r>
            <w:r w:rsidR="00AA1208" w:rsidRPr="00AA1208">
              <w:rPr>
                <w:rStyle w:val="Hyperlink"/>
                <w:noProof/>
                <w:sz w:val="28"/>
                <w:szCs w:val="28"/>
                <w:rtl/>
              </w:rPr>
            </w:r>
            <w:r w:rsidR="00AA1208" w:rsidRPr="00AA1208">
              <w:rPr>
                <w:rStyle w:val="Hyperlink"/>
                <w:noProof/>
                <w:sz w:val="28"/>
                <w:szCs w:val="28"/>
                <w:rtl/>
              </w:rPr>
              <w:fldChar w:fldCharType="separate"/>
            </w:r>
            <w:r w:rsidR="001B0C97">
              <w:rPr>
                <w:noProof/>
                <w:webHidden/>
                <w:sz w:val="28"/>
                <w:szCs w:val="28"/>
                <w:rtl/>
              </w:rPr>
              <w:t>16</w:t>
            </w:r>
            <w:r w:rsidR="00AA1208" w:rsidRPr="00AA1208">
              <w:rPr>
                <w:rStyle w:val="Hyperlink"/>
                <w:noProof/>
                <w:sz w:val="28"/>
                <w:szCs w:val="28"/>
                <w:rtl/>
              </w:rPr>
              <w:fldChar w:fldCharType="end"/>
            </w:r>
          </w:hyperlink>
        </w:p>
        <w:p w:rsidR="00375C03" w:rsidRDefault="00375C03" w:rsidP="00375C03">
          <w:pPr>
            <w:rPr>
              <w:sz w:val="28"/>
              <w:szCs w:val="28"/>
              <w:rtl/>
            </w:rPr>
          </w:pPr>
          <w:r>
            <w:rPr>
              <w:rFonts w:hint="cs"/>
              <w:rtl/>
            </w:rPr>
            <w:t xml:space="preserve"> </w:t>
          </w:r>
          <w:r w:rsidRPr="00375C03">
            <w:rPr>
              <w:rFonts w:hint="cs"/>
              <w:sz w:val="28"/>
              <w:szCs w:val="28"/>
              <w:rtl/>
            </w:rPr>
            <w:t xml:space="preserve">      ال</w:t>
          </w:r>
          <w:r>
            <w:rPr>
              <w:rFonts w:hint="cs"/>
              <w:sz w:val="28"/>
              <w:szCs w:val="28"/>
              <w:rtl/>
            </w:rPr>
            <w:t>مطلب الأول: انصراف أثر العقد إلى الخلف: .....................................................16</w:t>
          </w:r>
        </w:p>
        <w:p w:rsidR="00375C03" w:rsidRPr="00375C03" w:rsidRDefault="00375C03" w:rsidP="00375C03">
          <w:pPr>
            <w:rPr>
              <w:sz w:val="28"/>
              <w:szCs w:val="28"/>
              <w:rtl/>
            </w:rPr>
          </w:pPr>
          <w:r>
            <w:rPr>
              <w:rFonts w:hint="cs"/>
              <w:sz w:val="28"/>
              <w:szCs w:val="28"/>
              <w:rtl/>
            </w:rPr>
            <w:t xml:space="preserve">      المطلب الثاني: دائنو المتعاقدين: ......................................................................24</w:t>
          </w:r>
        </w:p>
        <w:p w:rsidR="00AA1208" w:rsidRPr="00AA1208" w:rsidRDefault="00746A56">
          <w:pPr>
            <w:pStyle w:val="10"/>
            <w:tabs>
              <w:tab w:val="right" w:leader="dot" w:pos="9062"/>
            </w:tabs>
            <w:rPr>
              <w:rFonts w:eastAsiaTheme="minorEastAsia"/>
              <w:noProof/>
              <w:sz w:val="28"/>
              <w:szCs w:val="28"/>
              <w:rtl/>
            </w:rPr>
          </w:pPr>
          <w:hyperlink w:anchor="_Toc15071834" w:history="1">
            <w:r w:rsidR="00AA1208" w:rsidRPr="00AA1208">
              <w:rPr>
                <w:rStyle w:val="Hyperlink"/>
                <w:rFonts w:hint="eastAsia"/>
                <w:noProof/>
                <w:sz w:val="28"/>
                <w:szCs w:val="28"/>
                <w:rtl/>
              </w:rPr>
              <w:t>الفصل</w:t>
            </w:r>
            <w:r w:rsidR="00AA1208" w:rsidRPr="00AA1208">
              <w:rPr>
                <w:rStyle w:val="Hyperlink"/>
                <w:noProof/>
                <w:sz w:val="28"/>
                <w:szCs w:val="28"/>
                <w:rtl/>
              </w:rPr>
              <w:t xml:space="preserve"> </w:t>
            </w:r>
            <w:r w:rsidR="00AA1208" w:rsidRPr="00AA1208">
              <w:rPr>
                <w:rStyle w:val="Hyperlink"/>
                <w:rFonts w:hint="eastAsia"/>
                <w:noProof/>
                <w:sz w:val="28"/>
                <w:szCs w:val="28"/>
                <w:rtl/>
              </w:rPr>
              <w:t>الثاني</w:t>
            </w:r>
            <w:r w:rsidR="00AA1208" w:rsidRPr="00AA1208">
              <w:rPr>
                <w:rStyle w:val="Hyperlink"/>
                <w:noProof/>
                <w:sz w:val="28"/>
                <w:szCs w:val="28"/>
                <w:rtl/>
              </w:rPr>
              <w:t xml:space="preserve"> : </w:t>
            </w:r>
            <w:r w:rsidR="00AA1208" w:rsidRPr="00AA1208">
              <w:rPr>
                <w:rStyle w:val="Hyperlink"/>
                <w:rFonts w:hint="eastAsia"/>
                <w:noProof/>
                <w:sz w:val="28"/>
                <w:szCs w:val="28"/>
                <w:rtl/>
              </w:rPr>
              <w:t>الاستثناءات</w:t>
            </w:r>
            <w:r w:rsidR="00AA1208" w:rsidRPr="00AA1208">
              <w:rPr>
                <w:rStyle w:val="Hyperlink"/>
                <w:noProof/>
                <w:sz w:val="28"/>
                <w:szCs w:val="28"/>
                <w:rtl/>
              </w:rPr>
              <w:t xml:space="preserve"> </w:t>
            </w:r>
            <w:r w:rsidR="00AA1208" w:rsidRPr="00AA1208">
              <w:rPr>
                <w:rStyle w:val="Hyperlink"/>
                <w:rFonts w:hint="eastAsia"/>
                <w:noProof/>
                <w:sz w:val="28"/>
                <w:szCs w:val="28"/>
                <w:rtl/>
              </w:rPr>
              <w:t>الواردة</w:t>
            </w:r>
            <w:r w:rsidR="00AA1208" w:rsidRPr="00AA1208">
              <w:rPr>
                <w:rStyle w:val="Hyperlink"/>
                <w:noProof/>
                <w:sz w:val="28"/>
                <w:szCs w:val="28"/>
                <w:rtl/>
              </w:rPr>
              <w:t xml:space="preserve"> </w:t>
            </w:r>
            <w:r w:rsidR="00AA1208" w:rsidRPr="00AA1208">
              <w:rPr>
                <w:rStyle w:val="Hyperlink"/>
                <w:rFonts w:hint="eastAsia"/>
                <w:noProof/>
                <w:sz w:val="28"/>
                <w:szCs w:val="28"/>
                <w:rtl/>
              </w:rPr>
              <w:t>على</w:t>
            </w:r>
            <w:r w:rsidR="00AA1208" w:rsidRPr="00AA1208">
              <w:rPr>
                <w:rStyle w:val="Hyperlink"/>
                <w:noProof/>
                <w:sz w:val="28"/>
                <w:szCs w:val="28"/>
                <w:rtl/>
              </w:rPr>
              <w:t xml:space="preserve"> </w:t>
            </w:r>
            <w:r w:rsidR="00AA1208" w:rsidRPr="00AA1208">
              <w:rPr>
                <w:rStyle w:val="Hyperlink"/>
                <w:rFonts w:hint="eastAsia"/>
                <w:noProof/>
                <w:sz w:val="28"/>
                <w:szCs w:val="28"/>
                <w:rtl/>
              </w:rPr>
              <w:t>مبدأ</w:t>
            </w:r>
            <w:r w:rsidR="00AA1208" w:rsidRPr="00AA1208">
              <w:rPr>
                <w:rStyle w:val="Hyperlink"/>
                <w:noProof/>
                <w:sz w:val="28"/>
                <w:szCs w:val="28"/>
                <w:rtl/>
              </w:rPr>
              <w:t xml:space="preserve"> </w:t>
            </w:r>
            <w:r w:rsidR="00AA1208" w:rsidRPr="00AA1208">
              <w:rPr>
                <w:rStyle w:val="Hyperlink"/>
                <w:rFonts w:hint="eastAsia"/>
                <w:noProof/>
                <w:sz w:val="28"/>
                <w:szCs w:val="28"/>
                <w:rtl/>
              </w:rPr>
              <w:t>الأثر</w:t>
            </w:r>
            <w:r w:rsidR="00AA1208" w:rsidRPr="00AA1208">
              <w:rPr>
                <w:rStyle w:val="Hyperlink"/>
                <w:noProof/>
                <w:sz w:val="28"/>
                <w:szCs w:val="28"/>
                <w:rtl/>
              </w:rPr>
              <w:t xml:space="preserve"> </w:t>
            </w:r>
            <w:r w:rsidR="00AA1208" w:rsidRPr="00AA1208">
              <w:rPr>
                <w:rStyle w:val="Hyperlink"/>
                <w:rFonts w:hint="eastAsia"/>
                <w:noProof/>
                <w:sz w:val="28"/>
                <w:szCs w:val="28"/>
                <w:rtl/>
              </w:rPr>
              <w:t>النسبي</w:t>
            </w:r>
            <w:r w:rsidR="00AA1208" w:rsidRPr="00AA1208">
              <w:rPr>
                <w:rStyle w:val="Hyperlink"/>
                <w:noProof/>
                <w:sz w:val="28"/>
                <w:szCs w:val="28"/>
                <w:rtl/>
              </w:rPr>
              <w:t xml:space="preserve"> </w:t>
            </w:r>
            <w:r w:rsidR="00AA1208" w:rsidRPr="00AA1208">
              <w:rPr>
                <w:rStyle w:val="Hyperlink"/>
                <w:rFonts w:hint="eastAsia"/>
                <w:noProof/>
                <w:sz w:val="28"/>
                <w:szCs w:val="28"/>
                <w:rtl/>
              </w:rPr>
              <w:t>للعقد</w:t>
            </w:r>
            <w:r w:rsidR="00AA1208" w:rsidRPr="00AA1208">
              <w:rPr>
                <w:rStyle w:val="Hyperlink"/>
                <w:noProof/>
                <w:sz w:val="28"/>
                <w:szCs w:val="28"/>
                <w:rtl/>
              </w:rPr>
              <w:t xml:space="preserve"> </w:t>
            </w:r>
            <w:r w:rsidR="00AA1208" w:rsidRPr="00AA1208">
              <w:rPr>
                <w:rStyle w:val="Hyperlink"/>
                <w:rFonts w:hint="eastAsia"/>
                <w:noProof/>
                <w:sz w:val="28"/>
                <w:szCs w:val="28"/>
                <w:rtl/>
              </w:rPr>
              <w:t>من</w:t>
            </w:r>
            <w:r w:rsidR="00AA1208" w:rsidRPr="00AA1208">
              <w:rPr>
                <w:rStyle w:val="Hyperlink"/>
                <w:noProof/>
                <w:sz w:val="28"/>
                <w:szCs w:val="28"/>
                <w:rtl/>
              </w:rPr>
              <w:t xml:space="preserve"> </w:t>
            </w:r>
            <w:r w:rsidR="00AA1208" w:rsidRPr="00AA1208">
              <w:rPr>
                <w:rStyle w:val="Hyperlink"/>
                <w:rFonts w:hint="eastAsia"/>
                <w:noProof/>
                <w:sz w:val="28"/>
                <w:szCs w:val="28"/>
                <w:rtl/>
              </w:rPr>
              <w:t>حيث</w:t>
            </w:r>
            <w:r w:rsidR="00AA1208" w:rsidRPr="00AA1208">
              <w:rPr>
                <w:rStyle w:val="Hyperlink"/>
                <w:noProof/>
                <w:sz w:val="28"/>
                <w:szCs w:val="28"/>
                <w:rtl/>
              </w:rPr>
              <w:t xml:space="preserve"> </w:t>
            </w:r>
            <w:r w:rsidR="00AA1208" w:rsidRPr="00AA1208">
              <w:rPr>
                <w:rStyle w:val="Hyperlink"/>
                <w:rFonts w:hint="eastAsia"/>
                <w:noProof/>
                <w:sz w:val="28"/>
                <w:szCs w:val="28"/>
                <w:rtl/>
              </w:rPr>
              <w:t>الأشخاص</w:t>
            </w:r>
            <w:r w:rsidR="00AA1208" w:rsidRPr="00AA1208">
              <w:rPr>
                <w:rStyle w:val="Hyperlink"/>
                <w:noProof/>
                <w:sz w:val="28"/>
                <w:szCs w:val="28"/>
                <w:rtl/>
              </w:rPr>
              <w:t xml:space="preserve"> :</w:t>
            </w:r>
            <w:r w:rsidR="00AA1208" w:rsidRPr="00AA1208">
              <w:rPr>
                <w:noProof/>
                <w:webHidden/>
                <w:sz w:val="28"/>
                <w:szCs w:val="28"/>
                <w:rtl/>
              </w:rPr>
              <w:tab/>
            </w:r>
            <w:r w:rsidR="00AA1208" w:rsidRPr="00AA1208">
              <w:rPr>
                <w:rStyle w:val="Hyperlink"/>
                <w:noProof/>
                <w:sz w:val="28"/>
                <w:szCs w:val="28"/>
                <w:rtl/>
              </w:rPr>
              <w:fldChar w:fldCharType="begin"/>
            </w:r>
            <w:r w:rsidR="00AA1208" w:rsidRPr="00AA1208">
              <w:rPr>
                <w:noProof/>
                <w:webHidden/>
                <w:sz w:val="28"/>
                <w:szCs w:val="28"/>
                <w:rtl/>
              </w:rPr>
              <w:instrText xml:space="preserve"> </w:instrText>
            </w:r>
            <w:r w:rsidR="00AA1208" w:rsidRPr="00AA1208">
              <w:rPr>
                <w:noProof/>
                <w:webHidden/>
                <w:sz w:val="28"/>
                <w:szCs w:val="28"/>
              </w:rPr>
              <w:instrText>PAGEREF</w:instrText>
            </w:r>
            <w:r w:rsidR="00AA1208" w:rsidRPr="00AA1208">
              <w:rPr>
                <w:noProof/>
                <w:webHidden/>
                <w:sz w:val="28"/>
                <w:szCs w:val="28"/>
                <w:rtl/>
              </w:rPr>
              <w:instrText xml:space="preserve"> _</w:instrText>
            </w:r>
            <w:r w:rsidR="00AA1208" w:rsidRPr="00AA1208">
              <w:rPr>
                <w:noProof/>
                <w:webHidden/>
                <w:sz w:val="28"/>
                <w:szCs w:val="28"/>
              </w:rPr>
              <w:instrText>Toc15071834 \h</w:instrText>
            </w:r>
            <w:r w:rsidR="00AA1208" w:rsidRPr="00AA1208">
              <w:rPr>
                <w:noProof/>
                <w:webHidden/>
                <w:sz w:val="28"/>
                <w:szCs w:val="28"/>
                <w:rtl/>
              </w:rPr>
              <w:instrText xml:space="preserve"> </w:instrText>
            </w:r>
            <w:r w:rsidR="00AA1208" w:rsidRPr="00AA1208">
              <w:rPr>
                <w:rStyle w:val="Hyperlink"/>
                <w:noProof/>
                <w:sz w:val="28"/>
                <w:szCs w:val="28"/>
                <w:rtl/>
              </w:rPr>
            </w:r>
            <w:r w:rsidR="00AA1208" w:rsidRPr="00AA1208">
              <w:rPr>
                <w:rStyle w:val="Hyperlink"/>
                <w:noProof/>
                <w:sz w:val="28"/>
                <w:szCs w:val="28"/>
                <w:rtl/>
              </w:rPr>
              <w:fldChar w:fldCharType="separate"/>
            </w:r>
            <w:r w:rsidR="001B0C97">
              <w:rPr>
                <w:noProof/>
                <w:webHidden/>
                <w:sz w:val="28"/>
                <w:szCs w:val="28"/>
                <w:rtl/>
              </w:rPr>
              <w:t>29</w:t>
            </w:r>
            <w:r w:rsidR="00AA1208" w:rsidRPr="00AA1208">
              <w:rPr>
                <w:rStyle w:val="Hyperlink"/>
                <w:noProof/>
                <w:sz w:val="28"/>
                <w:szCs w:val="28"/>
                <w:rtl/>
              </w:rPr>
              <w:fldChar w:fldCharType="end"/>
            </w:r>
          </w:hyperlink>
        </w:p>
        <w:p w:rsidR="00AA1208" w:rsidRDefault="00746A56">
          <w:pPr>
            <w:pStyle w:val="30"/>
            <w:tabs>
              <w:tab w:val="right" w:leader="dot" w:pos="9062"/>
            </w:tabs>
            <w:rPr>
              <w:rFonts w:eastAsiaTheme="minorEastAsia"/>
              <w:noProof/>
              <w:sz w:val="28"/>
              <w:szCs w:val="28"/>
              <w:rtl/>
            </w:rPr>
          </w:pPr>
          <w:hyperlink w:anchor="_Toc15071835" w:history="1">
            <w:r w:rsidR="00AA1208" w:rsidRPr="00AA1208">
              <w:rPr>
                <w:rStyle w:val="Hyperlink"/>
                <w:rFonts w:hint="eastAsia"/>
                <w:noProof/>
                <w:sz w:val="28"/>
                <w:szCs w:val="28"/>
                <w:rtl/>
              </w:rPr>
              <w:t>المبحث</w:t>
            </w:r>
            <w:r w:rsidR="00AA1208" w:rsidRPr="00AA1208">
              <w:rPr>
                <w:rStyle w:val="Hyperlink"/>
                <w:noProof/>
                <w:sz w:val="28"/>
                <w:szCs w:val="28"/>
                <w:rtl/>
              </w:rPr>
              <w:t xml:space="preserve"> </w:t>
            </w:r>
            <w:r w:rsidR="00AA1208" w:rsidRPr="00AA1208">
              <w:rPr>
                <w:rStyle w:val="Hyperlink"/>
                <w:rFonts w:hint="eastAsia"/>
                <w:noProof/>
                <w:sz w:val="28"/>
                <w:szCs w:val="28"/>
                <w:rtl/>
              </w:rPr>
              <w:t>الأول</w:t>
            </w:r>
            <w:r w:rsidR="00AA1208" w:rsidRPr="00AA1208">
              <w:rPr>
                <w:rStyle w:val="Hyperlink"/>
                <w:noProof/>
                <w:sz w:val="28"/>
                <w:szCs w:val="28"/>
                <w:rtl/>
              </w:rPr>
              <w:t xml:space="preserve"> : </w:t>
            </w:r>
            <w:r w:rsidR="00AA1208" w:rsidRPr="00AA1208">
              <w:rPr>
                <w:rStyle w:val="Hyperlink"/>
                <w:rFonts w:hint="eastAsia"/>
                <w:noProof/>
                <w:sz w:val="28"/>
                <w:szCs w:val="28"/>
                <w:rtl/>
              </w:rPr>
              <w:t>التعهد</w:t>
            </w:r>
            <w:r w:rsidR="00AA1208" w:rsidRPr="00AA1208">
              <w:rPr>
                <w:rStyle w:val="Hyperlink"/>
                <w:noProof/>
                <w:sz w:val="28"/>
                <w:szCs w:val="28"/>
                <w:rtl/>
              </w:rPr>
              <w:t xml:space="preserve"> </w:t>
            </w:r>
            <w:r w:rsidR="00AA1208" w:rsidRPr="00AA1208">
              <w:rPr>
                <w:rStyle w:val="Hyperlink"/>
                <w:rFonts w:hint="eastAsia"/>
                <w:noProof/>
                <w:sz w:val="28"/>
                <w:szCs w:val="28"/>
                <w:rtl/>
              </w:rPr>
              <w:t>عن</w:t>
            </w:r>
            <w:r w:rsidR="00AA1208" w:rsidRPr="00AA1208">
              <w:rPr>
                <w:rStyle w:val="Hyperlink"/>
                <w:noProof/>
                <w:sz w:val="28"/>
                <w:szCs w:val="28"/>
                <w:rtl/>
              </w:rPr>
              <w:t xml:space="preserve"> </w:t>
            </w:r>
            <w:r w:rsidR="00AA1208" w:rsidRPr="00AA1208">
              <w:rPr>
                <w:rStyle w:val="Hyperlink"/>
                <w:rFonts w:hint="eastAsia"/>
                <w:noProof/>
                <w:sz w:val="28"/>
                <w:szCs w:val="28"/>
                <w:rtl/>
              </w:rPr>
              <w:t>الغير</w:t>
            </w:r>
            <w:r w:rsidR="00AA1208" w:rsidRPr="00AA1208">
              <w:rPr>
                <w:rStyle w:val="Hyperlink"/>
                <w:noProof/>
                <w:sz w:val="28"/>
                <w:szCs w:val="28"/>
                <w:rtl/>
              </w:rPr>
              <w:t>:</w:t>
            </w:r>
            <w:r w:rsidR="00AA1208" w:rsidRPr="00AA1208">
              <w:rPr>
                <w:noProof/>
                <w:webHidden/>
                <w:sz w:val="28"/>
                <w:szCs w:val="28"/>
                <w:rtl/>
              </w:rPr>
              <w:tab/>
            </w:r>
            <w:r w:rsidR="00AA1208" w:rsidRPr="00AA1208">
              <w:rPr>
                <w:rStyle w:val="Hyperlink"/>
                <w:noProof/>
                <w:sz w:val="28"/>
                <w:szCs w:val="28"/>
                <w:rtl/>
              </w:rPr>
              <w:fldChar w:fldCharType="begin"/>
            </w:r>
            <w:r w:rsidR="00AA1208" w:rsidRPr="00AA1208">
              <w:rPr>
                <w:noProof/>
                <w:webHidden/>
                <w:sz w:val="28"/>
                <w:szCs w:val="28"/>
                <w:rtl/>
              </w:rPr>
              <w:instrText xml:space="preserve"> </w:instrText>
            </w:r>
            <w:r w:rsidR="00AA1208" w:rsidRPr="00AA1208">
              <w:rPr>
                <w:noProof/>
                <w:webHidden/>
                <w:sz w:val="28"/>
                <w:szCs w:val="28"/>
              </w:rPr>
              <w:instrText>PAGEREF</w:instrText>
            </w:r>
            <w:r w:rsidR="00AA1208" w:rsidRPr="00AA1208">
              <w:rPr>
                <w:noProof/>
                <w:webHidden/>
                <w:sz w:val="28"/>
                <w:szCs w:val="28"/>
                <w:rtl/>
              </w:rPr>
              <w:instrText xml:space="preserve"> _</w:instrText>
            </w:r>
            <w:r w:rsidR="00AA1208" w:rsidRPr="00AA1208">
              <w:rPr>
                <w:noProof/>
                <w:webHidden/>
                <w:sz w:val="28"/>
                <w:szCs w:val="28"/>
              </w:rPr>
              <w:instrText>Toc15071835 \h</w:instrText>
            </w:r>
            <w:r w:rsidR="00AA1208" w:rsidRPr="00AA1208">
              <w:rPr>
                <w:noProof/>
                <w:webHidden/>
                <w:sz w:val="28"/>
                <w:szCs w:val="28"/>
                <w:rtl/>
              </w:rPr>
              <w:instrText xml:space="preserve"> </w:instrText>
            </w:r>
            <w:r w:rsidR="00AA1208" w:rsidRPr="00AA1208">
              <w:rPr>
                <w:rStyle w:val="Hyperlink"/>
                <w:noProof/>
                <w:sz w:val="28"/>
                <w:szCs w:val="28"/>
                <w:rtl/>
              </w:rPr>
            </w:r>
            <w:r w:rsidR="00AA1208" w:rsidRPr="00AA1208">
              <w:rPr>
                <w:rStyle w:val="Hyperlink"/>
                <w:noProof/>
                <w:sz w:val="28"/>
                <w:szCs w:val="28"/>
                <w:rtl/>
              </w:rPr>
              <w:fldChar w:fldCharType="separate"/>
            </w:r>
            <w:r w:rsidR="001B0C97">
              <w:rPr>
                <w:noProof/>
                <w:webHidden/>
                <w:sz w:val="28"/>
                <w:szCs w:val="28"/>
                <w:rtl/>
              </w:rPr>
              <w:t>29</w:t>
            </w:r>
            <w:r w:rsidR="00AA1208" w:rsidRPr="00AA1208">
              <w:rPr>
                <w:rStyle w:val="Hyperlink"/>
                <w:noProof/>
                <w:sz w:val="28"/>
                <w:szCs w:val="28"/>
                <w:rtl/>
              </w:rPr>
              <w:fldChar w:fldCharType="end"/>
            </w:r>
          </w:hyperlink>
        </w:p>
        <w:p w:rsidR="00375C03" w:rsidRDefault="00375C03" w:rsidP="00375C03">
          <w:pPr>
            <w:rPr>
              <w:sz w:val="28"/>
              <w:szCs w:val="28"/>
              <w:rtl/>
            </w:rPr>
          </w:pPr>
          <w:r>
            <w:rPr>
              <w:rFonts w:hint="cs"/>
              <w:sz w:val="28"/>
              <w:szCs w:val="28"/>
              <w:rtl/>
            </w:rPr>
            <w:t xml:space="preserve">      المطلب الأول: ماهية التعهد عن الغير:...............................................</w:t>
          </w:r>
          <w:r w:rsidR="00CF0BB4">
            <w:rPr>
              <w:rFonts w:hint="cs"/>
              <w:sz w:val="28"/>
              <w:szCs w:val="28"/>
              <w:rtl/>
            </w:rPr>
            <w:t>.</w:t>
          </w:r>
          <w:r>
            <w:rPr>
              <w:rFonts w:hint="cs"/>
              <w:sz w:val="28"/>
              <w:szCs w:val="28"/>
              <w:rtl/>
            </w:rPr>
            <w:t>...............</w:t>
          </w:r>
          <w:r w:rsidR="00CF0BB4">
            <w:rPr>
              <w:rFonts w:hint="cs"/>
              <w:sz w:val="28"/>
              <w:szCs w:val="28"/>
              <w:rtl/>
            </w:rPr>
            <w:t xml:space="preserve">29 </w:t>
          </w:r>
        </w:p>
        <w:p w:rsidR="00CF0BB4" w:rsidRPr="00375C03" w:rsidRDefault="00CF0BB4" w:rsidP="00375C03">
          <w:pPr>
            <w:rPr>
              <w:sz w:val="28"/>
              <w:szCs w:val="28"/>
              <w:rtl/>
            </w:rPr>
          </w:pPr>
          <w:r>
            <w:rPr>
              <w:rFonts w:hint="cs"/>
              <w:sz w:val="28"/>
              <w:szCs w:val="28"/>
              <w:rtl/>
            </w:rPr>
            <w:t xml:space="preserve">      المطلب الثاني :أحكام التعهد عن الغير :..............................................................32</w:t>
          </w:r>
        </w:p>
        <w:p w:rsidR="00AA1208" w:rsidRDefault="00746A56">
          <w:pPr>
            <w:pStyle w:val="30"/>
            <w:tabs>
              <w:tab w:val="right" w:leader="dot" w:pos="9062"/>
            </w:tabs>
            <w:rPr>
              <w:rFonts w:eastAsiaTheme="minorEastAsia"/>
              <w:noProof/>
              <w:sz w:val="28"/>
              <w:szCs w:val="28"/>
              <w:rtl/>
            </w:rPr>
          </w:pPr>
          <w:hyperlink w:anchor="_Toc15071836" w:history="1">
            <w:r w:rsidR="00AA1208" w:rsidRPr="00AA1208">
              <w:rPr>
                <w:rStyle w:val="Hyperlink"/>
                <w:rFonts w:hint="eastAsia"/>
                <w:noProof/>
                <w:sz w:val="28"/>
                <w:szCs w:val="28"/>
                <w:rtl/>
              </w:rPr>
              <w:t>المبحث</w:t>
            </w:r>
            <w:r w:rsidR="00AA1208" w:rsidRPr="00AA1208">
              <w:rPr>
                <w:rStyle w:val="Hyperlink"/>
                <w:noProof/>
                <w:sz w:val="28"/>
                <w:szCs w:val="28"/>
                <w:rtl/>
              </w:rPr>
              <w:t xml:space="preserve"> </w:t>
            </w:r>
            <w:r w:rsidR="00AA1208" w:rsidRPr="00AA1208">
              <w:rPr>
                <w:rStyle w:val="Hyperlink"/>
                <w:rFonts w:hint="eastAsia"/>
                <w:noProof/>
                <w:sz w:val="28"/>
                <w:szCs w:val="28"/>
                <w:rtl/>
              </w:rPr>
              <w:t>الثاني</w:t>
            </w:r>
            <w:r w:rsidR="00AA1208" w:rsidRPr="00AA1208">
              <w:rPr>
                <w:rStyle w:val="Hyperlink"/>
                <w:noProof/>
                <w:sz w:val="28"/>
                <w:szCs w:val="28"/>
                <w:rtl/>
              </w:rPr>
              <w:t xml:space="preserve"> : </w:t>
            </w:r>
            <w:r w:rsidR="00AA1208" w:rsidRPr="00AA1208">
              <w:rPr>
                <w:rStyle w:val="Hyperlink"/>
                <w:rFonts w:hint="eastAsia"/>
                <w:noProof/>
                <w:sz w:val="28"/>
                <w:szCs w:val="28"/>
                <w:rtl/>
              </w:rPr>
              <w:t>الاشتراط</w:t>
            </w:r>
            <w:r w:rsidR="00AA1208" w:rsidRPr="00AA1208">
              <w:rPr>
                <w:rStyle w:val="Hyperlink"/>
                <w:noProof/>
                <w:sz w:val="28"/>
                <w:szCs w:val="28"/>
                <w:rtl/>
              </w:rPr>
              <w:t xml:space="preserve"> </w:t>
            </w:r>
            <w:r w:rsidR="00AA1208" w:rsidRPr="00AA1208">
              <w:rPr>
                <w:rStyle w:val="Hyperlink"/>
                <w:rFonts w:hint="eastAsia"/>
                <w:noProof/>
                <w:sz w:val="28"/>
                <w:szCs w:val="28"/>
                <w:rtl/>
              </w:rPr>
              <w:t>لمصلحة</w:t>
            </w:r>
            <w:r w:rsidR="00AA1208" w:rsidRPr="00AA1208">
              <w:rPr>
                <w:rStyle w:val="Hyperlink"/>
                <w:noProof/>
                <w:sz w:val="28"/>
                <w:szCs w:val="28"/>
                <w:rtl/>
              </w:rPr>
              <w:t xml:space="preserve"> </w:t>
            </w:r>
            <w:r w:rsidR="00AA1208" w:rsidRPr="00AA1208">
              <w:rPr>
                <w:rStyle w:val="Hyperlink"/>
                <w:rFonts w:hint="eastAsia"/>
                <w:noProof/>
                <w:sz w:val="28"/>
                <w:szCs w:val="28"/>
                <w:rtl/>
              </w:rPr>
              <w:t>الغير</w:t>
            </w:r>
            <w:r w:rsidR="00AA1208" w:rsidRPr="00AA1208">
              <w:rPr>
                <w:rStyle w:val="Hyperlink"/>
                <w:noProof/>
                <w:sz w:val="28"/>
                <w:szCs w:val="28"/>
                <w:rtl/>
              </w:rPr>
              <w:t xml:space="preserve"> :</w:t>
            </w:r>
            <w:r w:rsidR="00AA1208" w:rsidRPr="00AA1208">
              <w:rPr>
                <w:noProof/>
                <w:webHidden/>
                <w:sz w:val="28"/>
                <w:szCs w:val="28"/>
                <w:rtl/>
              </w:rPr>
              <w:tab/>
            </w:r>
            <w:r w:rsidR="00AA1208" w:rsidRPr="00AA1208">
              <w:rPr>
                <w:rStyle w:val="Hyperlink"/>
                <w:noProof/>
                <w:sz w:val="28"/>
                <w:szCs w:val="28"/>
                <w:rtl/>
              </w:rPr>
              <w:fldChar w:fldCharType="begin"/>
            </w:r>
            <w:r w:rsidR="00AA1208" w:rsidRPr="00AA1208">
              <w:rPr>
                <w:noProof/>
                <w:webHidden/>
                <w:sz w:val="28"/>
                <w:szCs w:val="28"/>
                <w:rtl/>
              </w:rPr>
              <w:instrText xml:space="preserve"> </w:instrText>
            </w:r>
            <w:r w:rsidR="00AA1208" w:rsidRPr="00AA1208">
              <w:rPr>
                <w:noProof/>
                <w:webHidden/>
                <w:sz w:val="28"/>
                <w:szCs w:val="28"/>
              </w:rPr>
              <w:instrText>PAGEREF</w:instrText>
            </w:r>
            <w:r w:rsidR="00AA1208" w:rsidRPr="00AA1208">
              <w:rPr>
                <w:noProof/>
                <w:webHidden/>
                <w:sz w:val="28"/>
                <w:szCs w:val="28"/>
                <w:rtl/>
              </w:rPr>
              <w:instrText xml:space="preserve"> _</w:instrText>
            </w:r>
            <w:r w:rsidR="00AA1208" w:rsidRPr="00AA1208">
              <w:rPr>
                <w:noProof/>
                <w:webHidden/>
                <w:sz w:val="28"/>
                <w:szCs w:val="28"/>
              </w:rPr>
              <w:instrText>Toc15071836 \h</w:instrText>
            </w:r>
            <w:r w:rsidR="00AA1208" w:rsidRPr="00AA1208">
              <w:rPr>
                <w:noProof/>
                <w:webHidden/>
                <w:sz w:val="28"/>
                <w:szCs w:val="28"/>
                <w:rtl/>
              </w:rPr>
              <w:instrText xml:space="preserve"> </w:instrText>
            </w:r>
            <w:r w:rsidR="00AA1208" w:rsidRPr="00AA1208">
              <w:rPr>
                <w:rStyle w:val="Hyperlink"/>
                <w:noProof/>
                <w:sz w:val="28"/>
                <w:szCs w:val="28"/>
                <w:rtl/>
              </w:rPr>
            </w:r>
            <w:r w:rsidR="00AA1208" w:rsidRPr="00AA1208">
              <w:rPr>
                <w:rStyle w:val="Hyperlink"/>
                <w:noProof/>
                <w:sz w:val="28"/>
                <w:szCs w:val="28"/>
                <w:rtl/>
              </w:rPr>
              <w:fldChar w:fldCharType="separate"/>
            </w:r>
            <w:r w:rsidR="001B0C97">
              <w:rPr>
                <w:noProof/>
                <w:webHidden/>
                <w:sz w:val="28"/>
                <w:szCs w:val="28"/>
                <w:rtl/>
              </w:rPr>
              <w:t>34</w:t>
            </w:r>
            <w:r w:rsidR="00AA1208" w:rsidRPr="00AA1208">
              <w:rPr>
                <w:rStyle w:val="Hyperlink"/>
                <w:noProof/>
                <w:sz w:val="28"/>
                <w:szCs w:val="28"/>
                <w:rtl/>
              </w:rPr>
              <w:fldChar w:fldCharType="end"/>
            </w:r>
          </w:hyperlink>
        </w:p>
        <w:p w:rsidR="00CF0BB4" w:rsidRDefault="00CF0BB4" w:rsidP="00CF0BB4">
          <w:pPr>
            <w:rPr>
              <w:sz w:val="28"/>
              <w:szCs w:val="28"/>
              <w:rtl/>
            </w:rPr>
          </w:pPr>
          <w:r>
            <w:rPr>
              <w:rFonts w:hint="cs"/>
              <w:sz w:val="28"/>
              <w:szCs w:val="28"/>
              <w:rtl/>
            </w:rPr>
            <w:t xml:space="preserve">      المطلب الأول : مفهوم الاشتراط لمصلحة الغير:.....................................................34</w:t>
          </w:r>
        </w:p>
        <w:p w:rsidR="00CF0BB4" w:rsidRPr="00CF0BB4" w:rsidRDefault="00CF0BB4" w:rsidP="00CF0BB4">
          <w:pPr>
            <w:rPr>
              <w:sz w:val="28"/>
              <w:szCs w:val="28"/>
              <w:rtl/>
            </w:rPr>
          </w:pPr>
          <w:r>
            <w:rPr>
              <w:rFonts w:hint="cs"/>
              <w:sz w:val="28"/>
              <w:szCs w:val="28"/>
              <w:rtl/>
            </w:rPr>
            <w:t xml:space="preserve">     المطلب الثاني : أحكام الاشتراط لمصلحة الغير :.....................................................35</w:t>
          </w:r>
        </w:p>
        <w:p w:rsidR="00AA1208" w:rsidRPr="00AA1208" w:rsidRDefault="00746A56">
          <w:pPr>
            <w:pStyle w:val="10"/>
            <w:tabs>
              <w:tab w:val="right" w:leader="dot" w:pos="9062"/>
            </w:tabs>
            <w:rPr>
              <w:rFonts w:eastAsiaTheme="minorEastAsia"/>
              <w:noProof/>
              <w:sz w:val="28"/>
              <w:szCs w:val="28"/>
              <w:rtl/>
            </w:rPr>
          </w:pPr>
          <w:hyperlink w:anchor="_Toc15071837" w:history="1">
            <w:r w:rsidR="00AA1208" w:rsidRPr="00AA1208">
              <w:rPr>
                <w:rStyle w:val="Hyperlink"/>
                <w:rFonts w:hint="eastAsia"/>
                <w:noProof/>
                <w:sz w:val="28"/>
                <w:szCs w:val="28"/>
                <w:rtl/>
              </w:rPr>
              <w:t>الخاتمة</w:t>
            </w:r>
            <w:r w:rsidR="00AA1208" w:rsidRPr="00AA1208">
              <w:rPr>
                <w:rStyle w:val="Hyperlink"/>
                <w:noProof/>
                <w:sz w:val="28"/>
                <w:szCs w:val="28"/>
                <w:rtl/>
              </w:rPr>
              <w:t>:</w:t>
            </w:r>
            <w:r w:rsidR="00AA1208" w:rsidRPr="00AA1208">
              <w:rPr>
                <w:noProof/>
                <w:webHidden/>
                <w:sz w:val="28"/>
                <w:szCs w:val="28"/>
                <w:rtl/>
              </w:rPr>
              <w:tab/>
            </w:r>
            <w:r w:rsidR="00AA1208" w:rsidRPr="00AA1208">
              <w:rPr>
                <w:rStyle w:val="Hyperlink"/>
                <w:noProof/>
                <w:sz w:val="28"/>
                <w:szCs w:val="28"/>
                <w:rtl/>
              </w:rPr>
              <w:fldChar w:fldCharType="begin"/>
            </w:r>
            <w:r w:rsidR="00AA1208" w:rsidRPr="00AA1208">
              <w:rPr>
                <w:noProof/>
                <w:webHidden/>
                <w:sz w:val="28"/>
                <w:szCs w:val="28"/>
                <w:rtl/>
              </w:rPr>
              <w:instrText xml:space="preserve"> </w:instrText>
            </w:r>
            <w:r w:rsidR="00AA1208" w:rsidRPr="00AA1208">
              <w:rPr>
                <w:noProof/>
                <w:webHidden/>
                <w:sz w:val="28"/>
                <w:szCs w:val="28"/>
              </w:rPr>
              <w:instrText>PAGEREF</w:instrText>
            </w:r>
            <w:r w:rsidR="00AA1208" w:rsidRPr="00AA1208">
              <w:rPr>
                <w:noProof/>
                <w:webHidden/>
                <w:sz w:val="28"/>
                <w:szCs w:val="28"/>
                <w:rtl/>
              </w:rPr>
              <w:instrText xml:space="preserve"> _</w:instrText>
            </w:r>
            <w:r w:rsidR="00AA1208" w:rsidRPr="00AA1208">
              <w:rPr>
                <w:noProof/>
                <w:webHidden/>
                <w:sz w:val="28"/>
                <w:szCs w:val="28"/>
              </w:rPr>
              <w:instrText>Toc15071837 \h</w:instrText>
            </w:r>
            <w:r w:rsidR="00AA1208" w:rsidRPr="00AA1208">
              <w:rPr>
                <w:noProof/>
                <w:webHidden/>
                <w:sz w:val="28"/>
                <w:szCs w:val="28"/>
                <w:rtl/>
              </w:rPr>
              <w:instrText xml:space="preserve"> </w:instrText>
            </w:r>
            <w:r w:rsidR="00AA1208" w:rsidRPr="00AA1208">
              <w:rPr>
                <w:rStyle w:val="Hyperlink"/>
                <w:noProof/>
                <w:sz w:val="28"/>
                <w:szCs w:val="28"/>
                <w:rtl/>
              </w:rPr>
            </w:r>
            <w:r w:rsidR="00AA1208" w:rsidRPr="00AA1208">
              <w:rPr>
                <w:rStyle w:val="Hyperlink"/>
                <w:noProof/>
                <w:sz w:val="28"/>
                <w:szCs w:val="28"/>
                <w:rtl/>
              </w:rPr>
              <w:fldChar w:fldCharType="separate"/>
            </w:r>
            <w:r w:rsidR="001B0C97">
              <w:rPr>
                <w:noProof/>
                <w:webHidden/>
                <w:sz w:val="28"/>
                <w:szCs w:val="28"/>
                <w:rtl/>
              </w:rPr>
              <w:t>42</w:t>
            </w:r>
            <w:r w:rsidR="00AA1208" w:rsidRPr="00AA1208">
              <w:rPr>
                <w:rStyle w:val="Hyperlink"/>
                <w:noProof/>
                <w:sz w:val="28"/>
                <w:szCs w:val="28"/>
                <w:rtl/>
              </w:rPr>
              <w:fldChar w:fldCharType="end"/>
            </w:r>
          </w:hyperlink>
        </w:p>
        <w:p w:rsidR="00AA1208" w:rsidRPr="00AA1208" w:rsidRDefault="00746A56">
          <w:pPr>
            <w:pStyle w:val="10"/>
            <w:tabs>
              <w:tab w:val="right" w:leader="dot" w:pos="9062"/>
            </w:tabs>
            <w:rPr>
              <w:rFonts w:eastAsiaTheme="minorEastAsia"/>
              <w:noProof/>
              <w:sz w:val="28"/>
              <w:szCs w:val="28"/>
              <w:rtl/>
            </w:rPr>
          </w:pPr>
          <w:hyperlink w:anchor="_Toc15071838" w:history="1">
            <w:r w:rsidR="00AA1208" w:rsidRPr="00AA1208">
              <w:rPr>
                <w:rStyle w:val="Hyperlink"/>
                <w:rFonts w:hint="eastAsia"/>
                <w:noProof/>
                <w:sz w:val="28"/>
                <w:szCs w:val="28"/>
                <w:rtl/>
              </w:rPr>
              <w:t>فهرس</w:t>
            </w:r>
            <w:r w:rsidR="00AA1208" w:rsidRPr="00AA1208">
              <w:rPr>
                <w:rStyle w:val="Hyperlink"/>
                <w:noProof/>
                <w:sz w:val="28"/>
                <w:szCs w:val="28"/>
                <w:rtl/>
              </w:rPr>
              <w:t xml:space="preserve">  </w:t>
            </w:r>
            <w:r w:rsidR="00AA1208" w:rsidRPr="00AA1208">
              <w:rPr>
                <w:rStyle w:val="Hyperlink"/>
                <w:rFonts w:hint="eastAsia"/>
                <w:noProof/>
                <w:sz w:val="28"/>
                <w:szCs w:val="28"/>
                <w:rtl/>
              </w:rPr>
              <w:t>المصادر</w:t>
            </w:r>
            <w:r w:rsidR="00AA1208" w:rsidRPr="00AA1208">
              <w:rPr>
                <w:rStyle w:val="Hyperlink"/>
                <w:noProof/>
                <w:sz w:val="28"/>
                <w:szCs w:val="28"/>
                <w:rtl/>
              </w:rPr>
              <w:t xml:space="preserve"> </w:t>
            </w:r>
            <w:r w:rsidR="00AA1208" w:rsidRPr="00AA1208">
              <w:rPr>
                <w:rStyle w:val="Hyperlink"/>
                <w:rFonts w:hint="eastAsia"/>
                <w:noProof/>
                <w:sz w:val="28"/>
                <w:szCs w:val="28"/>
                <w:rtl/>
              </w:rPr>
              <w:t>و</w:t>
            </w:r>
            <w:r w:rsidR="00AA1208" w:rsidRPr="00AA1208">
              <w:rPr>
                <w:rStyle w:val="Hyperlink"/>
                <w:noProof/>
                <w:sz w:val="28"/>
                <w:szCs w:val="28"/>
                <w:rtl/>
              </w:rPr>
              <w:t xml:space="preserve"> </w:t>
            </w:r>
            <w:r w:rsidR="00AA1208" w:rsidRPr="00AA1208">
              <w:rPr>
                <w:rStyle w:val="Hyperlink"/>
                <w:rFonts w:hint="eastAsia"/>
                <w:noProof/>
                <w:sz w:val="28"/>
                <w:szCs w:val="28"/>
                <w:rtl/>
              </w:rPr>
              <w:t>المراجع</w:t>
            </w:r>
            <w:r w:rsidR="00AA1208" w:rsidRPr="00AA1208">
              <w:rPr>
                <w:rStyle w:val="Hyperlink"/>
                <w:noProof/>
                <w:sz w:val="28"/>
                <w:szCs w:val="28"/>
                <w:rtl/>
              </w:rPr>
              <w:t xml:space="preserve"> :</w:t>
            </w:r>
            <w:r w:rsidR="00AA1208" w:rsidRPr="00AA1208">
              <w:rPr>
                <w:noProof/>
                <w:webHidden/>
                <w:sz w:val="28"/>
                <w:szCs w:val="28"/>
                <w:rtl/>
              </w:rPr>
              <w:tab/>
            </w:r>
            <w:r w:rsidR="00AA1208" w:rsidRPr="00AA1208">
              <w:rPr>
                <w:rStyle w:val="Hyperlink"/>
                <w:noProof/>
                <w:sz w:val="28"/>
                <w:szCs w:val="28"/>
                <w:rtl/>
              </w:rPr>
              <w:fldChar w:fldCharType="begin"/>
            </w:r>
            <w:r w:rsidR="00AA1208" w:rsidRPr="00AA1208">
              <w:rPr>
                <w:noProof/>
                <w:webHidden/>
                <w:sz w:val="28"/>
                <w:szCs w:val="28"/>
                <w:rtl/>
              </w:rPr>
              <w:instrText xml:space="preserve"> </w:instrText>
            </w:r>
            <w:r w:rsidR="00AA1208" w:rsidRPr="00AA1208">
              <w:rPr>
                <w:noProof/>
                <w:webHidden/>
                <w:sz w:val="28"/>
                <w:szCs w:val="28"/>
              </w:rPr>
              <w:instrText>PAGEREF</w:instrText>
            </w:r>
            <w:r w:rsidR="00AA1208" w:rsidRPr="00AA1208">
              <w:rPr>
                <w:noProof/>
                <w:webHidden/>
                <w:sz w:val="28"/>
                <w:szCs w:val="28"/>
                <w:rtl/>
              </w:rPr>
              <w:instrText xml:space="preserve"> _</w:instrText>
            </w:r>
            <w:r w:rsidR="00AA1208" w:rsidRPr="00AA1208">
              <w:rPr>
                <w:noProof/>
                <w:webHidden/>
                <w:sz w:val="28"/>
                <w:szCs w:val="28"/>
              </w:rPr>
              <w:instrText>Toc15071838 \h</w:instrText>
            </w:r>
            <w:r w:rsidR="00AA1208" w:rsidRPr="00AA1208">
              <w:rPr>
                <w:noProof/>
                <w:webHidden/>
                <w:sz w:val="28"/>
                <w:szCs w:val="28"/>
                <w:rtl/>
              </w:rPr>
              <w:instrText xml:space="preserve"> </w:instrText>
            </w:r>
            <w:r w:rsidR="00AA1208" w:rsidRPr="00AA1208">
              <w:rPr>
                <w:rStyle w:val="Hyperlink"/>
                <w:noProof/>
                <w:sz w:val="28"/>
                <w:szCs w:val="28"/>
                <w:rtl/>
              </w:rPr>
            </w:r>
            <w:r w:rsidR="00AA1208" w:rsidRPr="00AA1208">
              <w:rPr>
                <w:rStyle w:val="Hyperlink"/>
                <w:noProof/>
                <w:sz w:val="28"/>
                <w:szCs w:val="28"/>
                <w:rtl/>
              </w:rPr>
              <w:fldChar w:fldCharType="separate"/>
            </w:r>
            <w:r w:rsidR="001B0C97">
              <w:rPr>
                <w:noProof/>
                <w:webHidden/>
                <w:sz w:val="28"/>
                <w:szCs w:val="28"/>
                <w:rtl/>
              </w:rPr>
              <w:t>43</w:t>
            </w:r>
            <w:r w:rsidR="00AA1208" w:rsidRPr="00AA1208">
              <w:rPr>
                <w:rStyle w:val="Hyperlink"/>
                <w:noProof/>
                <w:sz w:val="28"/>
                <w:szCs w:val="28"/>
                <w:rtl/>
              </w:rPr>
              <w:fldChar w:fldCharType="end"/>
            </w:r>
          </w:hyperlink>
        </w:p>
        <w:p w:rsidR="00AA1208" w:rsidRPr="00AA1208" w:rsidRDefault="00746A56">
          <w:pPr>
            <w:pStyle w:val="30"/>
            <w:tabs>
              <w:tab w:val="right" w:leader="dot" w:pos="9062"/>
            </w:tabs>
            <w:rPr>
              <w:rFonts w:eastAsiaTheme="minorEastAsia"/>
              <w:noProof/>
              <w:sz w:val="28"/>
              <w:szCs w:val="28"/>
              <w:rtl/>
            </w:rPr>
          </w:pPr>
          <w:hyperlink w:anchor="_Toc15071839" w:history="1">
            <w:r w:rsidR="00AA1208" w:rsidRPr="00AA1208">
              <w:rPr>
                <w:rStyle w:val="Hyperlink"/>
                <w:rFonts w:hint="eastAsia"/>
                <w:noProof/>
                <w:sz w:val="28"/>
                <w:szCs w:val="28"/>
                <w:rtl/>
              </w:rPr>
              <w:t>أولاً</w:t>
            </w:r>
            <w:r w:rsidR="00AA1208" w:rsidRPr="00AA1208">
              <w:rPr>
                <w:rStyle w:val="Hyperlink"/>
                <w:noProof/>
                <w:sz w:val="28"/>
                <w:szCs w:val="28"/>
                <w:rtl/>
              </w:rPr>
              <w:t xml:space="preserve">- </w:t>
            </w:r>
            <w:r w:rsidR="00AA1208" w:rsidRPr="00AA1208">
              <w:rPr>
                <w:rStyle w:val="Hyperlink"/>
                <w:rFonts w:hint="eastAsia"/>
                <w:noProof/>
                <w:sz w:val="28"/>
                <w:szCs w:val="28"/>
                <w:rtl/>
              </w:rPr>
              <w:t>فهرس</w:t>
            </w:r>
            <w:r w:rsidR="00AA1208" w:rsidRPr="00AA1208">
              <w:rPr>
                <w:rStyle w:val="Hyperlink"/>
                <w:noProof/>
                <w:sz w:val="28"/>
                <w:szCs w:val="28"/>
                <w:rtl/>
              </w:rPr>
              <w:t xml:space="preserve"> </w:t>
            </w:r>
            <w:r w:rsidR="00AA1208" w:rsidRPr="00AA1208">
              <w:rPr>
                <w:rStyle w:val="Hyperlink"/>
                <w:rFonts w:hint="eastAsia"/>
                <w:noProof/>
                <w:sz w:val="28"/>
                <w:szCs w:val="28"/>
                <w:rtl/>
              </w:rPr>
              <w:t>الآيات</w:t>
            </w:r>
            <w:r w:rsidR="00AA1208" w:rsidRPr="00AA1208">
              <w:rPr>
                <w:rStyle w:val="Hyperlink"/>
                <w:noProof/>
                <w:sz w:val="28"/>
                <w:szCs w:val="28"/>
                <w:rtl/>
              </w:rPr>
              <w:t xml:space="preserve"> </w:t>
            </w:r>
            <w:r w:rsidR="00AA1208" w:rsidRPr="00AA1208">
              <w:rPr>
                <w:rStyle w:val="Hyperlink"/>
                <w:rFonts w:hint="eastAsia"/>
                <w:noProof/>
                <w:sz w:val="28"/>
                <w:szCs w:val="28"/>
                <w:rtl/>
              </w:rPr>
              <w:t>القرآنية</w:t>
            </w:r>
            <w:r w:rsidR="00AA1208" w:rsidRPr="00AA1208">
              <w:rPr>
                <w:rStyle w:val="Hyperlink"/>
                <w:noProof/>
                <w:sz w:val="28"/>
                <w:szCs w:val="28"/>
                <w:rtl/>
              </w:rPr>
              <w:t>:</w:t>
            </w:r>
            <w:r w:rsidR="00AA1208" w:rsidRPr="00AA1208">
              <w:rPr>
                <w:noProof/>
                <w:webHidden/>
                <w:sz w:val="28"/>
                <w:szCs w:val="28"/>
                <w:rtl/>
              </w:rPr>
              <w:tab/>
            </w:r>
            <w:r w:rsidR="00AA1208" w:rsidRPr="00AA1208">
              <w:rPr>
                <w:rStyle w:val="Hyperlink"/>
                <w:noProof/>
                <w:sz w:val="28"/>
                <w:szCs w:val="28"/>
                <w:rtl/>
              </w:rPr>
              <w:fldChar w:fldCharType="begin"/>
            </w:r>
            <w:r w:rsidR="00AA1208" w:rsidRPr="00AA1208">
              <w:rPr>
                <w:noProof/>
                <w:webHidden/>
                <w:sz w:val="28"/>
                <w:szCs w:val="28"/>
                <w:rtl/>
              </w:rPr>
              <w:instrText xml:space="preserve"> </w:instrText>
            </w:r>
            <w:r w:rsidR="00AA1208" w:rsidRPr="00AA1208">
              <w:rPr>
                <w:noProof/>
                <w:webHidden/>
                <w:sz w:val="28"/>
                <w:szCs w:val="28"/>
              </w:rPr>
              <w:instrText>PAGEREF</w:instrText>
            </w:r>
            <w:r w:rsidR="00AA1208" w:rsidRPr="00AA1208">
              <w:rPr>
                <w:noProof/>
                <w:webHidden/>
                <w:sz w:val="28"/>
                <w:szCs w:val="28"/>
                <w:rtl/>
              </w:rPr>
              <w:instrText xml:space="preserve"> _</w:instrText>
            </w:r>
            <w:r w:rsidR="00AA1208" w:rsidRPr="00AA1208">
              <w:rPr>
                <w:noProof/>
                <w:webHidden/>
                <w:sz w:val="28"/>
                <w:szCs w:val="28"/>
              </w:rPr>
              <w:instrText>Toc15071839 \h</w:instrText>
            </w:r>
            <w:r w:rsidR="00AA1208" w:rsidRPr="00AA1208">
              <w:rPr>
                <w:noProof/>
                <w:webHidden/>
                <w:sz w:val="28"/>
                <w:szCs w:val="28"/>
                <w:rtl/>
              </w:rPr>
              <w:instrText xml:space="preserve"> </w:instrText>
            </w:r>
            <w:r w:rsidR="00AA1208" w:rsidRPr="00AA1208">
              <w:rPr>
                <w:rStyle w:val="Hyperlink"/>
                <w:noProof/>
                <w:sz w:val="28"/>
                <w:szCs w:val="28"/>
                <w:rtl/>
              </w:rPr>
            </w:r>
            <w:r w:rsidR="00AA1208" w:rsidRPr="00AA1208">
              <w:rPr>
                <w:rStyle w:val="Hyperlink"/>
                <w:noProof/>
                <w:sz w:val="28"/>
                <w:szCs w:val="28"/>
                <w:rtl/>
              </w:rPr>
              <w:fldChar w:fldCharType="separate"/>
            </w:r>
            <w:r w:rsidR="001B0C97">
              <w:rPr>
                <w:noProof/>
                <w:webHidden/>
                <w:sz w:val="28"/>
                <w:szCs w:val="28"/>
                <w:rtl/>
              </w:rPr>
              <w:t>43</w:t>
            </w:r>
            <w:r w:rsidR="00AA1208" w:rsidRPr="00AA1208">
              <w:rPr>
                <w:rStyle w:val="Hyperlink"/>
                <w:noProof/>
                <w:sz w:val="28"/>
                <w:szCs w:val="28"/>
                <w:rtl/>
              </w:rPr>
              <w:fldChar w:fldCharType="end"/>
            </w:r>
          </w:hyperlink>
        </w:p>
        <w:p w:rsidR="00AA1208" w:rsidRPr="00AA1208" w:rsidRDefault="00746A56">
          <w:pPr>
            <w:pStyle w:val="30"/>
            <w:tabs>
              <w:tab w:val="right" w:leader="dot" w:pos="9062"/>
            </w:tabs>
            <w:rPr>
              <w:rFonts w:eastAsiaTheme="minorEastAsia"/>
              <w:noProof/>
              <w:sz w:val="28"/>
              <w:szCs w:val="28"/>
              <w:rtl/>
            </w:rPr>
          </w:pPr>
          <w:hyperlink w:anchor="_Toc15071840" w:history="1">
            <w:r w:rsidR="00AA1208" w:rsidRPr="00AA1208">
              <w:rPr>
                <w:rStyle w:val="Hyperlink"/>
                <w:rFonts w:hint="eastAsia"/>
                <w:noProof/>
                <w:sz w:val="28"/>
                <w:szCs w:val="28"/>
                <w:rtl/>
              </w:rPr>
              <w:t>ثانياً</w:t>
            </w:r>
            <w:r w:rsidR="00AA1208" w:rsidRPr="00AA1208">
              <w:rPr>
                <w:rStyle w:val="Hyperlink"/>
                <w:noProof/>
                <w:sz w:val="28"/>
                <w:szCs w:val="28"/>
                <w:rtl/>
              </w:rPr>
              <w:t xml:space="preserve">- </w:t>
            </w:r>
            <w:r w:rsidR="00AA1208" w:rsidRPr="00AA1208">
              <w:rPr>
                <w:rStyle w:val="Hyperlink"/>
                <w:rFonts w:hint="eastAsia"/>
                <w:noProof/>
                <w:sz w:val="28"/>
                <w:szCs w:val="28"/>
                <w:rtl/>
              </w:rPr>
              <w:t>فهرس</w:t>
            </w:r>
            <w:r w:rsidR="00AA1208" w:rsidRPr="00AA1208">
              <w:rPr>
                <w:rStyle w:val="Hyperlink"/>
                <w:noProof/>
                <w:sz w:val="28"/>
                <w:szCs w:val="28"/>
                <w:rtl/>
              </w:rPr>
              <w:t xml:space="preserve"> </w:t>
            </w:r>
            <w:r w:rsidR="00AA1208" w:rsidRPr="00AA1208">
              <w:rPr>
                <w:rStyle w:val="Hyperlink"/>
                <w:rFonts w:hint="eastAsia"/>
                <w:noProof/>
                <w:sz w:val="28"/>
                <w:szCs w:val="28"/>
                <w:rtl/>
              </w:rPr>
              <w:t>الأحاديث</w:t>
            </w:r>
            <w:r w:rsidR="00AA1208" w:rsidRPr="00AA1208">
              <w:rPr>
                <w:rStyle w:val="Hyperlink"/>
                <w:noProof/>
                <w:sz w:val="28"/>
                <w:szCs w:val="28"/>
                <w:rtl/>
              </w:rPr>
              <w:t xml:space="preserve"> </w:t>
            </w:r>
            <w:r w:rsidR="00AA1208" w:rsidRPr="00AA1208">
              <w:rPr>
                <w:rStyle w:val="Hyperlink"/>
                <w:rFonts w:hint="eastAsia"/>
                <w:noProof/>
                <w:sz w:val="28"/>
                <w:szCs w:val="28"/>
                <w:rtl/>
              </w:rPr>
              <w:t>النبوية</w:t>
            </w:r>
            <w:r w:rsidR="00AA1208" w:rsidRPr="00AA1208">
              <w:rPr>
                <w:rStyle w:val="Hyperlink"/>
                <w:noProof/>
                <w:sz w:val="28"/>
                <w:szCs w:val="28"/>
                <w:rtl/>
              </w:rPr>
              <w:t>:</w:t>
            </w:r>
            <w:r w:rsidR="00AA1208" w:rsidRPr="00AA1208">
              <w:rPr>
                <w:noProof/>
                <w:webHidden/>
                <w:sz w:val="28"/>
                <w:szCs w:val="28"/>
                <w:rtl/>
              </w:rPr>
              <w:tab/>
            </w:r>
            <w:r w:rsidR="00AA1208" w:rsidRPr="00AA1208">
              <w:rPr>
                <w:rStyle w:val="Hyperlink"/>
                <w:noProof/>
                <w:sz w:val="28"/>
                <w:szCs w:val="28"/>
                <w:rtl/>
              </w:rPr>
              <w:fldChar w:fldCharType="begin"/>
            </w:r>
            <w:r w:rsidR="00AA1208" w:rsidRPr="00AA1208">
              <w:rPr>
                <w:noProof/>
                <w:webHidden/>
                <w:sz w:val="28"/>
                <w:szCs w:val="28"/>
                <w:rtl/>
              </w:rPr>
              <w:instrText xml:space="preserve"> </w:instrText>
            </w:r>
            <w:r w:rsidR="00AA1208" w:rsidRPr="00AA1208">
              <w:rPr>
                <w:noProof/>
                <w:webHidden/>
                <w:sz w:val="28"/>
                <w:szCs w:val="28"/>
              </w:rPr>
              <w:instrText>PAGEREF</w:instrText>
            </w:r>
            <w:r w:rsidR="00AA1208" w:rsidRPr="00AA1208">
              <w:rPr>
                <w:noProof/>
                <w:webHidden/>
                <w:sz w:val="28"/>
                <w:szCs w:val="28"/>
                <w:rtl/>
              </w:rPr>
              <w:instrText xml:space="preserve"> _</w:instrText>
            </w:r>
            <w:r w:rsidR="00AA1208" w:rsidRPr="00AA1208">
              <w:rPr>
                <w:noProof/>
                <w:webHidden/>
                <w:sz w:val="28"/>
                <w:szCs w:val="28"/>
              </w:rPr>
              <w:instrText>Toc15071840 \h</w:instrText>
            </w:r>
            <w:r w:rsidR="00AA1208" w:rsidRPr="00AA1208">
              <w:rPr>
                <w:noProof/>
                <w:webHidden/>
                <w:sz w:val="28"/>
                <w:szCs w:val="28"/>
                <w:rtl/>
              </w:rPr>
              <w:instrText xml:space="preserve"> </w:instrText>
            </w:r>
            <w:r w:rsidR="00AA1208" w:rsidRPr="00AA1208">
              <w:rPr>
                <w:rStyle w:val="Hyperlink"/>
                <w:noProof/>
                <w:sz w:val="28"/>
                <w:szCs w:val="28"/>
                <w:rtl/>
              </w:rPr>
            </w:r>
            <w:r w:rsidR="00AA1208" w:rsidRPr="00AA1208">
              <w:rPr>
                <w:rStyle w:val="Hyperlink"/>
                <w:noProof/>
                <w:sz w:val="28"/>
                <w:szCs w:val="28"/>
                <w:rtl/>
              </w:rPr>
              <w:fldChar w:fldCharType="separate"/>
            </w:r>
            <w:r w:rsidR="001B0C97">
              <w:rPr>
                <w:noProof/>
                <w:webHidden/>
                <w:sz w:val="28"/>
                <w:szCs w:val="28"/>
                <w:rtl/>
              </w:rPr>
              <w:t>44</w:t>
            </w:r>
            <w:r w:rsidR="00AA1208" w:rsidRPr="00AA1208">
              <w:rPr>
                <w:rStyle w:val="Hyperlink"/>
                <w:noProof/>
                <w:sz w:val="28"/>
                <w:szCs w:val="28"/>
                <w:rtl/>
              </w:rPr>
              <w:fldChar w:fldCharType="end"/>
            </w:r>
          </w:hyperlink>
        </w:p>
        <w:p w:rsidR="00AA1208" w:rsidRPr="00AA1208" w:rsidRDefault="00746A56">
          <w:pPr>
            <w:pStyle w:val="30"/>
            <w:tabs>
              <w:tab w:val="right" w:leader="dot" w:pos="9062"/>
            </w:tabs>
            <w:rPr>
              <w:rFonts w:eastAsiaTheme="minorEastAsia"/>
              <w:noProof/>
              <w:sz w:val="28"/>
              <w:szCs w:val="28"/>
              <w:rtl/>
            </w:rPr>
          </w:pPr>
          <w:hyperlink w:anchor="_Toc15071841" w:history="1">
            <w:r w:rsidR="00AA1208" w:rsidRPr="00AA1208">
              <w:rPr>
                <w:rStyle w:val="Hyperlink"/>
                <w:rFonts w:hint="eastAsia"/>
                <w:noProof/>
                <w:sz w:val="28"/>
                <w:szCs w:val="28"/>
                <w:rtl/>
              </w:rPr>
              <w:t>ثالثاً</w:t>
            </w:r>
            <w:r w:rsidR="00AA1208" w:rsidRPr="00AA1208">
              <w:rPr>
                <w:rStyle w:val="Hyperlink"/>
                <w:noProof/>
                <w:sz w:val="28"/>
                <w:szCs w:val="28"/>
                <w:rtl/>
              </w:rPr>
              <w:t xml:space="preserve">- </w:t>
            </w:r>
            <w:r w:rsidR="00AA1208" w:rsidRPr="00AA1208">
              <w:rPr>
                <w:rStyle w:val="Hyperlink"/>
                <w:rFonts w:hint="eastAsia"/>
                <w:noProof/>
                <w:sz w:val="28"/>
                <w:szCs w:val="28"/>
                <w:rtl/>
              </w:rPr>
              <w:t>فهرس</w:t>
            </w:r>
            <w:r w:rsidR="00AA1208" w:rsidRPr="00AA1208">
              <w:rPr>
                <w:rStyle w:val="Hyperlink"/>
                <w:noProof/>
                <w:sz w:val="28"/>
                <w:szCs w:val="28"/>
                <w:rtl/>
              </w:rPr>
              <w:t xml:space="preserve"> </w:t>
            </w:r>
            <w:r w:rsidR="00AA1208" w:rsidRPr="00AA1208">
              <w:rPr>
                <w:rStyle w:val="Hyperlink"/>
                <w:rFonts w:hint="eastAsia"/>
                <w:noProof/>
                <w:sz w:val="28"/>
                <w:szCs w:val="28"/>
                <w:rtl/>
              </w:rPr>
              <w:t>المصادر</w:t>
            </w:r>
            <w:r w:rsidR="00AA1208" w:rsidRPr="00AA1208">
              <w:rPr>
                <w:rStyle w:val="Hyperlink"/>
                <w:noProof/>
                <w:sz w:val="28"/>
                <w:szCs w:val="28"/>
                <w:rtl/>
              </w:rPr>
              <w:t>:</w:t>
            </w:r>
            <w:r w:rsidR="00AA1208" w:rsidRPr="00AA1208">
              <w:rPr>
                <w:noProof/>
                <w:webHidden/>
                <w:sz w:val="28"/>
                <w:szCs w:val="28"/>
                <w:rtl/>
              </w:rPr>
              <w:tab/>
            </w:r>
            <w:r w:rsidR="00AA1208" w:rsidRPr="00AA1208">
              <w:rPr>
                <w:rStyle w:val="Hyperlink"/>
                <w:noProof/>
                <w:sz w:val="28"/>
                <w:szCs w:val="28"/>
                <w:rtl/>
              </w:rPr>
              <w:fldChar w:fldCharType="begin"/>
            </w:r>
            <w:r w:rsidR="00AA1208" w:rsidRPr="00AA1208">
              <w:rPr>
                <w:noProof/>
                <w:webHidden/>
                <w:sz w:val="28"/>
                <w:szCs w:val="28"/>
                <w:rtl/>
              </w:rPr>
              <w:instrText xml:space="preserve"> </w:instrText>
            </w:r>
            <w:r w:rsidR="00AA1208" w:rsidRPr="00AA1208">
              <w:rPr>
                <w:noProof/>
                <w:webHidden/>
                <w:sz w:val="28"/>
                <w:szCs w:val="28"/>
              </w:rPr>
              <w:instrText>PAGEREF</w:instrText>
            </w:r>
            <w:r w:rsidR="00AA1208" w:rsidRPr="00AA1208">
              <w:rPr>
                <w:noProof/>
                <w:webHidden/>
                <w:sz w:val="28"/>
                <w:szCs w:val="28"/>
                <w:rtl/>
              </w:rPr>
              <w:instrText xml:space="preserve"> _</w:instrText>
            </w:r>
            <w:r w:rsidR="00AA1208" w:rsidRPr="00AA1208">
              <w:rPr>
                <w:noProof/>
                <w:webHidden/>
                <w:sz w:val="28"/>
                <w:szCs w:val="28"/>
              </w:rPr>
              <w:instrText>Toc15071841 \h</w:instrText>
            </w:r>
            <w:r w:rsidR="00AA1208" w:rsidRPr="00AA1208">
              <w:rPr>
                <w:noProof/>
                <w:webHidden/>
                <w:sz w:val="28"/>
                <w:szCs w:val="28"/>
                <w:rtl/>
              </w:rPr>
              <w:instrText xml:space="preserve"> </w:instrText>
            </w:r>
            <w:r w:rsidR="00AA1208" w:rsidRPr="00AA1208">
              <w:rPr>
                <w:rStyle w:val="Hyperlink"/>
                <w:noProof/>
                <w:sz w:val="28"/>
                <w:szCs w:val="28"/>
                <w:rtl/>
              </w:rPr>
            </w:r>
            <w:r w:rsidR="00AA1208" w:rsidRPr="00AA1208">
              <w:rPr>
                <w:rStyle w:val="Hyperlink"/>
                <w:noProof/>
                <w:sz w:val="28"/>
                <w:szCs w:val="28"/>
                <w:rtl/>
              </w:rPr>
              <w:fldChar w:fldCharType="separate"/>
            </w:r>
            <w:r w:rsidR="001B0C97">
              <w:rPr>
                <w:noProof/>
                <w:webHidden/>
                <w:sz w:val="28"/>
                <w:szCs w:val="28"/>
                <w:rtl/>
              </w:rPr>
              <w:t>44</w:t>
            </w:r>
            <w:r w:rsidR="00AA1208" w:rsidRPr="00AA1208">
              <w:rPr>
                <w:rStyle w:val="Hyperlink"/>
                <w:noProof/>
                <w:sz w:val="28"/>
                <w:szCs w:val="28"/>
                <w:rtl/>
              </w:rPr>
              <w:fldChar w:fldCharType="end"/>
            </w:r>
          </w:hyperlink>
        </w:p>
        <w:p w:rsidR="00AA1208" w:rsidRPr="00AA1208" w:rsidRDefault="00746A56">
          <w:pPr>
            <w:pStyle w:val="30"/>
            <w:tabs>
              <w:tab w:val="right" w:leader="dot" w:pos="9062"/>
            </w:tabs>
            <w:rPr>
              <w:rFonts w:eastAsiaTheme="minorEastAsia"/>
              <w:noProof/>
              <w:sz w:val="28"/>
              <w:szCs w:val="28"/>
              <w:rtl/>
            </w:rPr>
          </w:pPr>
          <w:hyperlink w:anchor="_Toc15071842" w:history="1">
            <w:r w:rsidR="00AA1208" w:rsidRPr="00AA1208">
              <w:rPr>
                <w:rStyle w:val="Hyperlink"/>
                <w:rFonts w:hint="eastAsia"/>
                <w:noProof/>
                <w:sz w:val="28"/>
                <w:szCs w:val="28"/>
                <w:rtl/>
              </w:rPr>
              <w:t>رابعاً</w:t>
            </w:r>
            <w:r w:rsidR="00AA1208" w:rsidRPr="00AA1208">
              <w:rPr>
                <w:rStyle w:val="Hyperlink"/>
                <w:noProof/>
                <w:sz w:val="28"/>
                <w:szCs w:val="28"/>
                <w:rtl/>
              </w:rPr>
              <w:t xml:space="preserve"> - </w:t>
            </w:r>
            <w:r w:rsidR="00AA1208" w:rsidRPr="00AA1208">
              <w:rPr>
                <w:rStyle w:val="Hyperlink"/>
                <w:rFonts w:hint="eastAsia"/>
                <w:noProof/>
                <w:sz w:val="28"/>
                <w:szCs w:val="28"/>
                <w:rtl/>
              </w:rPr>
              <w:t>فهرس</w:t>
            </w:r>
            <w:r w:rsidR="00AA1208" w:rsidRPr="00AA1208">
              <w:rPr>
                <w:rStyle w:val="Hyperlink"/>
                <w:noProof/>
                <w:sz w:val="28"/>
                <w:szCs w:val="28"/>
                <w:rtl/>
              </w:rPr>
              <w:t xml:space="preserve"> </w:t>
            </w:r>
            <w:r w:rsidR="00AA1208" w:rsidRPr="00AA1208">
              <w:rPr>
                <w:rStyle w:val="Hyperlink"/>
                <w:rFonts w:hint="eastAsia"/>
                <w:noProof/>
                <w:sz w:val="28"/>
                <w:szCs w:val="28"/>
                <w:rtl/>
              </w:rPr>
              <w:t>المراجع</w:t>
            </w:r>
            <w:r w:rsidR="00AA1208" w:rsidRPr="00AA1208">
              <w:rPr>
                <w:rStyle w:val="Hyperlink"/>
                <w:noProof/>
                <w:sz w:val="28"/>
                <w:szCs w:val="28"/>
                <w:rtl/>
              </w:rPr>
              <w:t>:</w:t>
            </w:r>
            <w:r w:rsidR="00AA1208" w:rsidRPr="00AA1208">
              <w:rPr>
                <w:noProof/>
                <w:webHidden/>
                <w:sz w:val="28"/>
                <w:szCs w:val="28"/>
                <w:rtl/>
              </w:rPr>
              <w:tab/>
            </w:r>
            <w:r w:rsidR="00AA1208" w:rsidRPr="00AA1208">
              <w:rPr>
                <w:rStyle w:val="Hyperlink"/>
                <w:noProof/>
                <w:sz w:val="28"/>
                <w:szCs w:val="28"/>
                <w:rtl/>
              </w:rPr>
              <w:fldChar w:fldCharType="begin"/>
            </w:r>
            <w:r w:rsidR="00AA1208" w:rsidRPr="00AA1208">
              <w:rPr>
                <w:noProof/>
                <w:webHidden/>
                <w:sz w:val="28"/>
                <w:szCs w:val="28"/>
                <w:rtl/>
              </w:rPr>
              <w:instrText xml:space="preserve"> </w:instrText>
            </w:r>
            <w:r w:rsidR="00AA1208" w:rsidRPr="00AA1208">
              <w:rPr>
                <w:noProof/>
                <w:webHidden/>
                <w:sz w:val="28"/>
                <w:szCs w:val="28"/>
              </w:rPr>
              <w:instrText>PAGEREF</w:instrText>
            </w:r>
            <w:r w:rsidR="00AA1208" w:rsidRPr="00AA1208">
              <w:rPr>
                <w:noProof/>
                <w:webHidden/>
                <w:sz w:val="28"/>
                <w:szCs w:val="28"/>
                <w:rtl/>
              </w:rPr>
              <w:instrText xml:space="preserve"> _</w:instrText>
            </w:r>
            <w:r w:rsidR="00AA1208" w:rsidRPr="00AA1208">
              <w:rPr>
                <w:noProof/>
                <w:webHidden/>
                <w:sz w:val="28"/>
                <w:szCs w:val="28"/>
              </w:rPr>
              <w:instrText>Toc15071842 \h</w:instrText>
            </w:r>
            <w:r w:rsidR="00AA1208" w:rsidRPr="00AA1208">
              <w:rPr>
                <w:noProof/>
                <w:webHidden/>
                <w:sz w:val="28"/>
                <w:szCs w:val="28"/>
                <w:rtl/>
              </w:rPr>
              <w:instrText xml:space="preserve"> </w:instrText>
            </w:r>
            <w:r w:rsidR="00AA1208" w:rsidRPr="00AA1208">
              <w:rPr>
                <w:rStyle w:val="Hyperlink"/>
                <w:noProof/>
                <w:sz w:val="28"/>
                <w:szCs w:val="28"/>
                <w:rtl/>
              </w:rPr>
            </w:r>
            <w:r w:rsidR="00AA1208" w:rsidRPr="00AA1208">
              <w:rPr>
                <w:rStyle w:val="Hyperlink"/>
                <w:noProof/>
                <w:sz w:val="28"/>
                <w:szCs w:val="28"/>
                <w:rtl/>
              </w:rPr>
              <w:fldChar w:fldCharType="separate"/>
            </w:r>
            <w:r w:rsidR="001B0C97">
              <w:rPr>
                <w:noProof/>
                <w:webHidden/>
                <w:sz w:val="28"/>
                <w:szCs w:val="28"/>
                <w:rtl/>
              </w:rPr>
              <w:t>46</w:t>
            </w:r>
            <w:r w:rsidR="00AA1208" w:rsidRPr="00AA1208">
              <w:rPr>
                <w:rStyle w:val="Hyperlink"/>
                <w:noProof/>
                <w:sz w:val="28"/>
                <w:szCs w:val="28"/>
                <w:rtl/>
              </w:rPr>
              <w:fldChar w:fldCharType="end"/>
            </w:r>
          </w:hyperlink>
        </w:p>
        <w:p w:rsidR="00AA1208" w:rsidRPr="00AA1208" w:rsidRDefault="00746A56">
          <w:pPr>
            <w:pStyle w:val="30"/>
            <w:tabs>
              <w:tab w:val="right" w:leader="dot" w:pos="9062"/>
            </w:tabs>
            <w:rPr>
              <w:rFonts w:eastAsiaTheme="minorEastAsia"/>
              <w:noProof/>
              <w:sz w:val="28"/>
              <w:szCs w:val="28"/>
              <w:rtl/>
            </w:rPr>
          </w:pPr>
          <w:hyperlink w:anchor="_Toc15071843" w:history="1">
            <w:r w:rsidR="00AA1208" w:rsidRPr="00AA1208">
              <w:rPr>
                <w:rStyle w:val="Hyperlink"/>
                <w:rFonts w:hint="eastAsia"/>
                <w:noProof/>
                <w:sz w:val="28"/>
                <w:szCs w:val="28"/>
                <w:rtl/>
              </w:rPr>
              <w:t>خامساً</w:t>
            </w:r>
            <w:r w:rsidR="00AA1208" w:rsidRPr="00AA1208">
              <w:rPr>
                <w:rStyle w:val="Hyperlink"/>
                <w:noProof/>
                <w:sz w:val="28"/>
                <w:szCs w:val="28"/>
                <w:rtl/>
              </w:rPr>
              <w:t xml:space="preserve"> – </w:t>
            </w:r>
            <w:r w:rsidR="00AA1208" w:rsidRPr="00AA1208">
              <w:rPr>
                <w:rStyle w:val="Hyperlink"/>
                <w:rFonts w:hint="eastAsia"/>
                <w:noProof/>
                <w:sz w:val="28"/>
                <w:szCs w:val="28"/>
                <w:rtl/>
              </w:rPr>
              <w:t>فهرس</w:t>
            </w:r>
            <w:r w:rsidR="00AA1208" w:rsidRPr="00AA1208">
              <w:rPr>
                <w:rStyle w:val="Hyperlink"/>
                <w:noProof/>
                <w:sz w:val="28"/>
                <w:szCs w:val="28"/>
                <w:rtl/>
              </w:rPr>
              <w:t xml:space="preserve"> </w:t>
            </w:r>
            <w:r w:rsidR="00AA1208" w:rsidRPr="00AA1208">
              <w:rPr>
                <w:rStyle w:val="Hyperlink"/>
                <w:rFonts w:hint="eastAsia"/>
                <w:noProof/>
                <w:sz w:val="28"/>
                <w:szCs w:val="28"/>
                <w:rtl/>
              </w:rPr>
              <w:t>القوانين</w:t>
            </w:r>
            <w:r w:rsidR="00AA1208" w:rsidRPr="00AA1208">
              <w:rPr>
                <w:rStyle w:val="Hyperlink"/>
                <w:noProof/>
                <w:sz w:val="28"/>
                <w:szCs w:val="28"/>
                <w:rtl/>
              </w:rPr>
              <w:t xml:space="preserve"> :</w:t>
            </w:r>
            <w:r w:rsidR="00AA1208" w:rsidRPr="00AA1208">
              <w:rPr>
                <w:noProof/>
                <w:webHidden/>
                <w:sz w:val="28"/>
                <w:szCs w:val="28"/>
                <w:rtl/>
              </w:rPr>
              <w:tab/>
            </w:r>
            <w:r w:rsidR="00AA1208" w:rsidRPr="00AA1208">
              <w:rPr>
                <w:rStyle w:val="Hyperlink"/>
                <w:noProof/>
                <w:sz w:val="28"/>
                <w:szCs w:val="28"/>
                <w:rtl/>
              </w:rPr>
              <w:fldChar w:fldCharType="begin"/>
            </w:r>
            <w:r w:rsidR="00AA1208" w:rsidRPr="00AA1208">
              <w:rPr>
                <w:noProof/>
                <w:webHidden/>
                <w:sz w:val="28"/>
                <w:szCs w:val="28"/>
                <w:rtl/>
              </w:rPr>
              <w:instrText xml:space="preserve"> </w:instrText>
            </w:r>
            <w:r w:rsidR="00AA1208" w:rsidRPr="00AA1208">
              <w:rPr>
                <w:noProof/>
                <w:webHidden/>
                <w:sz w:val="28"/>
                <w:szCs w:val="28"/>
              </w:rPr>
              <w:instrText>PAGEREF</w:instrText>
            </w:r>
            <w:r w:rsidR="00AA1208" w:rsidRPr="00AA1208">
              <w:rPr>
                <w:noProof/>
                <w:webHidden/>
                <w:sz w:val="28"/>
                <w:szCs w:val="28"/>
                <w:rtl/>
              </w:rPr>
              <w:instrText xml:space="preserve"> _</w:instrText>
            </w:r>
            <w:r w:rsidR="00AA1208" w:rsidRPr="00AA1208">
              <w:rPr>
                <w:noProof/>
                <w:webHidden/>
                <w:sz w:val="28"/>
                <w:szCs w:val="28"/>
              </w:rPr>
              <w:instrText>Toc15071843 \h</w:instrText>
            </w:r>
            <w:r w:rsidR="00AA1208" w:rsidRPr="00AA1208">
              <w:rPr>
                <w:noProof/>
                <w:webHidden/>
                <w:sz w:val="28"/>
                <w:szCs w:val="28"/>
                <w:rtl/>
              </w:rPr>
              <w:instrText xml:space="preserve"> </w:instrText>
            </w:r>
            <w:r w:rsidR="00AA1208" w:rsidRPr="00AA1208">
              <w:rPr>
                <w:rStyle w:val="Hyperlink"/>
                <w:noProof/>
                <w:sz w:val="28"/>
                <w:szCs w:val="28"/>
                <w:rtl/>
              </w:rPr>
            </w:r>
            <w:r w:rsidR="00AA1208" w:rsidRPr="00AA1208">
              <w:rPr>
                <w:rStyle w:val="Hyperlink"/>
                <w:noProof/>
                <w:sz w:val="28"/>
                <w:szCs w:val="28"/>
                <w:rtl/>
              </w:rPr>
              <w:fldChar w:fldCharType="separate"/>
            </w:r>
            <w:r w:rsidR="001B0C97">
              <w:rPr>
                <w:noProof/>
                <w:webHidden/>
                <w:sz w:val="28"/>
                <w:szCs w:val="28"/>
                <w:rtl/>
              </w:rPr>
              <w:t>48</w:t>
            </w:r>
            <w:r w:rsidR="00AA1208" w:rsidRPr="00AA1208">
              <w:rPr>
                <w:rStyle w:val="Hyperlink"/>
                <w:noProof/>
                <w:sz w:val="28"/>
                <w:szCs w:val="28"/>
                <w:rtl/>
              </w:rPr>
              <w:fldChar w:fldCharType="end"/>
            </w:r>
          </w:hyperlink>
        </w:p>
        <w:p w:rsidR="00AA1208" w:rsidRPr="00AA1208" w:rsidRDefault="00746A56">
          <w:pPr>
            <w:pStyle w:val="30"/>
            <w:tabs>
              <w:tab w:val="right" w:leader="dot" w:pos="9062"/>
            </w:tabs>
            <w:rPr>
              <w:rFonts w:eastAsiaTheme="minorEastAsia"/>
              <w:noProof/>
              <w:sz w:val="28"/>
              <w:szCs w:val="28"/>
              <w:rtl/>
            </w:rPr>
          </w:pPr>
          <w:hyperlink w:anchor="_Toc15071844" w:history="1">
            <w:r w:rsidR="00AA1208" w:rsidRPr="00AA1208">
              <w:rPr>
                <w:rStyle w:val="Hyperlink"/>
                <w:rFonts w:hint="eastAsia"/>
                <w:noProof/>
                <w:sz w:val="28"/>
                <w:szCs w:val="28"/>
                <w:rtl/>
              </w:rPr>
              <w:t>سادساً</w:t>
            </w:r>
            <w:r w:rsidR="00AA1208" w:rsidRPr="00AA1208">
              <w:rPr>
                <w:rStyle w:val="Hyperlink"/>
                <w:noProof/>
                <w:sz w:val="28"/>
                <w:szCs w:val="28"/>
                <w:rtl/>
              </w:rPr>
              <w:t xml:space="preserve"> – </w:t>
            </w:r>
            <w:r w:rsidR="00AA1208" w:rsidRPr="00AA1208">
              <w:rPr>
                <w:rStyle w:val="Hyperlink"/>
                <w:rFonts w:hint="eastAsia"/>
                <w:noProof/>
                <w:sz w:val="28"/>
                <w:szCs w:val="28"/>
                <w:rtl/>
              </w:rPr>
              <w:t>فهرس</w:t>
            </w:r>
            <w:r w:rsidR="00AA1208" w:rsidRPr="00AA1208">
              <w:rPr>
                <w:rStyle w:val="Hyperlink"/>
                <w:noProof/>
                <w:sz w:val="28"/>
                <w:szCs w:val="28"/>
                <w:rtl/>
              </w:rPr>
              <w:t xml:space="preserve"> </w:t>
            </w:r>
            <w:r w:rsidR="00AA1208" w:rsidRPr="00AA1208">
              <w:rPr>
                <w:rStyle w:val="Hyperlink"/>
                <w:rFonts w:hint="eastAsia"/>
                <w:noProof/>
                <w:sz w:val="28"/>
                <w:szCs w:val="28"/>
                <w:rtl/>
              </w:rPr>
              <w:t>الاجتهادات</w:t>
            </w:r>
            <w:r w:rsidR="00AA1208" w:rsidRPr="00AA1208">
              <w:rPr>
                <w:rStyle w:val="Hyperlink"/>
                <w:noProof/>
                <w:sz w:val="28"/>
                <w:szCs w:val="28"/>
                <w:rtl/>
              </w:rPr>
              <w:t xml:space="preserve"> </w:t>
            </w:r>
            <w:r w:rsidR="00AA1208" w:rsidRPr="00AA1208">
              <w:rPr>
                <w:rStyle w:val="Hyperlink"/>
                <w:rFonts w:hint="eastAsia"/>
                <w:noProof/>
                <w:sz w:val="28"/>
                <w:szCs w:val="28"/>
                <w:rtl/>
              </w:rPr>
              <w:t>القضائية</w:t>
            </w:r>
            <w:r w:rsidR="00AA1208" w:rsidRPr="00AA1208">
              <w:rPr>
                <w:rStyle w:val="Hyperlink"/>
                <w:noProof/>
                <w:sz w:val="28"/>
                <w:szCs w:val="28"/>
                <w:rtl/>
              </w:rPr>
              <w:t>:</w:t>
            </w:r>
            <w:r w:rsidR="00AA1208" w:rsidRPr="00AA1208">
              <w:rPr>
                <w:noProof/>
                <w:webHidden/>
                <w:sz w:val="28"/>
                <w:szCs w:val="28"/>
                <w:rtl/>
              </w:rPr>
              <w:tab/>
            </w:r>
            <w:r w:rsidR="00AA1208" w:rsidRPr="00AA1208">
              <w:rPr>
                <w:rStyle w:val="Hyperlink"/>
                <w:noProof/>
                <w:sz w:val="28"/>
                <w:szCs w:val="28"/>
                <w:rtl/>
              </w:rPr>
              <w:fldChar w:fldCharType="begin"/>
            </w:r>
            <w:r w:rsidR="00AA1208" w:rsidRPr="00AA1208">
              <w:rPr>
                <w:noProof/>
                <w:webHidden/>
                <w:sz w:val="28"/>
                <w:szCs w:val="28"/>
                <w:rtl/>
              </w:rPr>
              <w:instrText xml:space="preserve"> </w:instrText>
            </w:r>
            <w:r w:rsidR="00AA1208" w:rsidRPr="00AA1208">
              <w:rPr>
                <w:noProof/>
                <w:webHidden/>
                <w:sz w:val="28"/>
                <w:szCs w:val="28"/>
              </w:rPr>
              <w:instrText>PAGEREF</w:instrText>
            </w:r>
            <w:r w:rsidR="00AA1208" w:rsidRPr="00AA1208">
              <w:rPr>
                <w:noProof/>
                <w:webHidden/>
                <w:sz w:val="28"/>
                <w:szCs w:val="28"/>
                <w:rtl/>
              </w:rPr>
              <w:instrText xml:space="preserve"> _</w:instrText>
            </w:r>
            <w:r w:rsidR="00AA1208" w:rsidRPr="00AA1208">
              <w:rPr>
                <w:noProof/>
                <w:webHidden/>
                <w:sz w:val="28"/>
                <w:szCs w:val="28"/>
              </w:rPr>
              <w:instrText>Toc15071844 \h</w:instrText>
            </w:r>
            <w:r w:rsidR="00AA1208" w:rsidRPr="00AA1208">
              <w:rPr>
                <w:noProof/>
                <w:webHidden/>
                <w:sz w:val="28"/>
                <w:szCs w:val="28"/>
                <w:rtl/>
              </w:rPr>
              <w:instrText xml:space="preserve"> </w:instrText>
            </w:r>
            <w:r w:rsidR="00AA1208" w:rsidRPr="00AA1208">
              <w:rPr>
                <w:rStyle w:val="Hyperlink"/>
                <w:noProof/>
                <w:sz w:val="28"/>
                <w:szCs w:val="28"/>
                <w:rtl/>
              </w:rPr>
            </w:r>
            <w:r w:rsidR="00AA1208" w:rsidRPr="00AA1208">
              <w:rPr>
                <w:rStyle w:val="Hyperlink"/>
                <w:noProof/>
                <w:sz w:val="28"/>
                <w:szCs w:val="28"/>
                <w:rtl/>
              </w:rPr>
              <w:fldChar w:fldCharType="separate"/>
            </w:r>
            <w:r w:rsidR="001B0C97">
              <w:rPr>
                <w:noProof/>
                <w:webHidden/>
                <w:sz w:val="28"/>
                <w:szCs w:val="28"/>
                <w:rtl/>
              </w:rPr>
              <w:t>48</w:t>
            </w:r>
            <w:r w:rsidR="00AA1208" w:rsidRPr="00AA1208">
              <w:rPr>
                <w:rStyle w:val="Hyperlink"/>
                <w:noProof/>
                <w:sz w:val="28"/>
                <w:szCs w:val="28"/>
                <w:rtl/>
              </w:rPr>
              <w:fldChar w:fldCharType="end"/>
            </w:r>
          </w:hyperlink>
        </w:p>
        <w:p w:rsidR="00AA1208" w:rsidRPr="00AA1208" w:rsidRDefault="00746A56">
          <w:pPr>
            <w:pStyle w:val="10"/>
            <w:tabs>
              <w:tab w:val="right" w:leader="dot" w:pos="9062"/>
            </w:tabs>
            <w:rPr>
              <w:rFonts w:eastAsiaTheme="minorEastAsia"/>
              <w:noProof/>
              <w:sz w:val="28"/>
              <w:szCs w:val="28"/>
              <w:rtl/>
            </w:rPr>
          </w:pPr>
          <w:hyperlink w:anchor="_Toc15071845" w:history="1">
            <w:r w:rsidR="00AA1208" w:rsidRPr="00AA1208">
              <w:rPr>
                <w:rStyle w:val="Hyperlink"/>
                <w:rFonts w:hint="eastAsia"/>
                <w:noProof/>
                <w:sz w:val="28"/>
                <w:szCs w:val="28"/>
                <w:rtl/>
              </w:rPr>
              <w:t>فهرس</w:t>
            </w:r>
            <w:r w:rsidR="00AA1208" w:rsidRPr="00AA1208">
              <w:rPr>
                <w:rStyle w:val="Hyperlink"/>
                <w:noProof/>
                <w:sz w:val="28"/>
                <w:szCs w:val="28"/>
                <w:rtl/>
              </w:rPr>
              <w:t xml:space="preserve"> </w:t>
            </w:r>
            <w:r w:rsidR="00AA1208" w:rsidRPr="00AA1208">
              <w:rPr>
                <w:rStyle w:val="Hyperlink"/>
                <w:rFonts w:hint="eastAsia"/>
                <w:noProof/>
                <w:sz w:val="28"/>
                <w:szCs w:val="28"/>
                <w:rtl/>
              </w:rPr>
              <w:t>الموضوعات</w:t>
            </w:r>
            <w:r w:rsidR="00AA1208" w:rsidRPr="00AA1208">
              <w:rPr>
                <w:rStyle w:val="Hyperlink"/>
                <w:noProof/>
                <w:sz w:val="28"/>
                <w:szCs w:val="28"/>
                <w:rtl/>
              </w:rPr>
              <w:t>:</w:t>
            </w:r>
            <w:r w:rsidR="00AA1208" w:rsidRPr="00AA1208">
              <w:rPr>
                <w:noProof/>
                <w:webHidden/>
                <w:sz w:val="28"/>
                <w:szCs w:val="28"/>
                <w:rtl/>
              </w:rPr>
              <w:tab/>
            </w:r>
            <w:r w:rsidR="00AA1208" w:rsidRPr="00AA1208">
              <w:rPr>
                <w:rStyle w:val="Hyperlink"/>
                <w:noProof/>
                <w:sz w:val="28"/>
                <w:szCs w:val="28"/>
                <w:rtl/>
              </w:rPr>
              <w:fldChar w:fldCharType="begin"/>
            </w:r>
            <w:r w:rsidR="00AA1208" w:rsidRPr="00AA1208">
              <w:rPr>
                <w:noProof/>
                <w:webHidden/>
                <w:sz w:val="28"/>
                <w:szCs w:val="28"/>
                <w:rtl/>
              </w:rPr>
              <w:instrText xml:space="preserve"> </w:instrText>
            </w:r>
            <w:r w:rsidR="00AA1208" w:rsidRPr="00AA1208">
              <w:rPr>
                <w:noProof/>
                <w:webHidden/>
                <w:sz w:val="28"/>
                <w:szCs w:val="28"/>
              </w:rPr>
              <w:instrText>PAGEREF</w:instrText>
            </w:r>
            <w:r w:rsidR="00AA1208" w:rsidRPr="00AA1208">
              <w:rPr>
                <w:noProof/>
                <w:webHidden/>
                <w:sz w:val="28"/>
                <w:szCs w:val="28"/>
                <w:rtl/>
              </w:rPr>
              <w:instrText xml:space="preserve"> _</w:instrText>
            </w:r>
            <w:r w:rsidR="00AA1208" w:rsidRPr="00AA1208">
              <w:rPr>
                <w:noProof/>
                <w:webHidden/>
                <w:sz w:val="28"/>
                <w:szCs w:val="28"/>
              </w:rPr>
              <w:instrText>Toc15071845 \h</w:instrText>
            </w:r>
            <w:r w:rsidR="00AA1208" w:rsidRPr="00AA1208">
              <w:rPr>
                <w:noProof/>
                <w:webHidden/>
                <w:sz w:val="28"/>
                <w:szCs w:val="28"/>
                <w:rtl/>
              </w:rPr>
              <w:instrText xml:space="preserve"> </w:instrText>
            </w:r>
            <w:r w:rsidR="00AA1208" w:rsidRPr="00AA1208">
              <w:rPr>
                <w:rStyle w:val="Hyperlink"/>
                <w:noProof/>
                <w:sz w:val="28"/>
                <w:szCs w:val="28"/>
                <w:rtl/>
              </w:rPr>
            </w:r>
            <w:r w:rsidR="00AA1208" w:rsidRPr="00AA1208">
              <w:rPr>
                <w:rStyle w:val="Hyperlink"/>
                <w:noProof/>
                <w:sz w:val="28"/>
                <w:szCs w:val="28"/>
                <w:rtl/>
              </w:rPr>
              <w:fldChar w:fldCharType="separate"/>
            </w:r>
            <w:r w:rsidR="001B0C97">
              <w:rPr>
                <w:noProof/>
                <w:webHidden/>
                <w:sz w:val="28"/>
                <w:szCs w:val="28"/>
                <w:rtl/>
              </w:rPr>
              <w:t>49</w:t>
            </w:r>
            <w:r w:rsidR="00AA1208" w:rsidRPr="00AA1208">
              <w:rPr>
                <w:rStyle w:val="Hyperlink"/>
                <w:noProof/>
                <w:sz w:val="28"/>
                <w:szCs w:val="28"/>
                <w:rtl/>
              </w:rPr>
              <w:fldChar w:fldCharType="end"/>
            </w:r>
          </w:hyperlink>
        </w:p>
        <w:p w:rsidR="00AA1208" w:rsidRPr="00AA1208" w:rsidRDefault="00AA1208">
          <w:pPr>
            <w:rPr>
              <w:sz w:val="28"/>
              <w:szCs w:val="28"/>
            </w:rPr>
          </w:pPr>
          <w:r w:rsidRPr="00AA1208">
            <w:rPr>
              <w:b/>
              <w:bCs/>
              <w:sz w:val="28"/>
              <w:szCs w:val="28"/>
              <w:lang w:val="ar-SA"/>
            </w:rPr>
            <w:fldChar w:fldCharType="end"/>
          </w:r>
        </w:p>
      </w:sdtContent>
    </w:sdt>
    <w:p w:rsidR="00FF178C" w:rsidRDefault="00FF178C" w:rsidP="00FF178C">
      <w:pPr>
        <w:rPr>
          <w:rtl/>
        </w:rPr>
      </w:pPr>
    </w:p>
    <w:p w:rsidR="006C5B22" w:rsidRDefault="006C5B22" w:rsidP="00FF178C">
      <w:pPr>
        <w:rPr>
          <w:rtl/>
        </w:rPr>
      </w:pPr>
    </w:p>
    <w:p w:rsidR="006C5B22" w:rsidRPr="00FF178C" w:rsidRDefault="006C5B22" w:rsidP="00FF178C"/>
    <w:sectPr w:rsidR="006C5B22" w:rsidRPr="00FF178C" w:rsidSect="00D24B7B">
      <w:footerReference w:type="default" r:id="rId9"/>
      <w:footnotePr>
        <w:numRestart w:val="eachPage"/>
      </w:footnotePr>
      <w:pgSz w:w="11906" w:h="16838"/>
      <w:pgMar w:top="1440" w:right="1416" w:bottom="1440"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A56" w:rsidRDefault="00746A56" w:rsidP="00925D2B">
      <w:pPr>
        <w:spacing w:after="0" w:line="240" w:lineRule="auto"/>
      </w:pPr>
      <w:r>
        <w:separator/>
      </w:r>
    </w:p>
  </w:endnote>
  <w:endnote w:type="continuationSeparator" w:id="0">
    <w:p w:rsidR="00746A56" w:rsidRDefault="00746A56" w:rsidP="00925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coType Naskh Swashes">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Aharoni">
    <w:panose1 w:val="02010803020104030203"/>
    <w:charset w:val="B1"/>
    <w:family w:val="auto"/>
    <w:pitch w:val="variable"/>
    <w:sig w:usb0="00000801" w:usb1="00000000" w:usb2="00000000" w:usb3="00000000" w:csb0="00000020" w:csb1="00000000"/>
  </w:font>
  <w:font w:name="AGA Arabesque">
    <w:panose1 w:val="05010101010101010101"/>
    <w:charset w:val="02"/>
    <w:family w:val="auto"/>
    <w:pitch w:val="variable"/>
    <w:sig w:usb0="00000000" w:usb1="10000000" w:usb2="00000000" w:usb3="00000000" w:csb0="80000000" w:csb1="00000000"/>
  </w:font>
  <w:font w:name="DecoType Naskh">
    <w:panose1 w:val="02010400000000000000"/>
    <w:charset w:val="B2"/>
    <w:family w:val="auto"/>
    <w:pitch w:val="variable"/>
    <w:sig w:usb0="00002001" w:usb1="80000000" w:usb2="00000008" w:usb3="00000000" w:csb0="00000040" w:csb1="00000000"/>
  </w:font>
  <w:font w:name="Helvetica">
    <w:panose1 w:val="020B060402020202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52075448"/>
      <w:docPartObj>
        <w:docPartGallery w:val="Page Numbers (Bottom of Page)"/>
        <w:docPartUnique/>
      </w:docPartObj>
    </w:sdtPr>
    <w:sdtEndPr/>
    <w:sdtContent>
      <w:p w:rsidR="00AD24F0" w:rsidRDefault="00AD24F0">
        <w:pPr>
          <w:pStyle w:val="a9"/>
          <w:jc w:val="center"/>
        </w:pPr>
        <w:r>
          <w:fldChar w:fldCharType="begin"/>
        </w:r>
        <w:r>
          <w:instrText>PAGE   \* MERGEFORMAT</w:instrText>
        </w:r>
        <w:r>
          <w:fldChar w:fldCharType="separate"/>
        </w:r>
        <w:r w:rsidR="007E7641" w:rsidRPr="007E7641">
          <w:rPr>
            <w:noProof/>
            <w:rtl/>
            <w:lang w:val="ar-SA"/>
          </w:rPr>
          <w:t>14</w:t>
        </w:r>
        <w:r>
          <w:fldChar w:fldCharType="end"/>
        </w:r>
      </w:p>
    </w:sdtContent>
  </w:sdt>
  <w:p w:rsidR="00AD24F0" w:rsidRDefault="00AD24F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A56" w:rsidRDefault="00746A56" w:rsidP="00925D2B">
      <w:pPr>
        <w:spacing w:after="0" w:line="240" w:lineRule="auto"/>
      </w:pPr>
      <w:r>
        <w:separator/>
      </w:r>
    </w:p>
  </w:footnote>
  <w:footnote w:type="continuationSeparator" w:id="0">
    <w:p w:rsidR="00746A56" w:rsidRDefault="00746A56" w:rsidP="00925D2B">
      <w:pPr>
        <w:spacing w:after="0" w:line="240" w:lineRule="auto"/>
      </w:pPr>
      <w:r>
        <w:continuationSeparator/>
      </w:r>
    </w:p>
  </w:footnote>
  <w:footnote w:id="1">
    <w:p w:rsidR="00AD24F0" w:rsidRDefault="00AD24F0">
      <w:pPr>
        <w:pStyle w:val="a5"/>
        <w:rPr>
          <w:rtl/>
        </w:rPr>
      </w:pPr>
      <w:r>
        <w:rPr>
          <w:rFonts w:hint="cs"/>
          <w:rtl/>
        </w:rPr>
        <w:t>(</w:t>
      </w:r>
      <w:r>
        <w:rPr>
          <w:rStyle w:val="a6"/>
        </w:rPr>
        <w:footnoteRef/>
      </w:r>
      <w:r>
        <w:rPr>
          <w:rFonts w:hint="cs"/>
          <w:rtl/>
        </w:rPr>
        <w:t>) سورة النساء: الآية 29</w:t>
      </w:r>
    </w:p>
  </w:footnote>
  <w:footnote w:id="2">
    <w:p w:rsidR="00AD24F0" w:rsidRDefault="00AD24F0" w:rsidP="005B4925">
      <w:pPr>
        <w:pStyle w:val="a5"/>
        <w:rPr>
          <w:rtl/>
        </w:rPr>
      </w:pPr>
      <w:r>
        <w:rPr>
          <w:rFonts w:hint="cs"/>
          <w:rtl/>
        </w:rPr>
        <w:t>(</w:t>
      </w:r>
      <w:r>
        <w:rPr>
          <w:rStyle w:val="a6"/>
        </w:rPr>
        <w:footnoteRef/>
      </w:r>
      <w:r>
        <w:rPr>
          <w:rFonts w:hint="cs"/>
          <w:rtl/>
        </w:rPr>
        <w:t>) البيهقي : السنن الكبرى , رقم 11146,( 8 / 327)</w:t>
      </w:r>
    </w:p>
  </w:footnote>
  <w:footnote w:id="3">
    <w:p w:rsidR="00AD24F0" w:rsidRDefault="00AD24F0" w:rsidP="005B4925">
      <w:pPr>
        <w:pStyle w:val="a5"/>
        <w:rPr>
          <w:rtl/>
        </w:rPr>
      </w:pPr>
      <w:r>
        <w:rPr>
          <w:rFonts w:hint="cs"/>
          <w:rtl/>
        </w:rPr>
        <w:t>(</w:t>
      </w:r>
      <w:r>
        <w:rPr>
          <w:rStyle w:val="a6"/>
        </w:rPr>
        <w:footnoteRef/>
      </w:r>
      <w:r>
        <w:rPr>
          <w:rFonts w:hint="cs"/>
          <w:rtl/>
        </w:rPr>
        <w:t>) انظر: الزرقا , مصطفى : المدخل الفقهي العام, (1/547).</w:t>
      </w:r>
    </w:p>
  </w:footnote>
  <w:footnote w:id="4">
    <w:p w:rsidR="00AD24F0" w:rsidRDefault="00AD24F0" w:rsidP="005B4925">
      <w:pPr>
        <w:pStyle w:val="a5"/>
      </w:pPr>
      <w:r>
        <w:rPr>
          <w:rFonts w:hint="cs"/>
          <w:rtl/>
        </w:rPr>
        <w:t>(</w:t>
      </w:r>
      <w:r>
        <w:rPr>
          <w:rStyle w:val="a6"/>
        </w:rPr>
        <w:footnoteRef/>
      </w:r>
      <w:r>
        <w:rPr>
          <w:rFonts w:hint="cs"/>
          <w:rtl/>
        </w:rPr>
        <w:t>) سورة المائدة :الآية 1</w:t>
      </w:r>
    </w:p>
  </w:footnote>
  <w:footnote w:id="5">
    <w:p w:rsidR="00AD24F0" w:rsidRDefault="00AD24F0" w:rsidP="005B4925">
      <w:pPr>
        <w:pStyle w:val="a5"/>
        <w:rPr>
          <w:rtl/>
        </w:rPr>
      </w:pPr>
      <w:r>
        <w:rPr>
          <w:rFonts w:hint="cs"/>
          <w:rtl/>
        </w:rPr>
        <w:t>(</w:t>
      </w:r>
      <w:r>
        <w:rPr>
          <w:rStyle w:val="a6"/>
        </w:rPr>
        <w:footnoteRef/>
      </w:r>
      <w:r>
        <w:rPr>
          <w:rFonts w:hint="cs"/>
          <w:rtl/>
        </w:rPr>
        <w:t>) سورة الاسراء : الآية 34</w:t>
      </w:r>
    </w:p>
  </w:footnote>
  <w:footnote w:id="6">
    <w:p w:rsidR="00AD24F0" w:rsidRDefault="00AD24F0" w:rsidP="005B4925">
      <w:pPr>
        <w:pStyle w:val="a5"/>
        <w:rPr>
          <w:rtl/>
        </w:rPr>
      </w:pPr>
      <w:r>
        <w:rPr>
          <w:rFonts w:hint="cs"/>
          <w:rtl/>
        </w:rPr>
        <w:t>(</w:t>
      </w:r>
      <w:r>
        <w:rPr>
          <w:rStyle w:val="a6"/>
        </w:rPr>
        <w:footnoteRef/>
      </w:r>
      <w:r>
        <w:rPr>
          <w:rFonts w:hint="cs"/>
          <w:rtl/>
        </w:rPr>
        <w:t>) رواه الترمذي في السنن, كتاب الأحكام , باب ما ذُكر عن الرسول صلى الله عليه و سلم في الصلح بين الناس , رقم 1392, ص 634</w:t>
      </w:r>
    </w:p>
  </w:footnote>
  <w:footnote w:id="7">
    <w:p w:rsidR="00AD24F0" w:rsidRDefault="00AD24F0" w:rsidP="00AF68A9">
      <w:pPr>
        <w:pStyle w:val="a5"/>
        <w:rPr>
          <w:rtl/>
        </w:rPr>
      </w:pPr>
      <w:r>
        <w:rPr>
          <w:rFonts w:hint="cs"/>
          <w:rtl/>
        </w:rPr>
        <w:t>(</w:t>
      </w:r>
      <w:r>
        <w:rPr>
          <w:rStyle w:val="a6"/>
        </w:rPr>
        <w:footnoteRef/>
      </w:r>
      <w:r>
        <w:rPr>
          <w:rFonts w:hint="cs"/>
          <w:rtl/>
        </w:rPr>
        <w:t xml:space="preserve">) انظر: الزحيلي, وهبة : الفقه الإسلامي و أدلته , الشامل للأدلة الشرعية و الآراء المذهبية و أهم النظريات الفقهية و تحقيق الاحاديث النبوية و تخريجها, دار الفكر , دمشق , الطبعة الثانية (  1405 هـ </w:t>
      </w:r>
      <w:r>
        <w:rPr>
          <w:rtl/>
        </w:rPr>
        <w:t>–</w:t>
      </w:r>
      <w:r>
        <w:rPr>
          <w:rFonts w:hint="cs"/>
          <w:rtl/>
        </w:rPr>
        <w:t xml:space="preserve">  1985 م) , , ج 4  ,ص 207 .</w:t>
      </w:r>
    </w:p>
  </w:footnote>
  <w:footnote w:id="8">
    <w:p w:rsidR="00AD24F0" w:rsidRDefault="00AD24F0" w:rsidP="00AF68A9">
      <w:pPr>
        <w:pStyle w:val="a5"/>
      </w:pPr>
      <w:r>
        <w:rPr>
          <w:rFonts w:hint="cs"/>
          <w:rtl/>
        </w:rPr>
        <w:t>(</w:t>
      </w:r>
      <w:r>
        <w:rPr>
          <w:rStyle w:val="a6"/>
        </w:rPr>
        <w:footnoteRef/>
      </w:r>
      <w:r>
        <w:rPr>
          <w:rFonts w:hint="cs"/>
          <w:rtl/>
        </w:rPr>
        <w:t>) انظر :</w:t>
      </w:r>
      <w:r w:rsidRPr="00AF68A9">
        <w:rPr>
          <w:rFonts w:hint="cs"/>
          <w:rtl/>
        </w:rPr>
        <w:t xml:space="preserve"> </w:t>
      </w:r>
      <w:r>
        <w:rPr>
          <w:rFonts w:hint="cs"/>
          <w:rtl/>
        </w:rPr>
        <w:t>قدادة, خليل أحمد حسن : شرح النظرية العامة للالتزام , ديوان المطبوعات الجامعية , بن عكنون, ط 1994 , ص26 .</w:t>
      </w:r>
    </w:p>
  </w:footnote>
  <w:footnote w:id="9">
    <w:p w:rsidR="00AD24F0" w:rsidRDefault="00AD24F0" w:rsidP="00AF68A9">
      <w:pPr>
        <w:pStyle w:val="a5"/>
        <w:rPr>
          <w:rtl/>
        </w:rPr>
      </w:pPr>
      <w:r>
        <w:rPr>
          <w:rFonts w:hint="cs"/>
          <w:rtl/>
        </w:rPr>
        <w:t>(</w:t>
      </w:r>
      <w:r>
        <w:rPr>
          <w:rStyle w:val="a6"/>
        </w:rPr>
        <w:footnoteRef/>
      </w:r>
      <w:r>
        <w:rPr>
          <w:rFonts w:hint="cs"/>
          <w:rtl/>
        </w:rPr>
        <w:t>) انظر: الفضل, منذر: النظرية العامة للالتزامات , مصادر الالتزام , مكتبة دار الثقافة , عمان-,ط 1996 , ص 45 .</w:t>
      </w:r>
    </w:p>
  </w:footnote>
  <w:footnote w:id="10">
    <w:p w:rsidR="00AD24F0" w:rsidRDefault="00AD24F0" w:rsidP="00AF68A9">
      <w:pPr>
        <w:pStyle w:val="a5"/>
        <w:rPr>
          <w:rtl/>
        </w:rPr>
      </w:pPr>
      <w:r>
        <w:rPr>
          <w:rFonts w:hint="cs"/>
          <w:rtl/>
        </w:rPr>
        <w:t>(</w:t>
      </w:r>
      <w:r>
        <w:rPr>
          <w:rStyle w:val="a6"/>
        </w:rPr>
        <w:footnoteRef/>
      </w:r>
      <w:r>
        <w:rPr>
          <w:rFonts w:hint="cs"/>
          <w:rtl/>
        </w:rPr>
        <w:t>) انظر: منصور ,ابراهيم اسحاق : نظريتا القانون و الحق و تطبيقاتها في القوانين الجزائرية , ديوان المطبوعات الجامعية , بن عكنون , ط 8 ,2005  , ص 104 .</w:t>
      </w:r>
    </w:p>
  </w:footnote>
  <w:footnote w:id="11">
    <w:p w:rsidR="00AD24F0" w:rsidRDefault="00AD24F0" w:rsidP="00AF68A9">
      <w:pPr>
        <w:pStyle w:val="a5"/>
        <w:rPr>
          <w:rtl/>
        </w:rPr>
      </w:pPr>
      <w:r>
        <w:rPr>
          <w:rFonts w:hint="cs"/>
          <w:rtl/>
        </w:rPr>
        <w:t>(</w:t>
      </w:r>
      <w:r>
        <w:rPr>
          <w:rStyle w:val="a6"/>
        </w:rPr>
        <w:footnoteRef/>
      </w:r>
      <w:r>
        <w:rPr>
          <w:rFonts w:hint="cs"/>
          <w:rtl/>
        </w:rPr>
        <w:t>) انظر:</w:t>
      </w:r>
      <w:r w:rsidRPr="00AF68A9">
        <w:rPr>
          <w:rFonts w:hint="cs"/>
          <w:rtl/>
        </w:rPr>
        <w:t xml:space="preserve"> </w:t>
      </w:r>
      <w:r>
        <w:rPr>
          <w:rFonts w:hint="cs"/>
          <w:rtl/>
        </w:rPr>
        <w:t>قدادة, حسن: شرح النظرية العامة للالتزام في القانون الجزائري, مرجع سابق , ص28 .</w:t>
      </w:r>
    </w:p>
  </w:footnote>
  <w:footnote w:id="12">
    <w:p w:rsidR="00AD24F0" w:rsidRDefault="00AD24F0" w:rsidP="007B4270">
      <w:pPr>
        <w:pStyle w:val="a5"/>
        <w:rPr>
          <w:rtl/>
        </w:rPr>
      </w:pPr>
      <w:r>
        <w:rPr>
          <w:rFonts w:hint="cs"/>
          <w:rtl/>
        </w:rPr>
        <w:t>(</w:t>
      </w:r>
      <w:r>
        <w:rPr>
          <w:rStyle w:val="a6"/>
        </w:rPr>
        <w:footnoteRef/>
      </w:r>
      <w:r>
        <w:rPr>
          <w:rFonts w:hint="cs"/>
          <w:rtl/>
        </w:rPr>
        <w:t>) انظر: الفضل, منذر : النظرية العامة للالتزامات, (1 /45 )</w:t>
      </w:r>
    </w:p>
  </w:footnote>
  <w:footnote w:id="13">
    <w:p w:rsidR="00AD24F0" w:rsidRDefault="00AD24F0" w:rsidP="001D1896">
      <w:pPr>
        <w:pStyle w:val="a5"/>
        <w:rPr>
          <w:rtl/>
        </w:rPr>
      </w:pPr>
      <w:r>
        <w:rPr>
          <w:rFonts w:hint="cs"/>
          <w:rtl/>
        </w:rPr>
        <w:t>(</w:t>
      </w:r>
      <w:r>
        <w:rPr>
          <w:rStyle w:val="a6"/>
        </w:rPr>
        <w:footnoteRef/>
      </w:r>
      <w:r>
        <w:rPr>
          <w:rFonts w:hint="cs"/>
          <w:rtl/>
        </w:rPr>
        <w:t>) من ذلك نص المادة 148 من القانون المدني السوري الصادر بتاريخ 15/6/1949</w:t>
      </w:r>
    </w:p>
  </w:footnote>
  <w:footnote w:id="14">
    <w:p w:rsidR="00AD24F0" w:rsidRPr="00DE4B8C" w:rsidRDefault="00AD24F0" w:rsidP="007B4270">
      <w:pPr>
        <w:pStyle w:val="a5"/>
        <w:rPr>
          <w:rtl/>
        </w:rPr>
      </w:pPr>
      <w:r w:rsidRPr="00DE4B8C">
        <w:rPr>
          <w:rFonts w:hint="cs"/>
          <w:rtl/>
        </w:rPr>
        <w:t>(</w:t>
      </w:r>
      <w:r w:rsidRPr="00DE4B8C">
        <w:rPr>
          <w:rStyle w:val="a6"/>
        </w:rPr>
        <w:footnoteRef/>
      </w:r>
      <w:r w:rsidRPr="00DE4B8C">
        <w:rPr>
          <w:rFonts w:hint="cs"/>
          <w:rtl/>
        </w:rPr>
        <w:t xml:space="preserve">) </w:t>
      </w:r>
      <w:r>
        <w:rPr>
          <w:rFonts w:hint="cs"/>
          <w:rtl/>
        </w:rPr>
        <w:t xml:space="preserve">انظر: </w:t>
      </w:r>
      <w:r w:rsidRPr="00DE4B8C">
        <w:rPr>
          <w:rFonts w:hint="cs"/>
          <w:rtl/>
        </w:rPr>
        <w:t>علي</w:t>
      </w:r>
      <w:r>
        <w:rPr>
          <w:rFonts w:hint="cs"/>
          <w:rtl/>
        </w:rPr>
        <w:t xml:space="preserve"> ,</w:t>
      </w:r>
      <w:r w:rsidRPr="00DE4B8C">
        <w:rPr>
          <w:rFonts w:hint="cs"/>
          <w:rtl/>
        </w:rPr>
        <w:t xml:space="preserve"> يونس صلاح الدين </w:t>
      </w:r>
      <w:r>
        <w:rPr>
          <w:rFonts w:hint="cs"/>
          <w:rtl/>
        </w:rPr>
        <w:t>:</w:t>
      </w:r>
      <w:r w:rsidRPr="00DE4B8C">
        <w:rPr>
          <w:rFonts w:hint="cs"/>
          <w:rtl/>
        </w:rPr>
        <w:t xml:space="preserve"> مبدأ خصوصية العقد في القانون الانجليزي</w:t>
      </w:r>
      <w:r>
        <w:rPr>
          <w:rFonts w:hint="cs"/>
          <w:rtl/>
        </w:rPr>
        <w:t>,</w:t>
      </w:r>
      <w:r w:rsidRPr="00DE4B8C">
        <w:rPr>
          <w:rFonts w:hint="cs"/>
          <w:rtl/>
        </w:rPr>
        <w:t xml:space="preserve"> دراسة تحليلية مقارنة بمبدأ نسبية أثر العقد من حيث الأشخاص في القانون العراقي .</w:t>
      </w:r>
    </w:p>
  </w:footnote>
  <w:footnote w:id="15">
    <w:p w:rsidR="00AD24F0" w:rsidRPr="00DE4B8C" w:rsidRDefault="00AD24F0" w:rsidP="007B4270">
      <w:pPr>
        <w:pStyle w:val="a5"/>
        <w:ind w:left="283" w:hanging="283"/>
        <w:jc w:val="lowKashida"/>
        <w:rPr>
          <w:rFonts w:asciiTheme="majorBidi" w:hAnsiTheme="majorBidi" w:cstheme="majorBidi"/>
        </w:rPr>
      </w:pPr>
      <w:r w:rsidRPr="00DE4B8C">
        <w:rPr>
          <w:rFonts w:asciiTheme="majorBidi" w:hAnsiTheme="majorBidi" w:cstheme="majorBidi"/>
          <w:rtl/>
        </w:rPr>
        <w:t>(</w:t>
      </w:r>
      <w:r w:rsidRPr="00DE4B8C">
        <w:rPr>
          <w:rStyle w:val="a6"/>
          <w:rFonts w:asciiTheme="majorBidi" w:eastAsiaTheme="majorEastAsia" w:hAnsiTheme="majorBidi" w:cstheme="majorBidi"/>
          <w:rtl/>
        </w:rPr>
        <w:footnoteRef/>
      </w:r>
      <w:r w:rsidRPr="00DE4B8C">
        <w:rPr>
          <w:rFonts w:asciiTheme="majorBidi" w:hAnsiTheme="majorBidi" w:cstheme="majorBidi"/>
          <w:rtl/>
          <w:lang w:bidi="ar-IQ"/>
        </w:rPr>
        <w:t xml:space="preserve">) </w:t>
      </w:r>
      <w:r>
        <w:rPr>
          <w:rFonts w:asciiTheme="majorBidi" w:hAnsiTheme="majorBidi" w:cstheme="majorBidi" w:hint="cs"/>
          <w:rtl/>
          <w:lang w:bidi="ar-IQ"/>
        </w:rPr>
        <w:t>انظر:</w:t>
      </w:r>
      <w:r w:rsidRPr="007B4270">
        <w:rPr>
          <w:rFonts w:asciiTheme="majorBidi" w:hAnsiTheme="majorBidi" w:cstheme="majorBidi"/>
          <w:rtl/>
          <w:lang w:bidi="ar-IQ"/>
        </w:rPr>
        <w:t xml:space="preserve"> </w:t>
      </w:r>
      <w:r w:rsidRPr="00DE4B8C">
        <w:rPr>
          <w:rFonts w:asciiTheme="majorBidi" w:hAnsiTheme="majorBidi" w:cstheme="majorBidi"/>
          <w:rtl/>
          <w:lang w:bidi="ar-IQ"/>
        </w:rPr>
        <w:t>الذنون</w:t>
      </w:r>
      <w:r>
        <w:rPr>
          <w:rFonts w:asciiTheme="majorBidi" w:hAnsiTheme="majorBidi" w:cstheme="majorBidi" w:hint="cs"/>
          <w:rtl/>
          <w:lang w:bidi="ar-IQ"/>
        </w:rPr>
        <w:t xml:space="preserve"> ,</w:t>
      </w:r>
      <w:r w:rsidRPr="00DE4B8C">
        <w:rPr>
          <w:rFonts w:asciiTheme="majorBidi" w:hAnsiTheme="majorBidi" w:cstheme="majorBidi"/>
          <w:rtl/>
          <w:lang w:bidi="ar-IQ"/>
        </w:rPr>
        <w:t xml:space="preserve"> حسن علي ، الرحو </w:t>
      </w:r>
      <w:r>
        <w:rPr>
          <w:rFonts w:asciiTheme="majorBidi" w:hAnsiTheme="majorBidi" w:cstheme="majorBidi" w:hint="cs"/>
          <w:rtl/>
          <w:lang w:bidi="ar-IQ"/>
        </w:rPr>
        <w:t>,</w:t>
      </w:r>
      <w:r w:rsidRPr="00DE4B8C">
        <w:rPr>
          <w:rFonts w:asciiTheme="majorBidi" w:hAnsiTheme="majorBidi" w:cstheme="majorBidi"/>
          <w:rtl/>
          <w:lang w:bidi="ar-IQ"/>
        </w:rPr>
        <w:t xml:space="preserve">محمد سعيد </w:t>
      </w:r>
      <w:r>
        <w:rPr>
          <w:rFonts w:asciiTheme="majorBidi" w:hAnsiTheme="majorBidi" w:cstheme="majorBidi" w:hint="cs"/>
          <w:rtl/>
          <w:lang w:bidi="ar-IQ"/>
        </w:rPr>
        <w:t>:</w:t>
      </w:r>
      <w:r w:rsidRPr="00DE4B8C">
        <w:rPr>
          <w:rFonts w:asciiTheme="majorBidi" w:hAnsiTheme="majorBidi" w:cstheme="majorBidi"/>
          <w:rtl/>
          <w:lang w:bidi="ar-IQ"/>
        </w:rPr>
        <w:t xml:space="preserve"> الوجيز في نظرية الالتزام ، مصادر الالتزام (دراسة مقارنة بالفقه الإسلامي والمقارن ،  الطبعة الأولى ، عمان ، دار وائل للنشر ، 2002 ،</w:t>
      </w:r>
      <w:r>
        <w:rPr>
          <w:rFonts w:asciiTheme="majorBidi" w:hAnsiTheme="majorBidi" w:cstheme="majorBidi" w:hint="cs"/>
          <w:rtl/>
          <w:lang w:bidi="ar-IQ"/>
        </w:rPr>
        <w:t>(1</w:t>
      </w:r>
      <w:r w:rsidRPr="00DE4B8C">
        <w:rPr>
          <w:rFonts w:asciiTheme="majorBidi" w:hAnsiTheme="majorBidi" w:cstheme="majorBidi"/>
          <w:rtl/>
          <w:lang w:bidi="ar-IQ"/>
        </w:rPr>
        <w:t xml:space="preserve"> </w:t>
      </w:r>
      <w:r>
        <w:rPr>
          <w:rFonts w:asciiTheme="majorBidi" w:hAnsiTheme="majorBidi" w:cstheme="majorBidi" w:hint="cs"/>
          <w:rtl/>
          <w:lang w:bidi="ar-IQ"/>
        </w:rPr>
        <w:t>/</w:t>
      </w:r>
      <w:r w:rsidRPr="00DE4B8C">
        <w:rPr>
          <w:rFonts w:asciiTheme="majorBidi" w:hAnsiTheme="majorBidi" w:cstheme="majorBidi"/>
          <w:rtl/>
          <w:lang w:bidi="ar-IQ"/>
        </w:rPr>
        <w:t xml:space="preserve">173 </w:t>
      </w:r>
      <w:r>
        <w:rPr>
          <w:rFonts w:asciiTheme="majorBidi" w:hAnsiTheme="majorBidi" w:cstheme="majorBidi" w:hint="cs"/>
          <w:rtl/>
          <w:lang w:bidi="ar-IQ"/>
        </w:rPr>
        <w:t>)</w:t>
      </w:r>
      <w:r w:rsidRPr="00DE4B8C">
        <w:rPr>
          <w:rFonts w:asciiTheme="majorBidi" w:hAnsiTheme="majorBidi" w:cstheme="majorBidi"/>
          <w:rtl/>
          <w:lang w:bidi="ar-IQ"/>
        </w:rPr>
        <w:t>.</w:t>
      </w:r>
    </w:p>
  </w:footnote>
  <w:footnote w:id="16">
    <w:p w:rsidR="00AD24F0" w:rsidRDefault="00AD24F0" w:rsidP="007B4270">
      <w:pPr>
        <w:pStyle w:val="a5"/>
        <w:rPr>
          <w:rtl/>
        </w:rPr>
      </w:pPr>
      <w:r w:rsidRPr="00DE4B8C">
        <w:rPr>
          <w:rFonts w:asciiTheme="majorBidi" w:hAnsiTheme="majorBidi" w:cstheme="majorBidi"/>
          <w:rtl/>
        </w:rPr>
        <w:t>(</w:t>
      </w:r>
      <w:r w:rsidRPr="00DE4B8C">
        <w:rPr>
          <w:rFonts w:asciiTheme="majorBidi" w:hAnsiTheme="majorBidi" w:cstheme="majorBidi"/>
        </w:rPr>
        <w:t xml:space="preserve"> </w:t>
      </w:r>
      <w:r w:rsidRPr="00DE4B8C">
        <w:rPr>
          <w:rStyle w:val="a6"/>
          <w:rFonts w:asciiTheme="majorBidi" w:hAnsiTheme="majorBidi" w:cstheme="majorBidi"/>
        </w:rPr>
        <w:footnoteRef/>
      </w:r>
      <w:r w:rsidRPr="00DE4B8C">
        <w:rPr>
          <w:rFonts w:asciiTheme="majorBidi" w:hAnsiTheme="majorBidi" w:cstheme="majorBidi"/>
          <w:rtl/>
        </w:rPr>
        <w:t xml:space="preserve">) </w:t>
      </w:r>
      <w:r>
        <w:rPr>
          <w:rFonts w:asciiTheme="majorBidi" w:hAnsiTheme="majorBidi" w:cstheme="majorBidi" w:hint="cs"/>
          <w:rtl/>
        </w:rPr>
        <w:t xml:space="preserve">انظر : </w:t>
      </w:r>
      <w:r w:rsidRPr="00DE4B8C">
        <w:rPr>
          <w:rFonts w:asciiTheme="majorBidi" w:hAnsiTheme="majorBidi" w:cstheme="majorBidi"/>
          <w:rtl/>
        </w:rPr>
        <w:t xml:space="preserve">زكي </w:t>
      </w:r>
      <w:r>
        <w:rPr>
          <w:rFonts w:asciiTheme="majorBidi" w:hAnsiTheme="majorBidi" w:cstheme="majorBidi" w:hint="cs"/>
          <w:rtl/>
        </w:rPr>
        <w:t xml:space="preserve">, </w:t>
      </w:r>
      <w:r w:rsidRPr="00DE4B8C">
        <w:rPr>
          <w:rFonts w:asciiTheme="majorBidi" w:hAnsiTheme="majorBidi" w:cstheme="majorBidi"/>
          <w:rtl/>
        </w:rPr>
        <w:t xml:space="preserve">جمال الدين </w:t>
      </w:r>
      <w:r>
        <w:rPr>
          <w:rFonts w:asciiTheme="majorBidi" w:hAnsiTheme="majorBidi" w:cstheme="majorBidi" w:hint="cs"/>
          <w:rtl/>
        </w:rPr>
        <w:t>:</w:t>
      </w:r>
      <w:r w:rsidRPr="00DE4B8C">
        <w:rPr>
          <w:rFonts w:asciiTheme="majorBidi" w:hAnsiTheme="majorBidi" w:cstheme="majorBidi"/>
          <w:rtl/>
        </w:rPr>
        <w:t xml:space="preserve"> الوجيز في النظرية العامة للالتزامات في القانون المصري </w:t>
      </w:r>
      <w:r>
        <w:rPr>
          <w:rFonts w:asciiTheme="majorBidi" w:hAnsiTheme="majorBidi" w:cstheme="majorBidi" w:hint="cs"/>
          <w:rtl/>
        </w:rPr>
        <w:t>,</w:t>
      </w:r>
      <w:r w:rsidRPr="00DE4B8C">
        <w:rPr>
          <w:rFonts w:asciiTheme="majorBidi" w:hAnsiTheme="majorBidi" w:cstheme="majorBidi"/>
          <w:rtl/>
        </w:rPr>
        <w:t xml:space="preserve"> مطبعة الجامعة , القاهرة , ط 3</w:t>
      </w:r>
      <w:r>
        <w:rPr>
          <w:rFonts w:asciiTheme="majorBidi" w:hAnsiTheme="majorBidi" w:cstheme="majorBidi" w:hint="cs"/>
          <w:rtl/>
        </w:rPr>
        <w:t>,</w:t>
      </w:r>
      <w:r w:rsidRPr="00DE4B8C">
        <w:rPr>
          <w:rFonts w:asciiTheme="majorBidi" w:hAnsiTheme="majorBidi" w:cstheme="majorBidi"/>
          <w:rtl/>
        </w:rPr>
        <w:t xml:space="preserve"> 1978 </w:t>
      </w:r>
      <w:r>
        <w:rPr>
          <w:rFonts w:asciiTheme="majorBidi" w:hAnsiTheme="majorBidi" w:cstheme="majorBidi" w:hint="cs"/>
          <w:rtl/>
        </w:rPr>
        <w:t>,</w:t>
      </w:r>
      <w:r w:rsidRPr="00DE4B8C">
        <w:rPr>
          <w:rFonts w:asciiTheme="majorBidi" w:hAnsiTheme="majorBidi" w:cstheme="majorBidi"/>
          <w:rtl/>
        </w:rPr>
        <w:t xml:space="preserve"> ص203 -204  </w:t>
      </w:r>
      <w:r w:rsidRPr="00DE4B8C">
        <w:rPr>
          <w:rFonts w:hint="cs"/>
          <w:rtl/>
        </w:rPr>
        <w:t>.</w:t>
      </w:r>
    </w:p>
  </w:footnote>
  <w:footnote w:id="17">
    <w:p w:rsidR="00AD24F0" w:rsidRDefault="00AD24F0" w:rsidP="00ED0B37">
      <w:pPr>
        <w:pStyle w:val="a5"/>
        <w:rPr>
          <w:rtl/>
        </w:rPr>
      </w:pPr>
      <w:r>
        <w:rPr>
          <w:rFonts w:hint="cs"/>
          <w:rtl/>
        </w:rPr>
        <w:t>(</w:t>
      </w:r>
      <w:r>
        <w:rPr>
          <w:rStyle w:val="a6"/>
        </w:rPr>
        <w:footnoteRef/>
      </w:r>
      <w:r>
        <w:rPr>
          <w:rFonts w:hint="cs"/>
          <w:rtl/>
        </w:rPr>
        <w:t xml:space="preserve">) قانون العقود الفرنسي الجديد باللغة العربية , المواد 1100 إلى 1231 من القانون المدني الفرنسي </w:t>
      </w:r>
      <w:r>
        <w:rPr>
          <w:rtl/>
        </w:rPr>
        <w:t>–</w:t>
      </w:r>
      <w:r>
        <w:rPr>
          <w:rFonts w:hint="cs"/>
          <w:rtl/>
        </w:rPr>
        <w:t xml:space="preserve"> ترجمة محمد حسن قاسم 2018 , منشورات الحلبي الحقوقية .</w:t>
      </w:r>
    </w:p>
  </w:footnote>
  <w:footnote w:id="18">
    <w:p w:rsidR="00AD24F0" w:rsidRDefault="00AD24F0">
      <w:pPr>
        <w:pStyle w:val="a5"/>
        <w:rPr>
          <w:rtl/>
        </w:rPr>
      </w:pPr>
      <w:r>
        <w:rPr>
          <w:rFonts w:hint="cs"/>
          <w:rtl/>
        </w:rPr>
        <w:t>(</w:t>
      </w:r>
      <w:r>
        <w:rPr>
          <w:rStyle w:val="a6"/>
        </w:rPr>
        <w:footnoteRef/>
      </w:r>
      <w:r>
        <w:rPr>
          <w:rFonts w:hint="cs"/>
          <w:rtl/>
        </w:rPr>
        <w:t xml:space="preserve">) القانون المدني السوري رقم 84 لعام 1949 </w:t>
      </w:r>
    </w:p>
  </w:footnote>
  <w:footnote w:id="19">
    <w:p w:rsidR="00AD24F0" w:rsidRDefault="00AD24F0">
      <w:pPr>
        <w:pStyle w:val="a5"/>
        <w:rPr>
          <w:rtl/>
        </w:rPr>
      </w:pPr>
      <w:r>
        <w:rPr>
          <w:rFonts w:hint="cs"/>
          <w:rtl/>
        </w:rPr>
        <w:t>(</w:t>
      </w:r>
      <w:r>
        <w:rPr>
          <w:rStyle w:val="a6"/>
        </w:rPr>
        <w:footnoteRef/>
      </w:r>
      <w:r>
        <w:rPr>
          <w:rFonts w:hint="cs"/>
          <w:rtl/>
        </w:rPr>
        <w:t>) تقابلها المادة 152 من القانون المدني المصري رقم 131 لعام 1948</w:t>
      </w:r>
    </w:p>
  </w:footnote>
  <w:footnote w:id="20">
    <w:p w:rsidR="00AD24F0" w:rsidRDefault="00AD24F0" w:rsidP="009C7AD0">
      <w:pPr>
        <w:pStyle w:val="a5"/>
      </w:pPr>
      <w:r>
        <w:rPr>
          <w:rFonts w:hint="cs"/>
          <w:rtl/>
        </w:rPr>
        <w:t>(</w:t>
      </w:r>
      <w:r>
        <w:rPr>
          <w:rStyle w:val="a6"/>
        </w:rPr>
        <w:footnoteRef/>
      </w:r>
      <w:r>
        <w:rPr>
          <w:rFonts w:hint="cs"/>
          <w:rtl/>
        </w:rPr>
        <w:t>) جيلالي بنى عيسى , رسالة دكتوراه بعنوان : مبدأ الأثر النسبي للعقد و الاستثناءات الواردة عليه في القانون المدني الجزائري 2017-2018</w:t>
      </w:r>
    </w:p>
  </w:footnote>
  <w:footnote w:id="21">
    <w:p w:rsidR="00AD24F0" w:rsidRDefault="00AD24F0" w:rsidP="0047023A">
      <w:pPr>
        <w:pStyle w:val="a5"/>
        <w:rPr>
          <w:rtl/>
        </w:rPr>
      </w:pPr>
      <w:r>
        <w:rPr>
          <w:rFonts w:hint="cs"/>
          <w:rtl/>
        </w:rPr>
        <w:t>(</w:t>
      </w:r>
      <w:r>
        <w:rPr>
          <w:rStyle w:val="a6"/>
        </w:rPr>
        <w:footnoteRef/>
      </w:r>
      <w:r>
        <w:rPr>
          <w:rFonts w:hint="cs"/>
          <w:rtl/>
        </w:rPr>
        <w:t xml:space="preserve">) قانون العقود الفرنسي الجديد باللغة العربية , المواد 1100 إلى 1231 من القانون المدني الفرنسي </w:t>
      </w:r>
      <w:r>
        <w:rPr>
          <w:rtl/>
        </w:rPr>
        <w:t>–</w:t>
      </w:r>
      <w:r>
        <w:rPr>
          <w:rFonts w:hint="cs"/>
          <w:rtl/>
        </w:rPr>
        <w:t xml:space="preserve"> ترجمة محمد حسن قاسم 2018 , منشورات الحلبي الحقوقية .</w:t>
      </w:r>
    </w:p>
    <w:p w:rsidR="00AD24F0" w:rsidRDefault="00AD24F0">
      <w:pPr>
        <w:pStyle w:val="a5"/>
        <w:rPr>
          <w:rtl/>
        </w:rPr>
      </w:pPr>
    </w:p>
  </w:footnote>
  <w:footnote w:id="22">
    <w:p w:rsidR="00AD24F0" w:rsidRPr="00381D36" w:rsidRDefault="00AD24F0" w:rsidP="00564846">
      <w:pPr>
        <w:pStyle w:val="a5"/>
        <w:rPr>
          <w:rFonts w:asciiTheme="majorBidi" w:hAnsiTheme="majorBidi" w:cstheme="majorBidi"/>
        </w:rPr>
      </w:pPr>
      <w:r w:rsidRPr="00381D36">
        <w:rPr>
          <w:rFonts w:asciiTheme="majorBidi" w:hAnsiTheme="majorBidi" w:cstheme="majorBidi"/>
          <w:rtl/>
        </w:rPr>
        <w:t>(</w:t>
      </w:r>
      <w:r w:rsidRPr="00381D36">
        <w:rPr>
          <w:rStyle w:val="a6"/>
          <w:rFonts w:asciiTheme="majorBidi" w:hAnsiTheme="majorBidi" w:cstheme="majorBidi"/>
        </w:rPr>
        <w:footnoteRef/>
      </w:r>
      <w:r w:rsidRPr="00381D36">
        <w:rPr>
          <w:rFonts w:asciiTheme="majorBidi" w:hAnsiTheme="majorBidi" w:cstheme="majorBidi"/>
          <w:rtl/>
        </w:rPr>
        <w:t>)</w:t>
      </w:r>
      <w:r>
        <w:rPr>
          <w:rFonts w:asciiTheme="majorBidi" w:hAnsiTheme="majorBidi" w:cstheme="majorBidi" w:hint="cs"/>
          <w:rtl/>
        </w:rPr>
        <w:t xml:space="preserve"> انظر :</w:t>
      </w:r>
      <w:r>
        <w:rPr>
          <w:rFonts w:asciiTheme="majorBidi" w:hAnsiTheme="majorBidi" w:cstheme="majorBidi"/>
          <w:rtl/>
        </w:rPr>
        <w:t>السنهوري</w:t>
      </w:r>
      <w:r w:rsidRPr="00381D36">
        <w:rPr>
          <w:rFonts w:asciiTheme="majorBidi" w:hAnsiTheme="majorBidi" w:cstheme="majorBidi"/>
          <w:rtl/>
        </w:rPr>
        <w:t>,</w:t>
      </w:r>
      <w:r>
        <w:rPr>
          <w:rFonts w:asciiTheme="majorBidi" w:hAnsiTheme="majorBidi" w:cstheme="majorBidi" w:hint="cs"/>
          <w:rtl/>
        </w:rPr>
        <w:t xml:space="preserve"> عبد الرزاق:</w:t>
      </w:r>
      <w:r w:rsidRPr="00381D36">
        <w:rPr>
          <w:rFonts w:asciiTheme="majorBidi" w:hAnsiTheme="majorBidi" w:cstheme="majorBidi"/>
          <w:rtl/>
        </w:rPr>
        <w:t xml:space="preserve"> الوسيط في شرح القانون المدني , ج1, المجلد 1, ص541 .</w:t>
      </w:r>
    </w:p>
  </w:footnote>
  <w:footnote w:id="23">
    <w:p w:rsidR="00AD24F0" w:rsidRPr="00665842" w:rsidRDefault="00AD24F0" w:rsidP="00564846">
      <w:pPr>
        <w:pStyle w:val="a5"/>
        <w:ind w:left="283" w:hanging="283"/>
        <w:jc w:val="lowKashida"/>
        <w:rPr>
          <w:rFonts w:cs="Simplified Arabic"/>
          <w:lang w:bidi="ar-IQ"/>
        </w:rPr>
      </w:pPr>
      <w:r w:rsidRPr="00665842">
        <w:rPr>
          <w:rFonts w:asciiTheme="majorBidi" w:hAnsiTheme="majorBidi" w:cstheme="majorBidi"/>
          <w:vertAlign w:val="superscript"/>
          <w:rtl/>
        </w:rPr>
        <w:t>(</w:t>
      </w:r>
      <w:r w:rsidRPr="00665842">
        <w:rPr>
          <w:rStyle w:val="a6"/>
          <w:rFonts w:asciiTheme="majorBidi" w:eastAsiaTheme="majorEastAsia" w:hAnsiTheme="majorBidi" w:cstheme="majorBidi"/>
          <w:rtl/>
        </w:rPr>
        <w:footnoteRef/>
      </w:r>
      <w:r w:rsidRPr="00665842">
        <w:rPr>
          <w:rFonts w:asciiTheme="majorBidi" w:hAnsiTheme="majorBidi" w:cstheme="majorBidi"/>
          <w:vertAlign w:val="superscript"/>
          <w:rtl/>
          <w:lang w:bidi="ar-IQ"/>
        </w:rPr>
        <w:t>)</w:t>
      </w:r>
      <w:r w:rsidRPr="00665842">
        <w:rPr>
          <w:rFonts w:asciiTheme="majorBidi" w:hAnsiTheme="majorBidi" w:cstheme="majorBidi"/>
          <w:rtl/>
          <w:lang w:bidi="ar-IQ"/>
        </w:rPr>
        <w:t xml:space="preserve"> </w:t>
      </w:r>
      <w:r>
        <w:rPr>
          <w:rFonts w:asciiTheme="majorBidi" w:hAnsiTheme="majorBidi" w:cstheme="majorBidi" w:hint="cs"/>
          <w:rtl/>
          <w:lang w:bidi="ar-IQ"/>
        </w:rPr>
        <w:t xml:space="preserve">انظر : </w:t>
      </w:r>
      <w:r w:rsidRPr="00665842">
        <w:rPr>
          <w:rFonts w:asciiTheme="majorBidi" w:hAnsiTheme="majorBidi" w:cstheme="majorBidi"/>
          <w:rtl/>
          <w:lang w:bidi="ar-IQ"/>
        </w:rPr>
        <w:t>الحكيم ،</w:t>
      </w:r>
      <w:r w:rsidRPr="00564846">
        <w:rPr>
          <w:rFonts w:asciiTheme="majorBidi" w:hAnsiTheme="majorBidi" w:cstheme="majorBidi"/>
          <w:rtl/>
          <w:lang w:bidi="ar-IQ"/>
        </w:rPr>
        <w:t xml:space="preserve"> </w:t>
      </w:r>
      <w:r w:rsidRPr="00665842">
        <w:rPr>
          <w:rFonts w:asciiTheme="majorBidi" w:hAnsiTheme="majorBidi" w:cstheme="majorBidi"/>
          <w:rtl/>
          <w:lang w:bidi="ar-IQ"/>
        </w:rPr>
        <w:t>عبد المجيد</w:t>
      </w:r>
      <w:r>
        <w:rPr>
          <w:rFonts w:asciiTheme="majorBidi" w:hAnsiTheme="majorBidi" w:cstheme="majorBidi" w:hint="cs"/>
          <w:rtl/>
          <w:lang w:bidi="ar-IQ"/>
        </w:rPr>
        <w:t xml:space="preserve"> -</w:t>
      </w:r>
      <w:r w:rsidRPr="00665842">
        <w:rPr>
          <w:rFonts w:asciiTheme="majorBidi" w:hAnsiTheme="majorBidi" w:cstheme="majorBidi"/>
          <w:rtl/>
          <w:lang w:bidi="ar-IQ"/>
        </w:rPr>
        <w:t xml:space="preserve"> البكري</w:t>
      </w:r>
      <w:r>
        <w:rPr>
          <w:rFonts w:asciiTheme="majorBidi" w:hAnsiTheme="majorBidi" w:cstheme="majorBidi" w:hint="cs"/>
          <w:rtl/>
          <w:lang w:bidi="ar-IQ"/>
        </w:rPr>
        <w:t xml:space="preserve">, </w:t>
      </w:r>
      <w:r w:rsidRPr="00665842">
        <w:rPr>
          <w:rFonts w:asciiTheme="majorBidi" w:hAnsiTheme="majorBidi" w:cstheme="majorBidi"/>
          <w:rtl/>
          <w:lang w:bidi="ar-IQ"/>
        </w:rPr>
        <w:t xml:space="preserve">عبد الباقي </w:t>
      </w:r>
      <w:r>
        <w:rPr>
          <w:rFonts w:asciiTheme="majorBidi" w:hAnsiTheme="majorBidi" w:cstheme="majorBidi" w:hint="cs"/>
          <w:rtl/>
          <w:lang w:bidi="ar-IQ"/>
        </w:rPr>
        <w:t xml:space="preserve">- </w:t>
      </w:r>
      <w:r w:rsidRPr="00665842">
        <w:rPr>
          <w:rFonts w:asciiTheme="majorBidi" w:hAnsiTheme="majorBidi" w:cstheme="majorBidi"/>
          <w:rtl/>
          <w:lang w:bidi="ar-IQ"/>
        </w:rPr>
        <w:t xml:space="preserve"> البشير</w:t>
      </w:r>
      <w:r>
        <w:rPr>
          <w:rFonts w:asciiTheme="majorBidi" w:hAnsiTheme="majorBidi" w:cstheme="majorBidi" w:hint="cs"/>
          <w:rtl/>
          <w:lang w:bidi="ar-IQ"/>
        </w:rPr>
        <w:t xml:space="preserve">, </w:t>
      </w:r>
      <w:r w:rsidRPr="00665842">
        <w:rPr>
          <w:rFonts w:asciiTheme="majorBidi" w:hAnsiTheme="majorBidi" w:cstheme="majorBidi"/>
          <w:rtl/>
          <w:lang w:bidi="ar-IQ"/>
        </w:rPr>
        <w:t xml:space="preserve">محمد طه </w:t>
      </w:r>
      <w:r>
        <w:rPr>
          <w:rFonts w:asciiTheme="majorBidi" w:hAnsiTheme="majorBidi" w:cstheme="majorBidi" w:hint="cs"/>
          <w:rtl/>
          <w:lang w:bidi="ar-IQ"/>
        </w:rPr>
        <w:t>:</w:t>
      </w:r>
      <w:r w:rsidRPr="00665842">
        <w:rPr>
          <w:rFonts w:asciiTheme="majorBidi" w:hAnsiTheme="majorBidi" w:cstheme="majorBidi"/>
          <w:rtl/>
          <w:lang w:bidi="ar-IQ"/>
        </w:rPr>
        <w:t xml:space="preserve"> الوجيز في نظرية الالتزام في القانون المدني العراقي ، الجزء الأول ، 1980 ، ص144 .</w:t>
      </w:r>
    </w:p>
  </w:footnote>
  <w:footnote w:id="24">
    <w:p w:rsidR="00AD24F0" w:rsidRPr="00665842" w:rsidRDefault="00AD24F0" w:rsidP="00964E33">
      <w:pPr>
        <w:pStyle w:val="a5"/>
        <w:rPr>
          <w:rtl/>
        </w:rPr>
      </w:pPr>
      <w:r w:rsidRPr="00665842">
        <w:rPr>
          <w:rFonts w:hint="cs"/>
          <w:rtl/>
        </w:rPr>
        <w:t>(</w:t>
      </w:r>
      <w:r w:rsidRPr="00665842">
        <w:rPr>
          <w:rStyle w:val="a6"/>
        </w:rPr>
        <w:footnoteRef/>
      </w:r>
      <w:r w:rsidRPr="00665842">
        <w:rPr>
          <w:rFonts w:hint="cs"/>
          <w:rtl/>
        </w:rPr>
        <w:t xml:space="preserve">) بن خدة </w:t>
      </w:r>
      <w:r>
        <w:rPr>
          <w:rFonts w:hint="cs"/>
          <w:rtl/>
        </w:rPr>
        <w:t>,</w:t>
      </w:r>
      <w:r w:rsidRPr="00665842">
        <w:rPr>
          <w:rFonts w:hint="cs"/>
          <w:rtl/>
        </w:rPr>
        <w:t xml:space="preserve">حمزة </w:t>
      </w:r>
      <w:r>
        <w:rPr>
          <w:rFonts w:hint="cs"/>
          <w:rtl/>
        </w:rPr>
        <w:t>:</w:t>
      </w:r>
      <w:r w:rsidRPr="00665842">
        <w:rPr>
          <w:rFonts w:hint="cs"/>
          <w:rtl/>
        </w:rPr>
        <w:t xml:space="preserve"> رسالة دكتوراه بعنوان أثر الفقه المالكي في القانون المدني الفرنسي </w:t>
      </w:r>
      <w:r w:rsidRPr="00665842">
        <w:rPr>
          <w:rtl/>
        </w:rPr>
        <w:t>–</w:t>
      </w:r>
      <w:r w:rsidRPr="00665842">
        <w:rPr>
          <w:rFonts w:hint="cs"/>
          <w:rtl/>
        </w:rPr>
        <w:t xml:space="preserve"> العقد نموذجا- 2016/2017 ص 187 .</w:t>
      </w:r>
    </w:p>
  </w:footnote>
  <w:footnote w:id="25">
    <w:p w:rsidR="00AD24F0" w:rsidRPr="00964E33" w:rsidRDefault="00AD24F0" w:rsidP="00964E33">
      <w:pPr>
        <w:shd w:val="clear" w:color="auto" w:fill="FFFFFF"/>
        <w:spacing w:after="360" w:line="360" w:lineRule="atLeast"/>
        <w:rPr>
          <w:rFonts w:ascii="Helvetica" w:eastAsia="Times New Roman" w:hAnsi="Helvetica" w:cs="Helvetica"/>
          <w:color w:val="000000"/>
          <w:sz w:val="20"/>
          <w:szCs w:val="20"/>
          <w:rtl/>
        </w:rPr>
      </w:pPr>
      <w:r w:rsidRPr="00665842">
        <w:rPr>
          <w:rFonts w:hint="cs"/>
          <w:sz w:val="20"/>
          <w:szCs w:val="20"/>
          <w:rtl/>
        </w:rPr>
        <w:t>(</w:t>
      </w:r>
      <w:r w:rsidRPr="00665842">
        <w:rPr>
          <w:rStyle w:val="a6"/>
          <w:sz w:val="20"/>
          <w:szCs w:val="20"/>
        </w:rPr>
        <w:footnoteRef/>
      </w:r>
      <w:r w:rsidRPr="00665842">
        <w:rPr>
          <w:rFonts w:hint="cs"/>
          <w:sz w:val="20"/>
          <w:szCs w:val="20"/>
          <w:rtl/>
        </w:rPr>
        <w:t xml:space="preserve">) </w:t>
      </w:r>
      <w:r w:rsidRPr="00665842">
        <w:rPr>
          <w:rFonts w:ascii="Helvetica" w:eastAsia="Times New Roman" w:hAnsi="Helvetica" w:cs="Times New Roman" w:hint="cs"/>
          <w:color w:val="000000"/>
          <w:sz w:val="20"/>
          <w:szCs w:val="20"/>
          <w:rtl/>
        </w:rPr>
        <w:t xml:space="preserve">الغرفة المدنية الثانية لمحكمة النقض السورية، قرار </w:t>
      </w:r>
      <w:r w:rsidRPr="00665842">
        <w:rPr>
          <w:rFonts w:ascii="Helvetica" w:eastAsia="Times New Roman" w:hAnsi="Helvetica" w:cs="Helvetica" w:hint="cs"/>
          <w:color w:val="000000"/>
          <w:sz w:val="20"/>
          <w:szCs w:val="20"/>
          <w:rtl/>
        </w:rPr>
        <w:t>1424/</w:t>
      </w:r>
      <w:r w:rsidRPr="00665842">
        <w:rPr>
          <w:rFonts w:ascii="Helvetica" w:eastAsia="Times New Roman" w:hAnsi="Helvetica" w:cs="Times New Roman" w:hint="cs"/>
          <w:color w:val="000000"/>
          <w:sz w:val="20"/>
          <w:szCs w:val="20"/>
          <w:rtl/>
        </w:rPr>
        <w:t xml:space="preserve">أساس </w:t>
      </w:r>
      <w:r w:rsidRPr="00665842">
        <w:rPr>
          <w:rFonts w:ascii="Helvetica" w:eastAsia="Times New Roman" w:hAnsi="Helvetica" w:cs="Helvetica" w:hint="cs"/>
          <w:color w:val="000000"/>
          <w:sz w:val="20"/>
          <w:szCs w:val="20"/>
          <w:rtl/>
        </w:rPr>
        <w:t>1287</w:t>
      </w:r>
      <w:r w:rsidRPr="00665842">
        <w:rPr>
          <w:rFonts w:ascii="Helvetica" w:eastAsia="Times New Roman" w:hAnsi="Helvetica" w:cs="Times New Roman" w:hint="cs"/>
          <w:color w:val="000000"/>
          <w:sz w:val="20"/>
          <w:szCs w:val="20"/>
          <w:rtl/>
        </w:rPr>
        <w:t xml:space="preserve">، تاريخ </w:t>
      </w:r>
      <w:r w:rsidRPr="00665842">
        <w:rPr>
          <w:rFonts w:ascii="Helvetica" w:eastAsia="Times New Roman" w:hAnsi="Helvetica" w:cs="Helvetica" w:hint="cs"/>
          <w:color w:val="000000"/>
          <w:sz w:val="20"/>
          <w:szCs w:val="20"/>
          <w:rtl/>
        </w:rPr>
        <w:t>11/6/2007</w:t>
      </w:r>
      <w:r w:rsidRPr="00665842">
        <w:rPr>
          <w:rFonts w:ascii="Helvetica" w:eastAsia="Times New Roman" w:hAnsi="Helvetica" w:cs="Times New Roman" w:hint="cs"/>
          <w:color w:val="000000"/>
          <w:sz w:val="20"/>
          <w:szCs w:val="20"/>
          <w:rtl/>
        </w:rPr>
        <w:t xml:space="preserve"> , وقرار </w:t>
      </w:r>
      <w:r w:rsidRPr="00665842">
        <w:rPr>
          <w:rFonts w:ascii="Helvetica" w:eastAsia="Times New Roman" w:hAnsi="Helvetica" w:cs="Helvetica" w:hint="cs"/>
          <w:color w:val="000000"/>
          <w:sz w:val="20"/>
          <w:szCs w:val="20"/>
          <w:rtl/>
        </w:rPr>
        <w:t>1558/</w:t>
      </w:r>
      <w:r w:rsidRPr="00665842">
        <w:rPr>
          <w:rFonts w:ascii="Helvetica" w:eastAsia="Times New Roman" w:hAnsi="Helvetica" w:cs="Times New Roman" w:hint="cs"/>
          <w:color w:val="000000"/>
          <w:sz w:val="20"/>
          <w:szCs w:val="20"/>
          <w:rtl/>
        </w:rPr>
        <w:t xml:space="preserve">أساس </w:t>
      </w:r>
      <w:r w:rsidRPr="00665842">
        <w:rPr>
          <w:rFonts w:ascii="Helvetica" w:eastAsia="Times New Roman" w:hAnsi="Helvetica" w:cs="Helvetica" w:hint="cs"/>
          <w:color w:val="000000"/>
          <w:sz w:val="20"/>
          <w:szCs w:val="20"/>
          <w:rtl/>
        </w:rPr>
        <w:t>1250</w:t>
      </w:r>
      <w:r w:rsidRPr="00665842">
        <w:rPr>
          <w:rFonts w:ascii="Helvetica" w:eastAsia="Times New Roman" w:hAnsi="Helvetica" w:cs="Times New Roman" w:hint="cs"/>
          <w:color w:val="000000"/>
          <w:sz w:val="20"/>
          <w:szCs w:val="20"/>
          <w:rtl/>
        </w:rPr>
        <w:t xml:space="preserve">، تاريخ </w:t>
      </w:r>
      <w:r w:rsidRPr="00665842">
        <w:rPr>
          <w:rFonts w:ascii="Helvetica" w:eastAsia="Times New Roman" w:hAnsi="Helvetica" w:cs="Helvetica" w:hint="cs"/>
          <w:color w:val="000000"/>
          <w:sz w:val="20"/>
          <w:szCs w:val="20"/>
          <w:rtl/>
        </w:rPr>
        <w:t>25/6/2007).</w:t>
      </w:r>
    </w:p>
  </w:footnote>
  <w:footnote w:id="26">
    <w:p w:rsidR="00AD24F0" w:rsidRPr="00EF5AF3" w:rsidRDefault="00AD24F0" w:rsidP="00964E33">
      <w:pPr>
        <w:pStyle w:val="a5"/>
        <w:rPr>
          <w:sz w:val="24"/>
          <w:szCs w:val="24"/>
        </w:rPr>
      </w:pPr>
      <w:r w:rsidRPr="00665842">
        <w:rPr>
          <w:rFonts w:hint="cs"/>
          <w:rtl/>
        </w:rPr>
        <w:t>(</w:t>
      </w:r>
      <w:r w:rsidRPr="00665842">
        <w:rPr>
          <w:rStyle w:val="a6"/>
        </w:rPr>
        <w:footnoteRef/>
      </w:r>
      <w:r w:rsidRPr="00665842">
        <w:rPr>
          <w:rFonts w:hint="cs"/>
          <w:rtl/>
        </w:rPr>
        <w:t>) انظر</w:t>
      </w:r>
      <w:r>
        <w:rPr>
          <w:rFonts w:hint="cs"/>
          <w:rtl/>
        </w:rPr>
        <w:t>:</w:t>
      </w:r>
      <w:r w:rsidRPr="00665842">
        <w:rPr>
          <w:rFonts w:hint="cs"/>
          <w:rtl/>
        </w:rPr>
        <w:t xml:space="preserve"> الإمام السرخسي </w:t>
      </w:r>
      <w:r>
        <w:rPr>
          <w:rFonts w:hint="cs"/>
          <w:rtl/>
        </w:rPr>
        <w:t>:</w:t>
      </w:r>
      <w:r w:rsidRPr="00665842">
        <w:rPr>
          <w:rFonts w:hint="cs"/>
          <w:rtl/>
        </w:rPr>
        <w:t xml:space="preserve"> المبسوط , ج 13 , ص 42 </w:t>
      </w:r>
    </w:p>
  </w:footnote>
  <w:footnote w:id="27">
    <w:p w:rsidR="00AD24F0" w:rsidRPr="00564846" w:rsidRDefault="00AD24F0">
      <w:pPr>
        <w:pStyle w:val="a5"/>
        <w:rPr>
          <w:rtl/>
        </w:rPr>
      </w:pPr>
      <w:r w:rsidRPr="00564846">
        <w:rPr>
          <w:rFonts w:hint="cs"/>
          <w:rtl/>
        </w:rPr>
        <w:t>(</w:t>
      </w:r>
      <w:r w:rsidRPr="00564846">
        <w:rPr>
          <w:rStyle w:val="a6"/>
        </w:rPr>
        <w:footnoteRef/>
      </w:r>
      <w:r w:rsidRPr="00564846">
        <w:rPr>
          <w:rFonts w:hint="cs"/>
          <w:rtl/>
        </w:rPr>
        <w:t>) سورة النساء , الآية 12</w:t>
      </w:r>
    </w:p>
  </w:footnote>
  <w:footnote w:id="28">
    <w:p w:rsidR="00AD24F0" w:rsidRDefault="00AD24F0">
      <w:pPr>
        <w:pStyle w:val="a5"/>
      </w:pPr>
      <w:r w:rsidRPr="00564846">
        <w:rPr>
          <w:rFonts w:hint="cs"/>
          <w:rtl/>
        </w:rPr>
        <w:t>(</w:t>
      </w:r>
      <w:r w:rsidRPr="00564846">
        <w:rPr>
          <w:rStyle w:val="a6"/>
        </w:rPr>
        <w:footnoteRef/>
      </w:r>
      <w:r w:rsidRPr="00564846">
        <w:rPr>
          <w:rFonts w:hint="cs"/>
          <w:rtl/>
        </w:rPr>
        <w:t>) أخرجه أبو داود (3/320), كتاب الفرائض , باب ميراث ذوي الأرحام , حديث (2900/2899)</w:t>
      </w:r>
    </w:p>
  </w:footnote>
  <w:footnote w:id="29">
    <w:p w:rsidR="00AD24F0" w:rsidRPr="00564846" w:rsidRDefault="00AD24F0" w:rsidP="0036225B">
      <w:pPr>
        <w:pStyle w:val="a5"/>
        <w:rPr>
          <w:rtl/>
        </w:rPr>
      </w:pPr>
      <w:r w:rsidRPr="00564846">
        <w:rPr>
          <w:rFonts w:hint="cs"/>
          <w:rtl/>
        </w:rPr>
        <w:t>(</w:t>
      </w:r>
      <w:r w:rsidRPr="00564846">
        <w:rPr>
          <w:rStyle w:val="a6"/>
        </w:rPr>
        <w:footnoteRef/>
      </w:r>
      <w:r w:rsidRPr="00564846">
        <w:rPr>
          <w:rFonts w:hint="cs"/>
          <w:rtl/>
        </w:rPr>
        <w:t xml:space="preserve">) بن خدة, حمزة , رسالة دكتوراه بعنوان أثر الفقه المالكي في القانون المدني الفرنسي </w:t>
      </w:r>
      <w:r w:rsidRPr="00564846">
        <w:rPr>
          <w:rtl/>
        </w:rPr>
        <w:t>–</w:t>
      </w:r>
      <w:r w:rsidRPr="00564846">
        <w:rPr>
          <w:rFonts w:hint="cs"/>
          <w:rtl/>
        </w:rPr>
        <w:t xml:space="preserve"> العقد نموذجا- 2016/2017 .ص 188 .</w:t>
      </w:r>
    </w:p>
  </w:footnote>
  <w:footnote w:id="30">
    <w:p w:rsidR="00AD24F0" w:rsidRPr="00564846" w:rsidRDefault="00AD24F0" w:rsidP="00964E33">
      <w:pPr>
        <w:pStyle w:val="a5"/>
      </w:pPr>
      <w:r w:rsidRPr="00564846">
        <w:rPr>
          <w:rFonts w:hint="cs"/>
          <w:rtl/>
        </w:rPr>
        <w:t>(</w:t>
      </w:r>
      <w:r w:rsidRPr="00564846">
        <w:rPr>
          <w:rStyle w:val="a6"/>
        </w:rPr>
        <w:footnoteRef/>
      </w:r>
      <w:r w:rsidRPr="00564846">
        <w:rPr>
          <w:rFonts w:hint="cs"/>
          <w:rtl/>
        </w:rPr>
        <w:t>) انظر : الوريمي ,نبيلة الكراي :حائز العقار , مجمع الأحراس للكتاب المختص , الطبعة الأولى ( تونس 2045) , ص 366.</w:t>
      </w:r>
    </w:p>
  </w:footnote>
  <w:footnote w:id="31">
    <w:p w:rsidR="00AD24F0" w:rsidRPr="00564846" w:rsidRDefault="00AD24F0" w:rsidP="0036225B">
      <w:pPr>
        <w:pStyle w:val="a5"/>
      </w:pPr>
      <w:r w:rsidRPr="00564846">
        <w:rPr>
          <w:rFonts w:hint="cs"/>
          <w:rtl/>
        </w:rPr>
        <w:t>(</w:t>
      </w:r>
      <w:r w:rsidRPr="00564846">
        <w:rPr>
          <w:rStyle w:val="a6"/>
        </w:rPr>
        <w:footnoteRef/>
      </w:r>
      <w:r w:rsidRPr="00564846">
        <w:rPr>
          <w:rFonts w:hint="cs"/>
          <w:rtl/>
        </w:rPr>
        <w:t>) م 146 من القانون المدني السوري لعام 1949 , 145 من القانون المدني المصري لعام 1948 , 142 من القانون المدني العراقي لعام1951 , م 108 من القانون المدني الجزائري عام 1975 .</w:t>
      </w:r>
    </w:p>
  </w:footnote>
  <w:footnote w:id="32">
    <w:p w:rsidR="00AD24F0" w:rsidRPr="003952B3" w:rsidRDefault="00AD24F0">
      <w:pPr>
        <w:pStyle w:val="a5"/>
        <w:rPr>
          <w:sz w:val="24"/>
          <w:szCs w:val="24"/>
          <w:rtl/>
        </w:rPr>
      </w:pPr>
      <w:r w:rsidRPr="00564846">
        <w:rPr>
          <w:rFonts w:hint="cs"/>
          <w:rtl/>
        </w:rPr>
        <w:t>(</w:t>
      </w:r>
      <w:r w:rsidRPr="00564846">
        <w:rPr>
          <w:rStyle w:val="a6"/>
        </w:rPr>
        <w:footnoteRef/>
      </w:r>
      <w:r w:rsidRPr="00564846">
        <w:rPr>
          <w:rFonts w:hint="cs"/>
          <w:rtl/>
        </w:rPr>
        <w:t>) قانون الميراث البريطاني رقم 8 تاريخ 14 آذار 1962 و تعديلاته حتى عام 2000 ترجمة و تحقيق المحامي محمد ابداح .</w:t>
      </w:r>
    </w:p>
  </w:footnote>
  <w:footnote w:id="33">
    <w:p w:rsidR="00AD24F0" w:rsidRPr="00E45477" w:rsidRDefault="00AD24F0" w:rsidP="00E45477">
      <w:pPr>
        <w:pStyle w:val="a5"/>
      </w:pPr>
      <w:r w:rsidRPr="00E45477">
        <w:rPr>
          <w:rFonts w:hint="cs"/>
          <w:rtl/>
        </w:rPr>
        <w:t>(</w:t>
      </w:r>
      <w:r w:rsidRPr="00E45477">
        <w:rPr>
          <w:rStyle w:val="a6"/>
        </w:rPr>
        <w:footnoteRef/>
      </w:r>
      <w:r w:rsidRPr="00E45477">
        <w:rPr>
          <w:rFonts w:hint="cs"/>
          <w:rtl/>
        </w:rPr>
        <w:t>) انظر : الإمام شهاب الدين القرافي : الذخيرة , ج6 , ص58 .</w:t>
      </w:r>
    </w:p>
  </w:footnote>
  <w:footnote w:id="34">
    <w:p w:rsidR="00AD24F0" w:rsidRPr="00E45477" w:rsidRDefault="00AD24F0" w:rsidP="0032304A">
      <w:pPr>
        <w:pStyle w:val="a5"/>
      </w:pPr>
      <w:r w:rsidRPr="00E45477">
        <w:rPr>
          <w:rFonts w:hint="cs"/>
          <w:rtl/>
        </w:rPr>
        <w:t>(</w:t>
      </w:r>
      <w:r w:rsidRPr="00E45477">
        <w:rPr>
          <w:rStyle w:val="a6"/>
        </w:rPr>
        <w:footnoteRef/>
      </w:r>
      <w:r w:rsidRPr="00E45477">
        <w:rPr>
          <w:rFonts w:hint="cs"/>
          <w:rtl/>
        </w:rPr>
        <w:t>)</w:t>
      </w:r>
      <w:r>
        <w:rPr>
          <w:rFonts w:hint="cs"/>
          <w:rtl/>
        </w:rPr>
        <w:t xml:space="preserve"> انظر: </w:t>
      </w:r>
      <w:r w:rsidRPr="00E45477">
        <w:rPr>
          <w:rFonts w:hint="cs"/>
          <w:rtl/>
        </w:rPr>
        <w:t>عبد الباقي عبد الفتاح</w:t>
      </w:r>
      <w:r>
        <w:rPr>
          <w:rFonts w:hint="cs"/>
          <w:rtl/>
        </w:rPr>
        <w:t xml:space="preserve">: </w:t>
      </w:r>
      <w:r w:rsidRPr="00E45477">
        <w:rPr>
          <w:rFonts w:hint="cs"/>
          <w:rtl/>
        </w:rPr>
        <w:t xml:space="preserve"> موسوعة القانون المدني المصري- نظرية العقد و الارادة المنفردة- دراسة معمقة و مقارنة بالفقه الإسلامي , الكتاب الثاني , 1984 .</w:t>
      </w:r>
    </w:p>
  </w:footnote>
  <w:footnote w:id="35">
    <w:p w:rsidR="00AD24F0" w:rsidRDefault="00AD24F0">
      <w:pPr>
        <w:pStyle w:val="a5"/>
        <w:rPr>
          <w:rtl/>
        </w:rPr>
      </w:pPr>
      <w:r w:rsidRPr="00E45477">
        <w:rPr>
          <w:rFonts w:hint="cs"/>
          <w:rtl/>
        </w:rPr>
        <w:t>(</w:t>
      </w:r>
      <w:r w:rsidRPr="00E45477">
        <w:rPr>
          <w:rStyle w:val="a6"/>
        </w:rPr>
        <w:footnoteRef/>
      </w:r>
      <w:r w:rsidRPr="00E45477">
        <w:rPr>
          <w:rFonts w:hint="cs"/>
          <w:rtl/>
        </w:rPr>
        <w:t>) القانون المدني العراقي رقم 40 لعام 1951</w:t>
      </w:r>
      <w:r>
        <w:rPr>
          <w:rFonts w:hint="cs"/>
          <w:rtl/>
        </w:rPr>
        <w:t xml:space="preserve"> .</w:t>
      </w:r>
    </w:p>
  </w:footnote>
  <w:footnote w:id="36">
    <w:p w:rsidR="00AD24F0" w:rsidRPr="00B836DD" w:rsidRDefault="00AD24F0" w:rsidP="00B836DD">
      <w:pPr>
        <w:pStyle w:val="a5"/>
        <w:rPr>
          <w:sz w:val="24"/>
          <w:szCs w:val="24"/>
        </w:rPr>
      </w:pPr>
      <w:r w:rsidRPr="006B3078">
        <w:rPr>
          <w:rFonts w:hint="cs"/>
          <w:rtl/>
        </w:rPr>
        <w:t>(</w:t>
      </w:r>
      <w:r w:rsidRPr="006B3078">
        <w:rPr>
          <w:rStyle w:val="a6"/>
        </w:rPr>
        <w:footnoteRef/>
      </w:r>
      <w:r w:rsidRPr="006B3078">
        <w:rPr>
          <w:rFonts w:hint="cs"/>
          <w:rtl/>
        </w:rPr>
        <w:t>) تقابلها م 916/1 من القانون المدني المصري , م 776 من القانون المدني الجزائري , م 1109 من القانون المدني العراقي</w:t>
      </w:r>
    </w:p>
  </w:footnote>
  <w:footnote w:id="37">
    <w:p w:rsidR="00AD24F0" w:rsidRDefault="00AD24F0">
      <w:pPr>
        <w:pStyle w:val="a5"/>
      </w:pPr>
      <w:r>
        <w:rPr>
          <w:rFonts w:hint="cs"/>
          <w:rtl/>
        </w:rPr>
        <w:t>(</w:t>
      </w:r>
      <w:r>
        <w:rPr>
          <w:rStyle w:val="a6"/>
        </w:rPr>
        <w:footnoteRef/>
      </w:r>
      <w:r>
        <w:rPr>
          <w:rFonts w:hint="cs"/>
          <w:rtl/>
        </w:rPr>
        <w:t>) عبد الباقي , عبد الفتاح : نظرية العقد , طبعة 1984 , ص 574 .</w:t>
      </w:r>
    </w:p>
  </w:footnote>
  <w:footnote w:id="38">
    <w:p w:rsidR="00AD24F0" w:rsidRDefault="00AD24F0">
      <w:pPr>
        <w:pStyle w:val="a5"/>
      </w:pPr>
      <w:r>
        <w:rPr>
          <w:rFonts w:hint="cs"/>
          <w:rtl/>
        </w:rPr>
        <w:t>(</w:t>
      </w:r>
      <w:r>
        <w:rPr>
          <w:rStyle w:val="a6"/>
        </w:rPr>
        <w:footnoteRef/>
      </w:r>
      <w:r>
        <w:rPr>
          <w:rFonts w:hint="cs"/>
          <w:rtl/>
        </w:rPr>
        <w:t>) السنهوري , عبد الرزاق : الوسيط في شرح القانون المدني , الجزء الأول , نظرية الالتزام بوجه عام , مصادر الالتزام , دار إحياء التراث العربي , بيروت , ص 546 .</w:t>
      </w:r>
    </w:p>
  </w:footnote>
  <w:footnote w:id="39">
    <w:p w:rsidR="00AD24F0" w:rsidRDefault="00AD24F0" w:rsidP="005A0692">
      <w:pPr>
        <w:pStyle w:val="a5"/>
      </w:pPr>
      <w:r>
        <w:rPr>
          <w:rFonts w:hint="cs"/>
          <w:rtl/>
        </w:rPr>
        <w:t>(</w:t>
      </w:r>
      <w:r>
        <w:rPr>
          <w:rStyle w:val="a6"/>
        </w:rPr>
        <w:footnoteRef/>
      </w:r>
      <w:r>
        <w:rPr>
          <w:rFonts w:hint="cs"/>
          <w:rtl/>
        </w:rPr>
        <w:t>)</w:t>
      </w:r>
      <w:r>
        <w:rPr>
          <w:rFonts w:asciiTheme="majorBidi" w:hAnsiTheme="majorBidi" w:cstheme="majorBidi" w:hint="cs"/>
          <w:color w:val="000000"/>
          <w:rtl/>
        </w:rPr>
        <w:t xml:space="preserve"> </w:t>
      </w:r>
      <w:r w:rsidRPr="005A0692">
        <w:rPr>
          <w:rFonts w:asciiTheme="majorBidi" w:hAnsiTheme="majorBidi" w:cstheme="majorBidi"/>
          <w:color w:val="000000"/>
          <w:rtl/>
        </w:rPr>
        <w:t>نقض سوري، الغرفة المدنية الثالثة، قرار 540/أساس 84، تاريخ 10/2/2002</w:t>
      </w:r>
    </w:p>
  </w:footnote>
  <w:footnote w:id="40">
    <w:p w:rsidR="00AD24F0" w:rsidRDefault="00AD24F0" w:rsidP="00490C8D">
      <w:pPr>
        <w:pStyle w:val="a5"/>
        <w:rPr>
          <w:rtl/>
        </w:rPr>
      </w:pPr>
      <w:r>
        <w:rPr>
          <w:rFonts w:hint="cs"/>
          <w:rtl/>
        </w:rPr>
        <w:t>(</w:t>
      </w:r>
      <w:r>
        <w:rPr>
          <w:rStyle w:val="a6"/>
        </w:rPr>
        <w:footnoteRef/>
      </w:r>
      <w:r>
        <w:rPr>
          <w:rFonts w:hint="cs"/>
          <w:rtl/>
        </w:rPr>
        <w:t>) انظر : سليم , محمد محي الدين ابراهيم : نطاق مبدأ نسبية أثر العقد في القانونين الانجليزي و المصري - دراسة مقارنة , مجلة البحوث القانونية و الاقتصادية , مجلد 7 , العدد 14 , تاريخ 1998 ,  كلية الحقوق , جامعة المنوفية , مصر , ص 137 .</w:t>
      </w:r>
    </w:p>
  </w:footnote>
  <w:footnote w:id="41">
    <w:p w:rsidR="00AD24F0" w:rsidRDefault="00AD24F0" w:rsidP="00651DF3">
      <w:pPr>
        <w:pStyle w:val="a5"/>
        <w:rPr>
          <w:rtl/>
        </w:rPr>
      </w:pPr>
      <w:r>
        <w:rPr>
          <w:rFonts w:hint="cs"/>
          <w:rtl/>
        </w:rPr>
        <w:t>(</w:t>
      </w:r>
      <w:r>
        <w:rPr>
          <w:rStyle w:val="a6"/>
        </w:rPr>
        <w:footnoteRef/>
      </w:r>
      <w:r>
        <w:rPr>
          <w:rFonts w:hint="cs"/>
          <w:rtl/>
        </w:rPr>
        <w:t xml:space="preserve">) انظر : بن حدة , حمزة : أثر الفقه المالكي في القانون المدني الفرنسي </w:t>
      </w:r>
      <w:r>
        <w:rPr>
          <w:rtl/>
        </w:rPr>
        <w:t>–</w:t>
      </w:r>
      <w:r>
        <w:rPr>
          <w:rFonts w:hint="cs"/>
          <w:rtl/>
        </w:rPr>
        <w:t xml:space="preserve"> العقد نموذجاً , رسالة دكتوراه مقدمة إلى جامعة أبو بكر بلقايد , 2016-2017 , ص193 حتى 195 .</w:t>
      </w:r>
    </w:p>
  </w:footnote>
  <w:footnote w:id="42">
    <w:p w:rsidR="00AD24F0" w:rsidRDefault="00AD24F0">
      <w:pPr>
        <w:pStyle w:val="a5"/>
        <w:rPr>
          <w:rtl/>
        </w:rPr>
      </w:pPr>
      <w:r>
        <w:rPr>
          <w:rFonts w:hint="cs"/>
          <w:rtl/>
        </w:rPr>
        <w:t>(</w:t>
      </w:r>
      <w:r>
        <w:rPr>
          <w:rStyle w:val="a6"/>
        </w:rPr>
        <w:footnoteRef/>
      </w:r>
      <w:r>
        <w:rPr>
          <w:rFonts w:hint="cs"/>
          <w:rtl/>
        </w:rPr>
        <w:t>) انظر: ابن عابدين: حاشية رد المحتار , مكتبة مصطفى الباجي الحلبي , مصر , ط (1386 هـ - 1966 م) , ج5 , ص 77 -80 .</w:t>
      </w:r>
    </w:p>
  </w:footnote>
  <w:footnote w:id="43">
    <w:p w:rsidR="00AD24F0" w:rsidRDefault="00AD24F0">
      <w:pPr>
        <w:pStyle w:val="a5"/>
      </w:pPr>
      <w:r>
        <w:rPr>
          <w:rFonts w:hint="cs"/>
          <w:rtl/>
        </w:rPr>
        <w:t>(</w:t>
      </w:r>
      <w:r>
        <w:rPr>
          <w:rStyle w:val="a6"/>
        </w:rPr>
        <w:footnoteRef/>
      </w:r>
      <w:r>
        <w:rPr>
          <w:rFonts w:hint="cs"/>
          <w:rtl/>
        </w:rPr>
        <w:t>) المقدسي , ابن قدامة : المغني , تحقيق , عبد الله بن عبد المحسن التركي , ط ا ,(1406هـ - 1986 م) , دار الكتب للطباعة و النشر و التوزيع , الرياض , (6/168).</w:t>
      </w:r>
    </w:p>
  </w:footnote>
  <w:footnote w:id="44">
    <w:p w:rsidR="00AD24F0" w:rsidRDefault="00AD24F0" w:rsidP="00A2716A">
      <w:pPr>
        <w:pStyle w:val="a5"/>
        <w:rPr>
          <w:rtl/>
        </w:rPr>
      </w:pPr>
      <w:r>
        <w:rPr>
          <w:rFonts w:hint="cs"/>
          <w:rtl/>
        </w:rPr>
        <w:t>(</w:t>
      </w:r>
      <w:r>
        <w:rPr>
          <w:rStyle w:val="a6"/>
        </w:rPr>
        <w:footnoteRef/>
      </w:r>
      <w:r>
        <w:rPr>
          <w:rFonts w:hint="cs"/>
          <w:rtl/>
        </w:rPr>
        <w:t xml:space="preserve">) بن عيسى , جيلالي : مبدأ الأثر النسبي للعقد و الاستثناءات الواردة عليه في القانون المدني الجزائري , رسالة دكتوراه مقدمة الى جامعة عبد الحميد بن باديس </w:t>
      </w:r>
      <w:r>
        <w:rPr>
          <w:rtl/>
        </w:rPr>
        <w:t>–</w:t>
      </w:r>
      <w:r>
        <w:rPr>
          <w:rFonts w:hint="cs"/>
          <w:rtl/>
        </w:rPr>
        <w:t xml:space="preserve"> مستغانم , كلية الحقوق و العلوم السياسية ,2017-2018 , ص 49 - 53.</w:t>
      </w:r>
    </w:p>
  </w:footnote>
  <w:footnote w:id="45">
    <w:p w:rsidR="00AD24F0" w:rsidRDefault="00AD24F0">
      <w:pPr>
        <w:pStyle w:val="a5"/>
        <w:rPr>
          <w:rtl/>
        </w:rPr>
      </w:pPr>
      <w:r>
        <w:rPr>
          <w:rFonts w:hint="cs"/>
          <w:rtl/>
        </w:rPr>
        <w:t>(</w:t>
      </w:r>
      <w:r>
        <w:rPr>
          <w:rStyle w:val="a6"/>
        </w:rPr>
        <w:footnoteRef/>
      </w:r>
      <w:r>
        <w:rPr>
          <w:rFonts w:hint="cs"/>
          <w:rtl/>
        </w:rPr>
        <w:t>) انظر : بيصار , محمود عبد الحي عبد الله : المشكلات القانونية لمبدأ نسبية أثر العقد , رسالة دكتوراه , كلية الحقوق , جامعة عين شمس , 1430 هـ - 2009 م , ص86 .</w:t>
      </w:r>
    </w:p>
  </w:footnote>
  <w:footnote w:id="46">
    <w:p w:rsidR="00AD24F0" w:rsidRPr="00046FDF" w:rsidRDefault="00AD24F0">
      <w:pPr>
        <w:pStyle w:val="a5"/>
        <w:rPr>
          <w:rFonts w:asciiTheme="minorBidi" w:hAnsiTheme="minorBidi" w:cstheme="minorBidi"/>
          <w:rtl/>
        </w:rPr>
      </w:pPr>
      <w:r w:rsidRPr="00046FDF">
        <w:rPr>
          <w:rFonts w:asciiTheme="minorBidi" w:hAnsiTheme="minorBidi" w:cstheme="minorBidi"/>
          <w:rtl/>
        </w:rPr>
        <w:t>(</w:t>
      </w:r>
      <w:r w:rsidRPr="00046FDF">
        <w:rPr>
          <w:rStyle w:val="a6"/>
          <w:rFonts w:asciiTheme="minorBidi" w:hAnsiTheme="minorBidi" w:cstheme="minorBidi"/>
        </w:rPr>
        <w:footnoteRef/>
      </w:r>
      <w:r w:rsidRPr="00046FDF">
        <w:rPr>
          <w:rFonts w:asciiTheme="minorBidi" w:hAnsiTheme="minorBidi" w:cstheme="minorBidi"/>
          <w:rtl/>
        </w:rPr>
        <w:t>) انظر: حسنين , محمد : الوجيز في نظرية الالتزام , مصادر الالتزامات و أحكامها في القانون المدني الجزائري , المؤسسة الوطنية للفنون المطبعية, الجزائر 1990, ص280 .</w:t>
      </w:r>
    </w:p>
  </w:footnote>
  <w:footnote w:id="47">
    <w:p w:rsidR="00AD24F0" w:rsidRPr="00046FDF" w:rsidRDefault="00AD24F0" w:rsidP="00046FDF">
      <w:pPr>
        <w:shd w:val="clear" w:color="auto" w:fill="FFFFFF"/>
        <w:spacing w:after="360" w:line="360" w:lineRule="atLeast"/>
        <w:jc w:val="both"/>
        <w:rPr>
          <w:rFonts w:asciiTheme="minorBidi" w:eastAsia="Times New Roman" w:hAnsiTheme="minorBidi"/>
          <w:color w:val="000000"/>
          <w:sz w:val="32"/>
          <w:szCs w:val="32"/>
          <w:rtl/>
        </w:rPr>
      </w:pPr>
      <w:r w:rsidRPr="00046FDF">
        <w:rPr>
          <w:rFonts w:asciiTheme="minorBidi" w:hAnsiTheme="minorBidi"/>
          <w:sz w:val="20"/>
          <w:szCs w:val="20"/>
          <w:rtl/>
        </w:rPr>
        <w:t>(</w:t>
      </w:r>
      <w:r w:rsidRPr="00046FDF">
        <w:rPr>
          <w:rStyle w:val="a6"/>
          <w:rFonts w:asciiTheme="minorBidi" w:hAnsiTheme="minorBidi" w:cstheme="minorBidi"/>
          <w:sz w:val="20"/>
          <w:szCs w:val="20"/>
        </w:rPr>
        <w:footnoteRef/>
      </w:r>
      <w:r w:rsidRPr="00046FDF">
        <w:rPr>
          <w:rFonts w:asciiTheme="minorBidi" w:hAnsiTheme="minorBidi"/>
          <w:sz w:val="20"/>
          <w:szCs w:val="20"/>
          <w:rtl/>
        </w:rPr>
        <w:t xml:space="preserve">) </w:t>
      </w:r>
      <w:r w:rsidRPr="00046FDF">
        <w:rPr>
          <w:rFonts w:asciiTheme="minorBidi" w:eastAsia="Times New Roman" w:hAnsiTheme="minorBidi"/>
          <w:color w:val="000000"/>
          <w:sz w:val="20"/>
          <w:szCs w:val="20"/>
          <w:rtl/>
        </w:rPr>
        <w:t>نقض سوري، الغرفة المدنية الثانية، قرار 1185/أساس 2964، تاريخ 21/7/2002.</w:t>
      </w:r>
    </w:p>
  </w:footnote>
  <w:footnote w:id="48">
    <w:p w:rsidR="00AD24F0" w:rsidRPr="00046FDF" w:rsidRDefault="00AD24F0">
      <w:pPr>
        <w:pStyle w:val="a5"/>
        <w:rPr>
          <w:rFonts w:asciiTheme="minorBidi" w:hAnsiTheme="minorBidi" w:cstheme="minorBidi"/>
          <w:rtl/>
        </w:rPr>
      </w:pPr>
      <w:r w:rsidRPr="00046FDF">
        <w:rPr>
          <w:rFonts w:asciiTheme="minorBidi" w:hAnsiTheme="minorBidi" w:cstheme="minorBidi"/>
          <w:rtl/>
        </w:rPr>
        <w:t>(</w:t>
      </w:r>
      <w:r w:rsidRPr="00046FDF">
        <w:rPr>
          <w:rStyle w:val="a6"/>
          <w:rFonts w:asciiTheme="minorBidi" w:hAnsiTheme="minorBidi" w:cstheme="minorBidi"/>
        </w:rPr>
        <w:footnoteRef/>
      </w:r>
      <w:r w:rsidRPr="00046FDF">
        <w:rPr>
          <w:rFonts w:asciiTheme="minorBidi" w:hAnsiTheme="minorBidi" w:cstheme="minorBidi"/>
          <w:rtl/>
        </w:rPr>
        <w:t xml:space="preserve">) </w:t>
      </w:r>
      <w:r>
        <w:rPr>
          <w:rFonts w:asciiTheme="minorBidi" w:hAnsiTheme="minorBidi" w:cstheme="minorBidi" w:hint="cs"/>
          <w:rtl/>
        </w:rPr>
        <w:t>انظر : قدادة , خليل أحمد حسن : الموجز في شرح القانون المدني الجزائري , أحكام الالتزام , الجزء الثاني , ديوان المطبوعات الجامعية , الجزائر , ص54 .</w:t>
      </w:r>
    </w:p>
  </w:footnote>
  <w:footnote w:id="49">
    <w:p w:rsidR="00AD24F0" w:rsidRPr="00FE1D6D" w:rsidRDefault="00AD24F0" w:rsidP="00FE1D6D">
      <w:pPr>
        <w:pStyle w:val="a5"/>
        <w:pageBreakBefore/>
        <w:ind w:left="454" w:hanging="454"/>
        <w:jc w:val="both"/>
        <w:rPr>
          <w:rFonts w:asciiTheme="minorBidi" w:hAnsiTheme="minorBidi" w:cstheme="minorBidi"/>
          <w:color w:val="000000"/>
        </w:rPr>
      </w:pPr>
      <w:r w:rsidRPr="00FE1D6D">
        <w:rPr>
          <w:rFonts w:asciiTheme="minorBidi" w:hAnsiTheme="minorBidi" w:cstheme="minorBidi"/>
          <w:color w:val="000000"/>
          <w:rtl/>
        </w:rPr>
        <w:t>(</w:t>
      </w:r>
      <w:r w:rsidRPr="00FE1D6D">
        <w:rPr>
          <w:rStyle w:val="a6"/>
          <w:rFonts w:asciiTheme="minorBidi" w:hAnsiTheme="minorBidi" w:cstheme="minorBidi"/>
          <w:color w:val="000000"/>
        </w:rPr>
        <w:footnoteRef/>
      </w:r>
      <w:r w:rsidRPr="00FE1D6D">
        <w:rPr>
          <w:rFonts w:asciiTheme="minorBidi" w:hAnsiTheme="minorBidi" w:cstheme="minorBidi"/>
          <w:color w:val="000000"/>
          <w:rtl/>
        </w:rPr>
        <w:t>)</w:t>
      </w:r>
      <w:r>
        <w:rPr>
          <w:rFonts w:asciiTheme="minorBidi" w:hAnsiTheme="minorBidi" w:cstheme="minorBidi" w:hint="cs"/>
          <w:color w:val="000000"/>
          <w:rtl/>
        </w:rPr>
        <w:t xml:space="preserve"> انظر : </w:t>
      </w:r>
      <w:r w:rsidRPr="00FE1D6D">
        <w:rPr>
          <w:rFonts w:asciiTheme="minorBidi" w:hAnsiTheme="minorBidi" w:cstheme="minorBidi"/>
          <w:color w:val="000000"/>
          <w:rtl/>
        </w:rPr>
        <w:t>عبد العزيز البخاري الحنفي</w:t>
      </w:r>
      <w:r>
        <w:rPr>
          <w:rFonts w:asciiTheme="minorBidi" w:hAnsiTheme="minorBidi" w:cstheme="minorBidi" w:hint="cs"/>
          <w:color w:val="000000"/>
          <w:rtl/>
        </w:rPr>
        <w:t xml:space="preserve">: </w:t>
      </w:r>
      <w:r w:rsidRPr="00FE1D6D">
        <w:rPr>
          <w:rFonts w:asciiTheme="minorBidi" w:hAnsiTheme="minorBidi" w:cstheme="minorBidi"/>
          <w:color w:val="000000"/>
          <w:rtl/>
        </w:rPr>
        <w:t xml:space="preserve"> كشف الأسرار على أصول البزدوي</w:t>
      </w:r>
      <w:r>
        <w:rPr>
          <w:rFonts w:asciiTheme="minorBidi" w:hAnsiTheme="minorBidi" w:cstheme="minorBidi" w:hint="cs"/>
          <w:color w:val="000000"/>
          <w:rtl/>
        </w:rPr>
        <w:t>,</w:t>
      </w:r>
      <w:r w:rsidRPr="00FE1D6D">
        <w:rPr>
          <w:rFonts w:asciiTheme="minorBidi" w:hAnsiTheme="minorBidi" w:cstheme="minorBidi"/>
          <w:color w:val="000000"/>
          <w:rtl/>
        </w:rPr>
        <w:t xml:space="preserve"> 4/1494. </w:t>
      </w:r>
    </w:p>
  </w:footnote>
  <w:footnote w:id="50">
    <w:p w:rsidR="00AD24F0" w:rsidRPr="00FE1D6D" w:rsidRDefault="00AD24F0" w:rsidP="00FE1D6D">
      <w:pPr>
        <w:pStyle w:val="a5"/>
        <w:pageBreakBefore/>
        <w:ind w:left="454" w:hanging="454"/>
        <w:jc w:val="both"/>
        <w:rPr>
          <w:rFonts w:asciiTheme="minorBidi" w:hAnsiTheme="minorBidi" w:cstheme="minorBidi"/>
          <w:color w:val="000000"/>
        </w:rPr>
      </w:pPr>
      <w:r w:rsidRPr="00FE1D6D">
        <w:rPr>
          <w:rFonts w:asciiTheme="minorBidi" w:hAnsiTheme="minorBidi" w:cstheme="minorBidi"/>
          <w:color w:val="000000"/>
          <w:rtl/>
        </w:rPr>
        <w:t>(</w:t>
      </w:r>
      <w:r w:rsidRPr="00FE1D6D">
        <w:rPr>
          <w:rStyle w:val="a6"/>
          <w:rFonts w:asciiTheme="minorBidi" w:hAnsiTheme="minorBidi" w:cstheme="minorBidi"/>
          <w:color w:val="000000"/>
        </w:rPr>
        <w:footnoteRef/>
      </w:r>
      <w:r w:rsidRPr="00FE1D6D">
        <w:rPr>
          <w:rFonts w:asciiTheme="minorBidi" w:hAnsiTheme="minorBidi" w:cstheme="minorBidi"/>
          <w:color w:val="000000"/>
          <w:rtl/>
        </w:rPr>
        <w:t xml:space="preserve">) </w:t>
      </w:r>
      <w:r>
        <w:rPr>
          <w:rFonts w:asciiTheme="minorBidi" w:hAnsiTheme="minorBidi" w:cstheme="minorBidi" w:hint="cs"/>
          <w:color w:val="000000"/>
          <w:rtl/>
        </w:rPr>
        <w:t xml:space="preserve">انظر : ابن رشد, محمد بن أحمد الشهير بابن رشد الحفيد : بداية المجتهد و نهاية المقتصد, دار الحديث , القاهرة , 1425 هـ - 2004 م </w:t>
      </w:r>
      <w:r w:rsidRPr="00FE1D6D">
        <w:rPr>
          <w:rFonts w:asciiTheme="minorBidi" w:hAnsiTheme="minorBidi" w:cstheme="minorBidi"/>
          <w:color w:val="000000"/>
          <w:rtl/>
        </w:rPr>
        <w:t xml:space="preserve"> 2/284 وما بعدها. </w:t>
      </w:r>
    </w:p>
  </w:footnote>
  <w:footnote w:id="51">
    <w:p w:rsidR="00AD24F0" w:rsidRPr="00FF363A" w:rsidRDefault="00AD24F0" w:rsidP="00A85ED1">
      <w:pPr>
        <w:pStyle w:val="a5"/>
        <w:pageBreakBefore/>
        <w:ind w:left="454" w:hanging="454"/>
        <w:jc w:val="both"/>
        <w:rPr>
          <w:rFonts w:ascii="Traditional Arabic" w:hAnsi="Traditional Arabic" w:cs="Traditional Arabic"/>
          <w:color w:val="000000"/>
          <w:sz w:val="28"/>
          <w:szCs w:val="28"/>
        </w:rPr>
      </w:pPr>
      <w:r w:rsidRPr="00FE1D6D">
        <w:rPr>
          <w:rFonts w:asciiTheme="minorBidi" w:hAnsiTheme="minorBidi" w:cstheme="minorBidi"/>
          <w:color w:val="000000"/>
          <w:rtl/>
        </w:rPr>
        <w:t>(</w:t>
      </w:r>
      <w:r w:rsidRPr="00FE1D6D">
        <w:rPr>
          <w:rStyle w:val="a6"/>
          <w:rFonts w:asciiTheme="minorBidi" w:hAnsiTheme="minorBidi" w:cstheme="minorBidi"/>
          <w:color w:val="000000"/>
        </w:rPr>
        <w:footnoteRef/>
      </w:r>
      <w:r w:rsidRPr="00FE1D6D">
        <w:rPr>
          <w:rFonts w:asciiTheme="minorBidi" w:hAnsiTheme="minorBidi" w:cstheme="minorBidi"/>
          <w:color w:val="000000"/>
          <w:rtl/>
        </w:rPr>
        <w:t>)</w:t>
      </w:r>
      <w:r>
        <w:rPr>
          <w:rFonts w:asciiTheme="minorBidi" w:hAnsiTheme="minorBidi" w:cstheme="minorBidi" w:hint="cs"/>
          <w:color w:val="000000"/>
          <w:rtl/>
        </w:rPr>
        <w:t xml:space="preserve"> انظر : ابن عابدين , محمد أمين بن عمر : رد المحتار على الدر المختار, الطبعة الثانية , 1412هـ - 1992 م , دار الفكر </w:t>
      </w:r>
      <w:r>
        <w:rPr>
          <w:rFonts w:asciiTheme="minorBidi" w:hAnsiTheme="minorBidi" w:cstheme="minorBidi"/>
          <w:color w:val="000000"/>
          <w:rtl/>
        </w:rPr>
        <w:t>–</w:t>
      </w:r>
      <w:r>
        <w:rPr>
          <w:rFonts w:asciiTheme="minorBidi" w:hAnsiTheme="minorBidi" w:cstheme="minorBidi" w:hint="cs"/>
          <w:color w:val="000000"/>
          <w:rtl/>
        </w:rPr>
        <w:t xml:space="preserve"> بيروت ,  </w:t>
      </w:r>
      <w:r w:rsidRPr="00FE1D6D">
        <w:rPr>
          <w:rFonts w:asciiTheme="minorBidi" w:hAnsiTheme="minorBidi" w:cstheme="minorBidi"/>
          <w:color w:val="000000"/>
          <w:rtl/>
        </w:rPr>
        <w:t>5/</w:t>
      </w:r>
      <w:r>
        <w:rPr>
          <w:rFonts w:asciiTheme="minorBidi" w:hAnsiTheme="minorBidi" w:cstheme="minorBidi"/>
          <w:color w:val="000000"/>
          <w:rtl/>
        </w:rPr>
        <w:t>89 وما بعدها</w:t>
      </w:r>
      <w:r w:rsidRPr="00FE1D6D">
        <w:rPr>
          <w:rFonts w:asciiTheme="minorBidi" w:hAnsiTheme="minorBidi" w:cstheme="minorBidi"/>
          <w:color w:val="000000"/>
          <w:rtl/>
        </w:rPr>
        <w:t>.</w:t>
      </w:r>
      <w:r w:rsidRPr="00FF363A">
        <w:rPr>
          <w:rFonts w:ascii="Traditional Arabic" w:hAnsi="Traditional Arabic" w:cs="Traditional Arabic"/>
          <w:color w:val="000000"/>
          <w:sz w:val="28"/>
          <w:szCs w:val="28"/>
          <w:rtl/>
        </w:rPr>
        <w:t xml:space="preserve"> </w:t>
      </w:r>
    </w:p>
  </w:footnote>
  <w:footnote w:id="52">
    <w:p w:rsidR="00AD24F0" w:rsidRPr="00061EB8" w:rsidRDefault="00AD24F0" w:rsidP="00061EB8">
      <w:pPr>
        <w:pStyle w:val="a5"/>
        <w:pageBreakBefore/>
        <w:ind w:left="454" w:hanging="454"/>
        <w:jc w:val="both"/>
        <w:rPr>
          <w:rFonts w:asciiTheme="minorBidi" w:hAnsiTheme="minorBidi" w:cstheme="minorBidi"/>
          <w:color w:val="000000"/>
        </w:rPr>
      </w:pPr>
      <w:r w:rsidRPr="00061EB8">
        <w:rPr>
          <w:rFonts w:asciiTheme="minorBidi" w:hAnsiTheme="minorBidi" w:cstheme="minorBidi"/>
          <w:color w:val="000000"/>
          <w:rtl/>
        </w:rPr>
        <w:t>(</w:t>
      </w:r>
      <w:r w:rsidRPr="00061EB8">
        <w:rPr>
          <w:rStyle w:val="a6"/>
          <w:rFonts w:asciiTheme="minorBidi" w:hAnsiTheme="minorBidi" w:cstheme="minorBidi"/>
          <w:color w:val="000000"/>
        </w:rPr>
        <w:footnoteRef/>
      </w:r>
      <w:r w:rsidRPr="00061EB8">
        <w:rPr>
          <w:rFonts w:asciiTheme="minorBidi" w:hAnsiTheme="minorBidi" w:cstheme="minorBidi"/>
          <w:color w:val="000000"/>
          <w:rtl/>
        </w:rPr>
        <w:t>)</w:t>
      </w:r>
      <w:r>
        <w:rPr>
          <w:rFonts w:asciiTheme="minorBidi" w:hAnsiTheme="minorBidi" w:cstheme="minorBidi" w:hint="cs"/>
          <w:color w:val="000000"/>
          <w:rtl/>
        </w:rPr>
        <w:t>ا</w:t>
      </w:r>
      <w:r w:rsidRPr="00061EB8">
        <w:rPr>
          <w:rFonts w:asciiTheme="minorBidi" w:hAnsiTheme="minorBidi" w:cstheme="minorBidi"/>
          <w:color w:val="000000"/>
          <w:rtl/>
        </w:rPr>
        <w:t>بن قدامة</w:t>
      </w:r>
      <w:r>
        <w:rPr>
          <w:rFonts w:asciiTheme="minorBidi" w:hAnsiTheme="minorBidi" w:cstheme="minorBidi" w:hint="cs"/>
          <w:color w:val="000000"/>
          <w:rtl/>
        </w:rPr>
        <w:t xml:space="preserve"> , أبو محمد موفق الدين : المغني , تاريخ النشر 1388هـ - 1968م , مكتبة القاهرة ,</w:t>
      </w:r>
      <w:r w:rsidRPr="00061EB8">
        <w:rPr>
          <w:rFonts w:asciiTheme="minorBidi" w:hAnsiTheme="minorBidi" w:cstheme="minorBidi"/>
          <w:color w:val="000000"/>
          <w:rtl/>
        </w:rPr>
        <w:t xml:space="preserve"> 4/485 وما بعدها. </w:t>
      </w:r>
    </w:p>
  </w:footnote>
  <w:footnote w:id="53">
    <w:p w:rsidR="00AD24F0" w:rsidRDefault="00AD24F0" w:rsidP="00CC3DCB">
      <w:pPr>
        <w:pStyle w:val="a5"/>
        <w:rPr>
          <w:rtl/>
        </w:rPr>
      </w:pPr>
      <w:r>
        <w:rPr>
          <w:rFonts w:hint="cs"/>
          <w:rtl/>
        </w:rPr>
        <w:t>(</w:t>
      </w:r>
      <w:r>
        <w:rPr>
          <w:rStyle w:val="a6"/>
        </w:rPr>
        <w:footnoteRef/>
      </w:r>
      <w:r>
        <w:rPr>
          <w:rFonts w:hint="cs"/>
          <w:rtl/>
        </w:rPr>
        <w:t>) انظر: مزوغ , يقوتة : رسالة ماجستير بعنوان : نطاق مبدأ نسبي أثر العقد بين الفقه الإسلامي و القانون المدني الجزائري , جامعة وهران , الجزائر , 1436هـ - 2015 م , ص 74 .</w:t>
      </w:r>
    </w:p>
  </w:footnote>
  <w:footnote w:id="54">
    <w:p w:rsidR="00AD24F0" w:rsidRDefault="00AD24F0" w:rsidP="00CC3DCB">
      <w:pPr>
        <w:pStyle w:val="a5"/>
      </w:pPr>
      <w:r>
        <w:rPr>
          <w:rFonts w:hint="cs"/>
          <w:rtl/>
        </w:rPr>
        <w:t>(</w:t>
      </w:r>
      <w:r>
        <w:rPr>
          <w:rStyle w:val="a6"/>
        </w:rPr>
        <w:footnoteRef/>
      </w:r>
      <w:r>
        <w:rPr>
          <w:rFonts w:hint="cs"/>
          <w:rtl/>
        </w:rPr>
        <w:t>) انظر : الموسوعة الفقهية , وزارة الشؤون الدينية , الكويت , ج30 , ص247 .</w:t>
      </w:r>
    </w:p>
  </w:footnote>
  <w:footnote w:id="55">
    <w:p w:rsidR="00AD24F0" w:rsidRDefault="00AD24F0" w:rsidP="00CC3DCB">
      <w:pPr>
        <w:pStyle w:val="a5"/>
      </w:pPr>
      <w:r>
        <w:rPr>
          <w:rFonts w:hint="cs"/>
          <w:rtl/>
        </w:rPr>
        <w:t>(</w:t>
      </w:r>
      <w:r>
        <w:rPr>
          <w:rStyle w:val="a6"/>
        </w:rPr>
        <w:footnoteRef/>
      </w:r>
      <w:r>
        <w:rPr>
          <w:rFonts w:hint="cs"/>
          <w:rtl/>
        </w:rPr>
        <w:t>) انظر : الزيلعي و فخر الدين : تبيان الحقائق, ط1 , 1420هـ - 2000م , دار الكتب العلمية , بيروت , 4/384 .</w:t>
      </w:r>
    </w:p>
  </w:footnote>
  <w:footnote w:id="56">
    <w:p w:rsidR="00AD24F0" w:rsidRDefault="00AD24F0" w:rsidP="00CC3DCB">
      <w:pPr>
        <w:pStyle w:val="a5"/>
      </w:pPr>
      <w:r>
        <w:rPr>
          <w:rFonts w:hint="cs"/>
          <w:rtl/>
        </w:rPr>
        <w:t>(</w:t>
      </w:r>
      <w:r>
        <w:rPr>
          <w:rStyle w:val="a6"/>
        </w:rPr>
        <w:footnoteRef/>
      </w:r>
      <w:r>
        <w:rPr>
          <w:rFonts w:hint="cs"/>
          <w:rtl/>
        </w:rPr>
        <w:t>) انظر : أبي يحيى زكريا الأنصاري : أسنى المطالب شرح روض الطالب , ط2 , دار الكتب العملية , بيروت , 4/24 .</w:t>
      </w:r>
    </w:p>
  </w:footnote>
  <w:footnote w:id="57">
    <w:p w:rsidR="00AD24F0" w:rsidRDefault="00AD24F0" w:rsidP="00C7510B">
      <w:pPr>
        <w:pStyle w:val="a5"/>
        <w:rPr>
          <w:rtl/>
        </w:rPr>
      </w:pPr>
      <w:r>
        <w:rPr>
          <w:rFonts w:hint="cs"/>
          <w:rtl/>
        </w:rPr>
        <w:t>(</w:t>
      </w:r>
      <w:r>
        <w:rPr>
          <w:rStyle w:val="a6"/>
        </w:rPr>
        <w:footnoteRef/>
      </w:r>
      <w:r>
        <w:rPr>
          <w:rFonts w:hint="cs"/>
          <w:rtl/>
        </w:rPr>
        <w:t>) انظر : جيلالي بن عيسى , مرجع سابق , ص 72 .</w:t>
      </w:r>
    </w:p>
  </w:footnote>
  <w:footnote w:id="58">
    <w:p w:rsidR="00AD24F0" w:rsidRDefault="00AD24F0" w:rsidP="00C7510B">
      <w:pPr>
        <w:pStyle w:val="a5"/>
      </w:pPr>
      <w:r>
        <w:rPr>
          <w:rFonts w:hint="cs"/>
          <w:rtl/>
        </w:rPr>
        <w:t>(</w:t>
      </w:r>
      <w:r>
        <w:rPr>
          <w:rStyle w:val="a6"/>
        </w:rPr>
        <w:footnoteRef/>
      </w:r>
      <w:r>
        <w:rPr>
          <w:rFonts w:hint="cs"/>
          <w:rtl/>
        </w:rPr>
        <w:t>) انظر : عبد الباقي , عبد الفتاح : نظرية العقد , ط 1984 , ص 586 .</w:t>
      </w:r>
    </w:p>
  </w:footnote>
  <w:footnote w:id="59">
    <w:p w:rsidR="00AD24F0" w:rsidRDefault="00AD24F0" w:rsidP="00C7510B">
      <w:pPr>
        <w:pStyle w:val="a5"/>
      </w:pPr>
      <w:r>
        <w:rPr>
          <w:rFonts w:hint="cs"/>
          <w:rtl/>
        </w:rPr>
        <w:t>(</w:t>
      </w:r>
      <w:r>
        <w:rPr>
          <w:rStyle w:val="a6"/>
        </w:rPr>
        <w:footnoteRef/>
      </w:r>
      <w:r>
        <w:rPr>
          <w:rFonts w:hint="cs"/>
          <w:rtl/>
        </w:rPr>
        <w:t>) عبيدات , يوسف محمد : مصادر الالتزام في القانون المدني , دراسة مقارنة , دار المسيرة للنشر و التوزيع و الطباعة , ط2 , عمان , 2011 , ص239 .</w:t>
      </w:r>
    </w:p>
  </w:footnote>
  <w:footnote w:id="60">
    <w:p w:rsidR="00AD24F0" w:rsidRDefault="00AD24F0" w:rsidP="00CC3DCB">
      <w:pPr>
        <w:pStyle w:val="a5"/>
      </w:pPr>
      <w:r>
        <w:rPr>
          <w:rFonts w:hint="cs"/>
          <w:rtl/>
        </w:rPr>
        <w:t>(</w:t>
      </w:r>
      <w:r>
        <w:rPr>
          <w:rStyle w:val="a6"/>
        </w:rPr>
        <w:footnoteRef/>
      </w:r>
      <w:r>
        <w:rPr>
          <w:rFonts w:hint="cs"/>
          <w:rtl/>
        </w:rPr>
        <w:t>) السوار , وحيد رضا: القانون المدني الجزائري , الجزء1 , 1985 , ص225 .</w:t>
      </w:r>
    </w:p>
  </w:footnote>
  <w:footnote w:id="61">
    <w:p w:rsidR="00AD24F0" w:rsidRDefault="00AD24F0" w:rsidP="00CC3DCB">
      <w:pPr>
        <w:pStyle w:val="a5"/>
      </w:pPr>
      <w:r>
        <w:rPr>
          <w:rFonts w:hint="cs"/>
          <w:rtl/>
        </w:rPr>
        <w:t>(</w:t>
      </w:r>
      <w:r>
        <w:rPr>
          <w:rStyle w:val="a6"/>
        </w:rPr>
        <w:footnoteRef/>
      </w:r>
      <w:r>
        <w:rPr>
          <w:rFonts w:hint="cs"/>
          <w:rtl/>
        </w:rPr>
        <w:t>) انظر : عبد الباقي , عبد الفتاح : مرجع سابق , ص 86-87 .</w:t>
      </w:r>
    </w:p>
  </w:footnote>
  <w:footnote w:id="62">
    <w:p w:rsidR="00AD24F0" w:rsidRDefault="00AD24F0" w:rsidP="00CC3DCB">
      <w:pPr>
        <w:pStyle w:val="a5"/>
      </w:pPr>
      <w:r>
        <w:rPr>
          <w:rFonts w:hint="cs"/>
          <w:rtl/>
        </w:rPr>
        <w:t>(</w:t>
      </w:r>
      <w:r>
        <w:rPr>
          <w:rStyle w:val="a6"/>
        </w:rPr>
        <w:footnoteRef/>
      </w:r>
      <w:r>
        <w:rPr>
          <w:rFonts w:hint="cs"/>
          <w:rtl/>
        </w:rPr>
        <w:t>) انظر : السنهوري , عبد الرزاق : الوسيط في شرح القانون المدني الجديد,  نظرية الالتزام بوجه عام , مصادر الالتزام , المجلد الأول, ط3 , منشورات الحلبي , بيروت , 2000م , ص620 .</w:t>
      </w:r>
    </w:p>
  </w:footnote>
  <w:footnote w:id="63">
    <w:p w:rsidR="00AD24F0" w:rsidRDefault="00AD24F0" w:rsidP="00CC3DCB">
      <w:pPr>
        <w:pStyle w:val="a5"/>
      </w:pPr>
      <w:r>
        <w:rPr>
          <w:rFonts w:hint="cs"/>
          <w:rtl/>
        </w:rPr>
        <w:t>(</w:t>
      </w:r>
      <w:r>
        <w:rPr>
          <w:rStyle w:val="a6"/>
        </w:rPr>
        <w:footnoteRef/>
      </w:r>
      <w:r>
        <w:rPr>
          <w:rFonts w:hint="cs"/>
          <w:rtl/>
        </w:rPr>
        <w:t>) منصور , محمد حسن : مصادر الالتزام, العقد والإرادة المنفردة , الدار الجامعية للطباعة و النشر , الاسكندرية,2000م , ص307 .</w:t>
      </w:r>
    </w:p>
  </w:footnote>
  <w:footnote w:id="64">
    <w:p w:rsidR="00AD24F0" w:rsidRDefault="00AD24F0" w:rsidP="00CC3DCB">
      <w:pPr>
        <w:pStyle w:val="a5"/>
        <w:rPr>
          <w:rtl/>
        </w:rPr>
      </w:pPr>
      <w:r>
        <w:rPr>
          <w:rFonts w:hint="cs"/>
          <w:rtl/>
        </w:rPr>
        <w:t xml:space="preserve"> (</w:t>
      </w:r>
      <w:r>
        <w:rPr>
          <w:rStyle w:val="a6"/>
        </w:rPr>
        <w:footnoteRef/>
      </w:r>
      <w:r>
        <w:rPr>
          <w:rFonts w:hint="cs"/>
          <w:rtl/>
        </w:rPr>
        <w:t>) انظر: ابن رشد القرطبي الجد , أبو الوليد محمد بن أحمد: البيان و التحصيل و الشرح و التوجيه و التعليل لمسائل المستخرجة, تحقيق : محمد حجي و آخرون , ط3 , 1408 هـ - 1988م , دار الغرب , بيروت .</w:t>
      </w:r>
    </w:p>
  </w:footnote>
  <w:footnote w:id="65">
    <w:p w:rsidR="00AD24F0" w:rsidRDefault="00AD24F0" w:rsidP="00CC3DCB">
      <w:pPr>
        <w:pStyle w:val="a5"/>
        <w:rPr>
          <w:rtl/>
        </w:rPr>
      </w:pPr>
      <w:r>
        <w:rPr>
          <w:rFonts w:hint="cs"/>
          <w:rtl/>
        </w:rPr>
        <w:t>(</w:t>
      </w:r>
      <w:r>
        <w:rPr>
          <w:rStyle w:val="a6"/>
        </w:rPr>
        <w:footnoteRef/>
      </w:r>
      <w:r>
        <w:rPr>
          <w:rFonts w:hint="cs"/>
          <w:rtl/>
        </w:rPr>
        <w:t>) انظر : الحطاب الرعيني المالكي, شمس الدين أبو عبد الرحمن محمد : مواهب الجليل في شرح مختصر خليل , ط3 , دار الفكر , 1992 ,ج4, ص375 .</w:t>
      </w:r>
    </w:p>
  </w:footnote>
  <w:footnote w:id="66">
    <w:p w:rsidR="00AD24F0" w:rsidRDefault="00AD24F0" w:rsidP="00CC3DCB">
      <w:pPr>
        <w:pStyle w:val="a5"/>
        <w:rPr>
          <w:rtl/>
        </w:rPr>
      </w:pPr>
      <w:r>
        <w:rPr>
          <w:rFonts w:hint="cs"/>
          <w:rtl/>
        </w:rPr>
        <w:t>(</w:t>
      </w:r>
      <w:r>
        <w:rPr>
          <w:rStyle w:val="a6"/>
        </w:rPr>
        <w:footnoteRef/>
      </w:r>
      <w:r>
        <w:rPr>
          <w:rFonts w:hint="cs"/>
          <w:rtl/>
        </w:rPr>
        <w:t>) انظر: الأصبحي , مالك بن أنس: المدونة الكبرى, رواية الإمام سحنون بن سعيد التنوخي ,ط1, 1994 , دار الكتب العلمية , بيروت.</w:t>
      </w:r>
    </w:p>
  </w:footnote>
  <w:footnote w:id="67">
    <w:p w:rsidR="00AD24F0" w:rsidRPr="00C30966" w:rsidRDefault="00AD24F0" w:rsidP="0032304A">
      <w:pPr>
        <w:pStyle w:val="a5"/>
        <w:rPr>
          <w:rtl/>
          <w:lang w:bidi="fa-IR"/>
        </w:rPr>
      </w:pPr>
      <w:r>
        <w:rPr>
          <w:rFonts w:hint="cs"/>
          <w:rtl/>
        </w:rPr>
        <w:t>(</w:t>
      </w:r>
      <w:r w:rsidRPr="00C30966">
        <w:rPr>
          <w:rStyle w:val="a6"/>
        </w:rPr>
        <w:footnoteRef/>
      </w:r>
      <w:r>
        <w:rPr>
          <w:rFonts w:hint="cs"/>
          <w:rtl/>
        </w:rPr>
        <w:t>) انظر:</w:t>
      </w:r>
      <w:r>
        <w:rPr>
          <w:rFonts w:cs="Arial" w:hint="cs"/>
          <w:rtl/>
          <w:lang w:bidi="ar-IQ"/>
        </w:rPr>
        <w:t xml:space="preserve"> طه ,</w:t>
      </w:r>
      <w:r w:rsidRPr="00C30966">
        <w:rPr>
          <w:rFonts w:cs="Arial" w:hint="cs"/>
          <w:rtl/>
          <w:lang w:bidi="ar-IQ"/>
        </w:rPr>
        <w:t>غني</w:t>
      </w:r>
      <w:r w:rsidRPr="00C30966">
        <w:rPr>
          <w:rFonts w:cs="Arial"/>
          <w:rtl/>
          <w:lang w:bidi="ar-IQ"/>
        </w:rPr>
        <w:t xml:space="preserve"> </w:t>
      </w:r>
      <w:r w:rsidRPr="00C30966">
        <w:rPr>
          <w:rFonts w:cs="Arial" w:hint="cs"/>
          <w:rtl/>
          <w:lang w:bidi="ar-IQ"/>
        </w:rPr>
        <w:t>حسون</w:t>
      </w:r>
      <w:r>
        <w:rPr>
          <w:rFonts w:cs="Arial" w:hint="cs"/>
          <w:rtl/>
          <w:lang w:bidi="ar-IQ"/>
        </w:rPr>
        <w:t>:</w:t>
      </w:r>
      <w:r w:rsidRPr="00C30966">
        <w:rPr>
          <w:rFonts w:cs="Arial"/>
          <w:rtl/>
          <w:lang w:bidi="ar-IQ"/>
        </w:rPr>
        <w:t xml:space="preserve"> </w:t>
      </w:r>
      <w:r w:rsidRPr="00C30966">
        <w:rPr>
          <w:rFonts w:cs="Arial" w:hint="cs"/>
          <w:rtl/>
          <w:lang w:bidi="ar-IQ"/>
        </w:rPr>
        <w:t>الوجيز</w:t>
      </w:r>
      <w:r w:rsidRPr="00C30966">
        <w:rPr>
          <w:rFonts w:cs="Arial"/>
          <w:rtl/>
          <w:lang w:bidi="ar-IQ"/>
        </w:rPr>
        <w:t xml:space="preserve"> </w:t>
      </w:r>
      <w:r w:rsidRPr="00C30966">
        <w:rPr>
          <w:rFonts w:cs="Arial" w:hint="cs"/>
          <w:rtl/>
          <w:lang w:bidi="ar-IQ"/>
        </w:rPr>
        <w:t>في</w:t>
      </w:r>
      <w:r w:rsidRPr="00C30966">
        <w:rPr>
          <w:rFonts w:cs="Arial"/>
          <w:rtl/>
          <w:lang w:bidi="ar-IQ"/>
        </w:rPr>
        <w:t xml:space="preserve"> </w:t>
      </w:r>
      <w:r w:rsidRPr="00C30966">
        <w:rPr>
          <w:rFonts w:cs="Arial" w:hint="cs"/>
          <w:rtl/>
          <w:lang w:bidi="ar-IQ"/>
        </w:rPr>
        <w:t>النظریة</w:t>
      </w:r>
      <w:r w:rsidRPr="00C30966">
        <w:rPr>
          <w:rFonts w:cs="Arial"/>
          <w:rtl/>
          <w:lang w:bidi="ar-IQ"/>
        </w:rPr>
        <w:t xml:space="preserve"> </w:t>
      </w:r>
      <w:r w:rsidRPr="00C30966">
        <w:rPr>
          <w:rFonts w:cs="Arial" w:hint="cs"/>
          <w:rtl/>
          <w:lang w:bidi="ar-IQ"/>
        </w:rPr>
        <w:t>العامة</w:t>
      </w:r>
      <w:r w:rsidRPr="00C30966">
        <w:rPr>
          <w:rFonts w:cs="Arial"/>
          <w:rtl/>
          <w:lang w:bidi="ar-IQ"/>
        </w:rPr>
        <w:t xml:space="preserve"> </w:t>
      </w:r>
      <w:r w:rsidRPr="00C30966">
        <w:rPr>
          <w:rFonts w:cs="Arial" w:hint="cs"/>
          <w:rtl/>
          <w:lang w:bidi="ar-IQ"/>
        </w:rPr>
        <w:t>للالتزام</w:t>
      </w:r>
      <w:r w:rsidRPr="00C30966">
        <w:rPr>
          <w:rFonts w:cs="Arial"/>
          <w:rtl/>
          <w:lang w:bidi="ar-IQ"/>
        </w:rPr>
        <w:t xml:space="preserve"> </w:t>
      </w:r>
      <w:r w:rsidRPr="00C30966">
        <w:rPr>
          <w:rFonts w:cs="Arial" w:hint="cs"/>
          <w:rtl/>
          <w:lang w:bidi="ar-IQ"/>
        </w:rPr>
        <w:t>،</w:t>
      </w:r>
      <w:r w:rsidRPr="00C30966">
        <w:rPr>
          <w:rFonts w:cs="Arial"/>
          <w:rtl/>
          <w:lang w:bidi="ar-IQ"/>
        </w:rPr>
        <w:t xml:space="preserve"> </w:t>
      </w:r>
      <w:r w:rsidRPr="00C30966">
        <w:rPr>
          <w:rFonts w:cs="Arial" w:hint="cs"/>
          <w:rtl/>
          <w:lang w:bidi="ar-IQ"/>
        </w:rPr>
        <w:t>مصادر</w:t>
      </w:r>
      <w:r w:rsidRPr="00C30966">
        <w:rPr>
          <w:rFonts w:cs="Arial"/>
          <w:rtl/>
          <w:lang w:bidi="ar-IQ"/>
        </w:rPr>
        <w:t xml:space="preserve"> </w:t>
      </w:r>
      <w:r w:rsidRPr="00C30966">
        <w:rPr>
          <w:rFonts w:cs="Arial" w:hint="cs"/>
          <w:rtl/>
          <w:lang w:bidi="ar-IQ"/>
        </w:rPr>
        <w:t>الالتزام</w:t>
      </w:r>
      <w:r w:rsidRPr="00C30966">
        <w:rPr>
          <w:rFonts w:cs="Arial"/>
          <w:rtl/>
          <w:lang w:bidi="ar-IQ"/>
        </w:rPr>
        <w:t xml:space="preserve"> </w:t>
      </w:r>
      <w:r w:rsidRPr="00C30966">
        <w:rPr>
          <w:rFonts w:cs="Arial" w:hint="cs"/>
          <w:rtl/>
          <w:lang w:bidi="ar-IQ"/>
        </w:rPr>
        <w:t>،</w:t>
      </w:r>
      <w:r w:rsidRPr="00C30966">
        <w:rPr>
          <w:rFonts w:cs="Arial"/>
          <w:rtl/>
          <w:lang w:bidi="ar-IQ"/>
        </w:rPr>
        <w:t xml:space="preserve"> </w:t>
      </w:r>
      <w:r w:rsidRPr="00C30966">
        <w:rPr>
          <w:rFonts w:cs="Arial" w:hint="cs"/>
          <w:rtl/>
          <w:lang w:bidi="ar-IQ"/>
        </w:rPr>
        <w:t>ج</w:t>
      </w:r>
      <w:r w:rsidRPr="00C30966">
        <w:rPr>
          <w:rFonts w:cs="Arial"/>
          <w:rtl/>
          <w:lang w:bidi="ar-IQ"/>
        </w:rPr>
        <w:t xml:space="preserve"> </w:t>
      </w:r>
      <w:r w:rsidRPr="00C30966">
        <w:rPr>
          <w:rFonts w:cs="Arial"/>
          <w:rtl/>
          <w:lang w:bidi="fa-IR"/>
        </w:rPr>
        <w:t>۱</w:t>
      </w:r>
      <w:r w:rsidRPr="00C30966">
        <w:rPr>
          <w:rFonts w:cs="Arial" w:hint="cs"/>
          <w:rtl/>
          <w:lang w:bidi="ar-IQ"/>
        </w:rPr>
        <w:t>،</w:t>
      </w:r>
      <w:r w:rsidRPr="00C30966">
        <w:rPr>
          <w:rFonts w:cs="Arial"/>
          <w:rtl/>
          <w:lang w:bidi="ar-IQ"/>
        </w:rPr>
        <w:t xml:space="preserve"> </w:t>
      </w:r>
      <w:r w:rsidRPr="00C30966">
        <w:rPr>
          <w:rFonts w:cs="Arial" w:hint="cs"/>
          <w:rtl/>
          <w:lang w:bidi="ar-IQ"/>
        </w:rPr>
        <w:t>بغداد</w:t>
      </w:r>
      <w:r w:rsidRPr="00C30966">
        <w:rPr>
          <w:rFonts w:cs="Arial"/>
          <w:rtl/>
          <w:lang w:bidi="ar-IQ"/>
        </w:rPr>
        <w:t xml:space="preserve"> </w:t>
      </w:r>
      <w:r w:rsidRPr="00C30966">
        <w:rPr>
          <w:rFonts w:cs="Arial"/>
          <w:rtl/>
          <w:lang w:bidi="fa-IR"/>
        </w:rPr>
        <w:t>۱۹۷۱</w:t>
      </w:r>
      <w:r w:rsidRPr="00C30966">
        <w:rPr>
          <w:rFonts w:cs="Arial"/>
          <w:rtl/>
          <w:lang w:bidi="ar-IQ"/>
        </w:rPr>
        <w:t xml:space="preserve"> </w:t>
      </w:r>
      <w:r w:rsidRPr="00C30966">
        <w:rPr>
          <w:rFonts w:cs="Arial" w:hint="cs"/>
          <w:rtl/>
          <w:lang w:bidi="ar-IQ"/>
        </w:rPr>
        <w:t>،</w:t>
      </w:r>
      <w:r w:rsidRPr="00C30966">
        <w:rPr>
          <w:rFonts w:cs="Arial"/>
          <w:rtl/>
          <w:lang w:bidi="ar-IQ"/>
        </w:rPr>
        <w:t xml:space="preserve"> </w:t>
      </w:r>
      <w:r w:rsidRPr="00C30966">
        <w:rPr>
          <w:rFonts w:cs="Arial" w:hint="cs"/>
          <w:rtl/>
          <w:lang w:bidi="ar-IQ"/>
        </w:rPr>
        <w:t>ص</w:t>
      </w:r>
      <w:r w:rsidRPr="00C30966">
        <w:rPr>
          <w:rFonts w:cs="Arial"/>
          <w:rtl/>
          <w:lang w:bidi="ar-IQ"/>
        </w:rPr>
        <w:t xml:space="preserve"> </w:t>
      </w:r>
      <w:r w:rsidRPr="00C30966">
        <w:rPr>
          <w:rFonts w:cs="Arial"/>
          <w:rtl/>
          <w:lang w:bidi="fa-IR"/>
        </w:rPr>
        <w:t>۳۲۹ .</w:t>
      </w:r>
    </w:p>
  </w:footnote>
  <w:footnote w:id="68">
    <w:p w:rsidR="00AD24F0" w:rsidRDefault="00AD24F0" w:rsidP="00CC3DCB">
      <w:pPr>
        <w:pStyle w:val="a5"/>
        <w:rPr>
          <w:rtl/>
        </w:rPr>
      </w:pPr>
      <w:r>
        <w:rPr>
          <w:rFonts w:hint="cs"/>
          <w:rtl/>
        </w:rPr>
        <w:t>(</w:t>
      </w:r>
      <w:r>
        <w:rPr>
          <w:rStyle w:val="a6"/>
        </w:rPr>
        <w:footnoteRef/>
      </w:r>
      <w:r>
        <w:rPr>
          <w:rFonts w:hint="cs"/>
          <w:rtl/>
        </w:rPr>
        <w:t>) زواوي, فريدة: مبدأ نسبية العقد , رسالة لنيل درجة الدكتوراه في القانون الخاص مقدمة إلى الحقوق و العلوم الإدارية , بن عكنون , الجزائر ,1992, ص 189 .</w:t>
      </w:r>
    </w:p>
  </w:footnote>
  <w:footnote w:id="69">
    <w:p w:rsidR="00AD24F0" w:rsidRPr="00D16540" w:rsidRDefault="00AD24F0" w:rsidP="00CC3DCB">
      <w:pPr>
        <w:spacing w:after="0" w:line="240" w:lineRule="auto"/>
        <w:jc w:val="both"/>
        <w:rPr>
          <w:rFonts w:asciiTheme="minorBidi" w:hAnsiTheme="minorBidi"/>
          <w:sz w:val="20"/>
          <w:szCs w:val="20"/>
        </w:rPr>
      </w:pPr>
      <w:r>
        <w:rPr>
          <w:rFonts w:asciiTheme="minorBidi" w:hAnsiTheme="minorBidi" w:hint="cs"/>
          <w:sz w:val="24"/>
          <w:szCs w:val="24"/>
          <w:rtl/>
        </w:rPr>
        <w:t>(</w:t>
      </w:r>
      <w:r w:rsidRPr="00D16540">
        <w:rPr>
          <w:rStyle w:val="a6"/>
          <w:rFonts w:asciiTheme="minorBidi" w:hAnsiTheme="minorBidi"/>
          <w:sz w:val="24"/>
          <w:szCs w:val="24"/>
        </w:rPr>
        <w:footnoteRef/>
      </w:r>
      <w:r>
        <w:rPr>
          <w:rFonts w:asciiTheme="minorBidi" w:hAnsiTheme="minorBidi" w:hint="cs"/>
          <w:sz w:val="24"/>
          <w:szCs w:val="24"/>
          <w:rtl/>
        </w:rPr>
        <w:t>)</w:t>
      </w:r>
      <w:r w:rsidRPr="00D16540">
        <w:rPr>
          <w:rFonts w:asciiTheme="minorBidi" w:hAnsiTheme="minorBidi"/>
          <w:sz w:val="24"/>
          <w:szCs w:val="24"/>
          <w:rtl/>
        </w:rPr>
        <w:t xml:space="preserve"> </w:t>
      </w:r>
      <w:r w:rsidRPr="00D16540">
        <w:rPr>
          <w:rFonts w:asciiTheme="minorBidi" w:hAnsiTheme="minorBidi"/>
          <w:sz w:val="20"/>
          <w:szCs w:val="20"/>
          <w:rtl/>
          <w:lang w:bidi="ar-IQ"/>
        </w:rPr>
        <w:t xml:space="preserve">انظر: السنهوري, عبد الرزاق : الموجز في النظرية العامة للالتزامات ، مصادر الالتزام ، القاهرة 1968  الجزء الثاني ، ص </w:t>
      </w:r>
      <w:r w:rsidRPr="00D16540">
        <w:rPr>
          <w:rFonts w:asciiTheme="minorBidi" w:hAnsiTheme="minorBidi"/>
          <w:sz w:val="20"/>
          <w:szCs w:val="20"/>
          <w:rtl/>
          <w:lang w:bidi="fa-IR"/>
        </w:rPr>
        <w:t>۸۹۸-۸۹۹ .</w:t>
      </w:r>
    </w:p>
  </w:footnote>
  <w:footnote w:id="70">
    <w:p w:rsidR="00AD24F0" w:rsidRDefault="00AD24F0" w:rsidP="00CC3DCB">
      <w:pPr>
        <w:pStyle w:val="a5"/>
        <w:rPr>
          <w:rtl/>
        </w:rPr>
      </w:pPr>
      <w:r>
        <w:rPr>
          <w:rFonts w:hint="cs"/>
          <w:rtl/>
        </w:rPr>
        <w:t>(</w:t>
      </w:r>
      <w:r>
        <w:rPr>
          <w:rStyle w:val="a6"/>
        </w:rPr>
        <w:footnoteRef/>
      </w:r>
      <w:r>
        <w:rPr>
          <w:rFonts w:hint="cs"/>
          <w:rtl/>
        </w:rPr>
        <w:t>) انظر : بن شنيتي , حميد : نظرية الالتزامات , نظرية العقد , دار المطبوعات , جامعة الجزائر 1 . بن يوسف خدة , 2013-2014 , ج1, ص208 .</w:t>
      </w:r>
    </w:p>
  </w:footnote>
  <w:footnote w:id="71">
    <w:p w:rsidR="00AD24F0" w:rsidRDefault="00AD24F0" w:rsidP="0032304A">
      <w:pPr>
        <w:pStyle w:val="a5"/>
      </w:pPr>
      <w:r w:rsidRPr="00BD04B6">
        <w:rPr>
          <w:rFonts w:hint="cs"/>
          <w:rtl/>
        </w:rPr>
        <w:t>(</w:t>
      </w:r>
      <w:r w:rsidRPr="00BD04B6">
        <w:rPr>
          <w:rStyle w:val="a6"/>
        </w:rPr>
        <w:footnoteRef/>
      </w:r>
      <w:r>
        <w:rPr>
          <w:rFonts w:hint="cs"/>
          <w:rtl/>
        </w:rPr>
        <w:t>) انظر</w:t>
      </w:r>
      <w:r w:rsidRPr="00BD04B6">
        <w:rPr>
          <w:rFonts w:hint="cs"/>
          <w:rtl/>
        </w:rPr>
        <w:t>:</w:t>
      </w:r>
      <w:r w:rsidRPr="0032304A">
        <w:rPr>
          <w:rFonts w:ascii="inherit" w:hAnsi="inherit" w:cs="Arial"/>
          <w:rtl/>
        </w:rPr>
        <w:t xml:space="preserve"> </w:t>
      </w:r>
      <w:r w:rsidRPr="00BD04B6">
        <w:rPr>
          <w:rFonts w:ascii="inherit" w:hAnsi="inherit" w:cs="Arial"/>
          <w:rtl/>
        </w:rPr>
        <w:t>جاد الحق</w:t>
      </w:r>
      <w:r>
        <w:rPr>
          <w:rFonts w:ascii="inherit" w:hAnsi="inherit" w:cs="Arial" w:hint="cs"/>
          <w:sz w:val="29"/>
          <w:szCs w:val="29"/>
          <w:rtl/>
        </w:rPr>
        <w:t>,</w:t>
      </w:r>
      <w:r w:rsidRPr="00BD04B6">
        <w:rPr>
          <w:rFonts w:ascii="inherit" w:hAnsi="inherit" w:cs="Arial"/>
          <w:sz w:val="29"/>
          <w:szCs w:val="29"/>
          <w:rtl/>
        </w:rPr>
        <w:t xml:space="preserve"> </w:t>
      </w:r>
      <w:r w:rsidRPr="00BD04B6">
        <w:rPr>
          <w:rFonts w:ascii="inherit" w:hAnsi="inherit" w:cs="Arial"/>
          <w:rtl/>
        </w:rPr>
        <w:t>إياد محمد إبراهيم: النظرية العام للالتزام “مصادر الالتزام” ، الطبعة الثانية ، مكتبة ومطبعة دار المنارة ، غزة ، 2011</w:t>
      </w:r>
      <w:r w:rsidRPr="00BD04B6">
        <w:rPr>
          <w:rFonts w:hint="cs"/>
          <w:rtl/>
        </w:rPr>
        <w:t xml:space="preserve"> , ص262 </w:t>
      </w:r>
      <w:r>
        <w:rPr>
          <w:rFonts w:hint="cs"/>
          <w:rtl/>
        </w:rPr>
        <w:t>.</w:t>
      </w:r>
    </w:p>
  </w:footnote>
  <w:footnote w:id="72">
    <w:p w:rsidR="00AD24F0" w:rsidRDefault="00AD24F0" w:rsidP="00CC3DCB">
      <w:pPr>
        <w:pStyle w:val="a5"/>
        <w:rPr>
          <w:rtl/>
        </w:rPr>
      </w:pPr>
      <w:r>
        <w:rPr>
          <w:rFonts w:hint="cs"/>
          <w:rtl/>
        </w:rPr>
        <w:t>(</w:t>
      </w:r>
      <w:r>
        <w:rPr>
          <w:rStyle w:val="a6"/>
        </w:rPr>
        <w:footnoteRef/>
      </w:r>
      <w:r>
        <w:rPr>
          <w:rFonts w:hint="cs"/>
          <w:rtl/>
        </w:rPr>
        <w:t>) انظر : السعدي , محمد صبري : الواضح في شرح القانون المدني , النظرية العامة للالتزامات , مصادر الالتزام , العقد و الإرادة المنفردة , دار الهدى , الجزائر , 2012 , ص338 .</w:t>
      </w:r>
    </w:p>
  </w:footnote>
  <w:footnote w:id="73">
    <w:p w:rsidR="00AD24F0" w:rsidRDefault="00AD24F0" w:rsidP="00CC3DCB">
      <w:pPr>
        <w:pStyle w:val="a5"/>
        <w:rPr>
          <w:rtl/>
        </w:rPr>
      </w:pPr>
      <w:r>
        <w:rPr>
          <w:rFonts w:hint="cs"/>
          <w:rtl/>
        </w:rPr>
        <w:t>(</w:t>
      </w:r>
      <w:r>
        <w:rPr>
          <w:rStyle w:val="a6"/>
        </w:rPr>
        <w:footnoteRef/>
      </w:r>
      <w:r>
        <w:rPr>
          <w:rFonts w:hint="cs"/>
          <w:rtl/>
        </w:rPr>
        <w:t>)  انظر : سلطان , أنور : الموجز في النظرية العامة للالتزام , مصادر الالتزام , دراسة مقارنة في القانون المصري و اللبناني , دار النهضة العربية للطباعة و النشر , بيروت 1983 , ص 198 .</w:t>
      </w:r>
    </w:p>
  </w:footnote>
  <w:footnote w:id="74">
    <w:p w:rsidR="00AD24F0" w:rsidRDefault="00AD24F0" w:rsidP="00CC3DCB">
      <w:pPr>
        <w:pStyle w:val="a5"/>
      </w:pPr>
      <w:r>
        <w:rPr>
          <w:rFonts w:hint="cs"/>
          <w:rtl/>
        </w:rPr>
        <w:t>(</w:t>
      </w:r>
      <w:r>
        <w:rPr>
          <w:rStyle w:val="a6"/>
        </w:rPr>
        <w:footnoteRef/>
      </w:r>
      <w:r>
        <w:rPr>
          <w:rFonts w:hint="cs"/>
          <w:rtl/>
        </w:rPr>
        <w:t>) انظر: مرقس , سليمان : الوافي في شرح القانون المدني ,ط1 , عالم الكتب القاهرة,1987م , ص 266 .</w:t>
      </w:r>
    </w:p>
  </w:footnote>
  <w:footnote w:id="75">
    <w:p w:rsidR="00AD24F0" w:rsidRDefault="00AD24F0" w:rsidP="00CC3DCB">
      <w:pPr>
        <w:pStyle w:val="a5"/>
      </w:pPr>
      <w:r>
        <w:rPr>
          <w:rFonts w:hint="cs"/>
          <w:rtl/>
        </w:rPr>
        <w:t>(</w:t>
      </w:r>
      <w:r>
        <w:rPr>
          <w:rStyle w:val="a6"/>
        </w:rPr>
        <w:footnoteRef/>
      </w:r>
      <w:r>
        <w:rPr>
          <w:rFonts w:hint="cs"/>
          <w:rtl/>
        </w:rPr>
        <w:t xml:space="preserve">) انظر :علي </w:t>
      </w:r>
      <w:proofErr w:type="spellStart"/>
      <w:r>
        <w:rPr>
          <w:rFonts w:hint="cs"/>
          <w:rtl/>
        </w:rPr>
        <w:t>علي</w:t>
      </w:r>
      <w:proofErr w:type="spellEnd"/>
      <w:r>
        <w:rPr>
          <w:rFonts w:hint="cs"/>
          <w:rtl/>
        </w:rPr>
        <w:t xml:space="preserve"> , سليمان: النظرية العامة للالتزام , مصادر الالتزام في القانون المدني الجزائري , ط7 , ديوان المطبوعات الجامعية , الساحة المركزية , بن عكنون , الجزائر, 2006 , ص26 .</w:t>
      </w:r>
    </w:p>
  </w:footnote>
  <w:footnote w:id="76">
    <w:p w:rsidR="00AD24F0" w:rsidRDefault="00AD24F0" w:rsidP="00CC3DCB">
      <w:pPr>
        <w:pStyle w:val="a5"/>
      </w:pPr>
      <w:r>
        <w:rPr>
          <w:rFonts w:hint="cs"/>
          <w:rtl/>
        </w:rPr>
        <w:t>(</w:t>
      </w:r>
      <w:r>
        <w:rPr>
          <w:rStyle w:val="a6"/>
        </w:rPr>
        <w:footnoteRef/>
      </w:r>
      <w:r>
        <w:rPr>
          <w:rFonts w:hint="cs"/>
          <w:rtl/>
        </w:rPr>
        <w:t>) انظر : السنهوري, عبد الرزاق : الوسيط في شرح القانون المدني المصري, الجزء السابع , المجلد الأول, الطبعة الثانية, دار إحياء التراث العربي , بيروت 1973م,ص235 .</w:t>
      </w:r>
    </w:p>
  </w:footnote>
  <w:footnote w:id="77">
    <w:p w:rsidR="00AD24F0" w:rsidRDefault="00AD24F0" w:rsidP="00CC3DCB">
      <w:pPr>
        <w:pStyle w:val="a5"/>
      </w:pPr>
      <w:r>
        <w:rPr>
          <w:rFonts w:hint="cs"/>
          <w:rtl/>
        </w:rPr>
        <w:t>(</w:t>
      </w:r>
      <w:r>
        <w:rPr>
          <w:rStyle w:val="a6"/>
        </w:rPr>
        <w:footnoteRef/>
      </w:r>
      <w:r>
        <w:rPr>
          <w:rFonts w:hint="cs"/>
          <w:rtl/>
        </w:rPr>
        <w:t>) انظر : حلمي , محمود : موجز مبادئ القانون الإداري , دار الثقافة للطباعة و النشر , القاهرة 1984 ,ص114 .</w:t>
      </w:r>
    </w:p>
  </w:footnote>
  <w:footnote w:id="78">
    <w:p w:rsidR="00AD24F0" w:rsidRDefault="00AD24F0" w:rsidP="00CC3DCB">
      <w:pPr>
        <w:pStyle w:val="a5"/>
        <w:rPr>
          <w:rtl/>
        </w:rPr>
      </w:pPr>
      <w:r>
        <w:rPr>
          <w:rFonts w:hint="cs"/>
          <w:rtl/>
        </w:rPr>
        <w:t>(</w:t>
      </w:r>
      <w:r>
        <w:rPr>
          <w:rStyle w:val="a6"/>
        </w:rPr>
        <w:footnoteRef/>
      </w:r>
      <w:r>
        <w:rPr>
          <w:rFonts w:hint="cs"/>
          <w:rtl/>
        </w:rPr>
        <w:t>) انظر : السنهوري , عبد الرزاق : الوسيط في شرح القانون المدني المصري, الجزء الخامس , دار النهضة العربية 1981 , ص169 و ما بعد.</w:t>
      </w:r>
    </w:p>
  </w:footnote>
  <w:footnote w:id="79">
    <w:p w:rsidR="00AD24F0" w:rsidRPr="00750417" w:rsidRDefault="00AD24F0" w:rsidP="00CC3DCB">
      <w:pPr>
        <w:spacing w:after="0" w:line="240" w:lineRule="auto"/>
        <w:jc w:val="both"/>
        <w:rPr>
          <w:rFonts w:asciiTheme="minorBidi" w:hAnsiTheme="minorBidi"/>
          <w:sz w:val="20"/>
          <w:szCs w:val="20"/>
          <w:lang w:bidi="ar-IQ"/>
        </w:rPr>
      </w:pPr>
      <w:r>
        <w:rPr>
          <w:rFonts w:hint="cs"/>
          <w:sz w:val="24"/>
          <w:szCs w:val="24"/>
          <w:rtl/>
        </w:rPr>
        <w:t>(</w:t>
      </w:r>
      <w:r>
        <w:rPr>
          <w:sz w:val="24"/>
          <w:szCs w:val="24"/>
        </w:rPr>
        <w:t>(</w:t>
      </w:r>
      <w:r w:rsidRPr="00D05C0D">
        <w:rPr>
          <w:rStyle w:val="a6"/>
          <w:sz w:val="24"/>
          <w:szCs w:val="24"/>
        </w:rPr>
        <w:footnoteRef/>
      </w:r>
      <w:r w:rsidRPr="00750417">
        <w:rPr>
          <w:sz w:val="24"/>
          <w:szCs w:val="24"/>
          <w:rtl/>
        </w:rPr>
        <w:t xml:space="preserve"> </w:t>
      </w:r>
      <w:r w:rsidRPr="00750417">
        <w:rPr>
          <w:rFonts w:asciiTheme="minorBidi" w:hAnsiTheme="minorBidi"/>
          <w:sz w:val="20"/>
          <w:szCs w:val="20"/>
          <w:rtl/>
        </w:rPr>
        <w:t xml:space="preserve">انظر : </w:t>
      </w:r>
      <w:r w:rsidRPr="00750417">
        <w:rPr>
          <w:rFonts w:asciiTheme="minorBidi" w:hAnsiTheme="minorBidi"/>
          <w:sz w:val="20"/>
          <w:szCs w:val="20"/>
          <w:rtl/>
          <w:lang w:bidi="ar-IQ"/>
        </w:rPr>
        <w:t xml:space="preserve">تناغو, سمير عبد السيد: </w:t>
      </w:r>
      <w:r w:rsidRPr="00750417">
        <w:rPr>
          <w:rFonts w:asciiTheme="minorBidi" w:hAnsiTheme="minorBidi" w:hint="cs"/>
          <w:sz w:val="20"/>
          <w:szCs w:val="20"/>
          <w:rtl/>
          <w:lang w:bidi="ar-IQ"/>
        </w:rPr>
        <w:t>المبادئ</w:t>
      </w:r>
      <w:r w:rsidRPr="00750417">
        <w:rPr>
          <w:rFonts w:asciiTheme="minorBidi" w:hAnsiTheme="minorBidi"/>
          <w:sz w:val="20"/>
          <w:szCs w:val="20"/>
          <w:rtl/>
          <w:lang w:bidi="ar-IQ"/>
        </w:rPr>
        <w:t xml:space="preserve"> الأساسية في نظرية العقد وأحكام الالتزام،</w:t>
      </w:r>
      <w:r>
        <w:rPr>
          <w:rFonts w:asciiTheme="minorBidi" w:hAnsiTheme="minorBidi" w:hint="cs"/>
          <w:sz w:val="20"/>
          <w:szCs w:val="20"/>
          <w:rtl/>
          <w:lang w:bidi="ar-IQ"/>
        </w:rPr>
        <w:t xml:space="preserve"> </w:t>
      </w:r>
      <w:r w:rsidRPr="00750417">
        <w:rPr>
          <w:rFonts w:asciiTheme="minorBidi" w:hAnsiTheme="minorBidi"/>
          <w:sz w:val="20"/>
          <w:szCs w:val="20"/>
          <w:rtl/>
          <w:lang w:bidi="ar-IQ"/>
        </w:rPr>
        <w:t>الإسكندرية  1967</w:t>
      </w:r>
      <w:r>
        <w:rPr>
          <w:rFonts w:asciiTheme="minorBidi" w:hAnsiTheme="minorBidi" w:hint="cs"/>
          <w:sz w:val="20"/>
          <w:szCs w:val="20"/>
          <w:rtl/>
          <w:lang w:bidi="ar-IQ"/>
        </w:rPr>
        <w:t>,ص128.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3038"/>
    <w:multiLevelType w:val="hybridMultilevel"/>
    <w:tmpl w:val="FAD8ED1A"/>
    <w:lvl w:ilvl="0" w:tplc="90023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42EFF"/>
    <w:multiLevelType w:val="hybridMultilevel"/>
    <w:tmpl w:val="6F904824"/>
    <w:lvl w:ilvl="0" w:tplc="A44A5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F51DA"/>
    <w:multiLevelType w:val="hybridMultilevel"/>
    <w:tmpl w:val="17F6A616"/>
    <w:lvl w:ilvl="0" w:tplc="DDDA8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C717A2"/>
    <w:multiLevelType w:val="hybridMultilevel"/>
    <w:tmpl w:val="AC6074AE"/>
    <w:lvl w:ilvl="0" w:tplc="69BE3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E6A3C"/>
    <w:multiLevelType w:val="hybridMultilevel"/>
    <w:tmpl w:val="D2467B6A"/>
    <w:lvl w:ilvl="0" w:tplc="0E8EAB08">
      <w:numFmt w:val="bullet"/>
      <w:lvlText w:val="-"/>
      <w:lvlJc w:val="left"/>
      <w:pPr>
        <w:ind w:left="720" w:hanging="360"/>
      </w:pPr>
      <w:rPr>
        <w:rFonts w:ascii="Simplified Arabic" w:eastAsiaTheme="minorHAnsi" w:hAnsi="Simplified Arabic" w:cs="Simplified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071691"/>
    <w:multiLevelType w:val="hybridMultilevel"/>
    <w:tmpl w:val="3B0A50E2"/>
    <w:lvl w:ilvl="0" w:tplc="62E68916">
      <w:start w:val="1"/>
      <w:numFmt w:val="decimal"/>
      <w:lvlText w:val="%1-"/>
      <w:lvlJc w:val="left"/>
      <w:pPr>
        <w:ind w:left="64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2102E6"/>
    <w:multiLevelType w:val="hybridMultilevel"/>
    <w:tmpl w:val="E91C990E"/>
    <w:lvl w:ilvl="0" w:tplc="29002916">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A34"/>
    <w:rsid w:val="000001BF"/>
    <w:rsid w:val="00001308"/>
    <w:rsid w:val="000249B7"/>
    <w:rsid w:val="00045054"/>
    <w:rsid w:val="00046FDF"/>
    <w:rsid w:val="00047C6F"/>
    <w:rsid w:val="000521C8"/>
    <w:rsid w:val="00061EB8"/>
    <w:rsid w:val="000666F3"/>
    <w:rsid w:val="000747EF"/>
    <w:rsid w:val="00077F07"/>
    <w:rsid w:val="0009486D"/>
    <w:rsid w:val="000A03EC"/>
    <w:rsid w:val="000A41D0"/>
    <w:rsid w:val="000A6CB1"/>
    <w:rsid w:val="000B1091"/>
    <w:rsid w:val="000B2981"/>
    <w:rsid w:val="000D57A1"/>
    <w:rsid w:val="000D6917"/>
    <w:rsid w:val="000E55DE"/>
    <w:rsid w:val="000E676E"/>
    <w:rsid w:val="000F2295"/>
    <w:rsid w:val="000F75AC"/>
    <w:rsid w:val="00103A45"/>
    <w:rsid w:val="001112BC"/>
    <w:rsid w:val="0012768B"/>
    <w:rsid w:val="00133C0F"/>
    <w:rsid w:val="00134FCA"/>
    <w:rsid w:val="0014323A"/>
    <w:rsid w:val="00145FE7"/>
    <w:rsid w:val="001472A6"/>
    <w:rsid w:val="00160072"/>
    <w:rsid w:val="00171AE3"/>
    <w:rsid w:val="00172043"/>
    <w:rsid w:val="00173D4C"/>
    <w:rsid w:val="00173E3D"/>
    <w:rsid w:val="00183612"/>
    <w:rsid w:val="001915C5"/>
    <w:rsid w:val="001952C8"/>
    <w:rsid w:val="001A779E"/>
    <w:rsid w:val="001B0C97"/>
    <w:rsid w:val="001B27E7"/>
    <w:rsid w:val="001B3966"/>
    <w:rsid w:val="001B5A93"/>
    <w:rsid w:val="001C595F"/>
    <w:rsid w:val="001C5A1B"/>
    <w:rsid w:val="001D01F8"/>
    <w:rsid w:val="001D1896"/>
    <w:rsid w:val="001D7198"/>
    <w:rsid w:val="001D7B2D"/>
    <w:rsid w:val="001E1311"/>
    <w:rsid w:val="001F0D35"/>
    <w:rsid w:val="001F2EE0"/>
    <w:rsid w:val="001F5DD1"/>
    <w:rsid w:val="00205402"/>
    <w:rsid w:val="002054BF"/>
    <w:rsid w:val="0020680B"/>
    <w:rsid w:val="002167EA"/>
    <w:rsid w:val="00221CCB"/>
    <w:rsid w:val="00234EAE"/>
    <w:rsid w:val="00235163"/>
    <w:rsid w:val="00243250"/>
    <w:rsid w:val="002521B3"/>
    <w:rsid w:val="00256AA4"/>
    <w:rsid w:val="002663B3"/>
    <w:rsid w:val="00271C70"/>
    <w:rsid w:val="00272B41"/>
    <w:rsid w:val="00274798"/>
    <w:rsid w:val="00283BB4"/>
    <w:rsid w:val="002A508E"/>
    <w:rsid w:val="002A53F6"/>
    <w:rsid w:val="002B2CB2"/>
    <w:rsid w:val="002C620A"/>
    <w:rsid w:val="002E0AA1"/>
    <w:rsid w:val="002F00CE"/>
    <w:rsid w:val="00303BF3"/>
    <w:rsid w:val="0031317C"/>
    <w:rsid w:val="0032304A"/>
    <w:rsid w:val="003231B3"/>
    <w:rsid w:val="00326507"/>
    <w:rsid w:val="00341F29"/>
    <w:rsid w:val="00356099"/>
    <w:rsid w:val="0036225B"/>
    <w:rsid w:val="00375C03"/>
    <w:rsid w:val="003818AC"/>
    <w:rsid w:val="00381D36"/>
    <w:rsid w:val="003952B3"/>
    <w:rsid w:val="003A1156"/>
    <w:rsid w:val="003A2C67"/>
    <w:rsid w:val="003A4A3E"/>
    <w:rsid w:val="003A71E4"/>
    <w:rsid w:val="003B0634"/>
    <w:rsid w:val="003B1587"/>
    <w:rsid w:val="003C2A15"/>
    <w:rsid w:val="003D022A"/>
    <w:rsid w:val="003D5A34"/>
    <w:rsid w:val="003D6E03"/>
    <w:rsid w:val="003E3EF3"/>
    <w:rsid w:val="003E5BE7"/>
    <w:rsid w:val="003E6DDA"/>
    <w:rsid w:val="003E7415"/>
    <w:rsid w:val="003E7C75"/>
    <w:rsid w:val="003F41DD"/>
    <w:rsid w:val="00402F78"/>
    <w:rsid w:val="00404E4F"/>
    <w:rsid w:val="00410156"/>
    <w:rsid w:val="00430EE0"/>
    <w:rsid w:val="00431011"/>
    <w:rsid w:val="00440224"/>
    <w:rsid w:val="00455F47"/>
    <w:rsid w:val="0047023A"/>
    <w:rsid w:val="00474CEA"/>
    <w:rsid w:val="0047556D"/>
    <w:rsid w:val="0047705D"/>
    <w:rsid w:val="00483BE6"/>
    <w:rsid w:val="00485C88"/>
    <w:rsid w:val="00487033"/>
    <w:rsid w:val="00490A28"/>
    <w:rsid w:val="00490C8D"/>
    <w:rsid w:val="004A6323"/>
    <w:rsid w:val="004B6F73"/>
    <w:rsid w:val="004B7E09"/>
    <w:rsid w:val="004C217B"/>
    <w:rsid w:val="004C2292"/>
    <w:rsid w:val="004C4494"/>
    <w:rsid w:val="004D187F"/>
    <w:rsid w:val="004D20AD"/>
    <w:rsid w:val="004E38D9"/>
    <w:rsid w:val="004E3A64"/>
    <w:rsid w:val="004E7D7F"/>
    <w:rsid w:val="004F4D26"/>
    <w:rsid w:val="00503909"/>
    <w:rsid w:val="00511B38"/>
    <w:rsid w:val="005138C8"/>
    <w:rsid w:val="005276FA"/>
    <w:rsid w:val="00527E84"/>
    <w:rsid w:val="0053393E"/>
    <w:rsid w:val="00537E05"/>
    <w:rsid w:val="005413DE"/>
    <w:rsid w:val="005556C5"/>
    <w:rsid w:val="005624BD"/>
    <w:rsid w:val="00564846"/>
    <w:rsid w:val="005666D5"/>
    <w:rsid w:val="005757B5"/>
    <w:rsid w:val="00593245"/>
    <w:rsid w:val="005A0692"/>
    <w:rsid w:val="005A1FB1"/>
    <w:rsid w:val="005A6750"/>
    <w:rsid w:val="005B0E5B"/>
    <w:rsid w:val="005B4925"/>
    <w:rsid w:val="005B692D"/>
    <w:rsid w:val="005C7191"/>
    <w:rsid w:val="005D34D5"/>
    <w:rsid w:val="005E1DEC"/>
    <w:rsid w:val="005E3F2E"/>
    <w:rsid w:val="005F11CC"/>
    <w:rsid w:val="006052A9"/>
    <w:rsid w:val="006100B1"/>
    <w:rsid w:val="00613C00"/>
    <w:rsid w:val="00622466"/>
    <w:rsid w:val="00642947"/>
    <w:rsid w:val="006433FC"/>
    <w:rsid w:val="00651DF3"/>
    <w:rsid w:val="00651E80"/>
    <w:rsid w:val="006551BA"/>
    <w:rsid w:val="00665842"/>
    <w:rsid w:val="00686461"/>
    <w:rsid w:val="006945E9"/>
    <w:rsid w:val="00697E65"/>
    <w:rsid w:val="006A1F5A"/>
    <w:rsid w:val="006B008B"/>
    <w:rsid w:val="006B0559"/>
    <w:rsid w:val="006B2062"/>
    <w:rsid w:val="006B3078"/>
    <w:rsid w:val="006B6850"/>
    <w:rsid w:val="006C5B22"/>
    <w:rsid w:val="006D481A"/>
    <w:rsid w:val="006D4AAC"/>
    <w:rsid w:val="006E46FF"/>
    <w:rsid w:val="00702B9A"/>
    <w:rsid w:val="00710090"/>
    <w:rsid w:val="00710312"/>
    <w:rsid w:val="007123B7"/>
    <w:rsid w:val="007250C7"/>
    <w:rsid w:val="00730AF5"/>
    <w:rsid w:val="00735AF5"/>
    <w:rsid w:val="00746A56"/>
    <w:rsid w:val="00766278"/>
    <w:rsid w:val="0077620C"/>
    <w:rsid w:val="00791844"/>
    <w:rsid w:val="007A377E"/>
    <w:rsid w:val="007B4270"/>
    <w:rsid w:val="007E5977"/>
    <w:rsid w:val="007E7641"/>
    <w:rsid w:val="007F1962"/>
    <w:rsid w:val="007F493C"/>
    <w:rsid w:val="007F56E1"/>
    <w:rsid w:val="00801133"/>
    <w:rsid w:val="00805406"/>
    <w:rsid w:val="008068DD"/>
    <w:rsid w:val="00827FF7"/>
    <w:rsid w:val="00831E06"/>
    <w:rsid w:val="00833DFF"/>
    <w:rsid w:val="00833E29"/>
    <w:rsid w:val="008352B0"/>
    <w:rsid w:val="008509BC"/>
    <w:rsid w:val="00851E2C"/>
    <w:rsid w:val="00863B88"/>
    <w:rsid w:val="00887BCD"/>
    <w:rsid w:val="008924CE"/>
    <w:rsid w:val="008937B6"/>
    <w:rsid w:val="00896EDF"/>
    <w:rsid w:val="008A2068"/>
    <w:rsid w:val="008A6BBC"/>
    <w:rsid w:val="008B3A77"/>
    <w:rsid w:val="008C4FB7"/>
    <w:rsid w:val="008C60C6"/>
    <w:rsid w:val="008D539B"/>
    <w:rsid w:val="008E2005"/>
    <w:rsid w:val="008E7000"/>
    <w:rsid w:val="008F3F87"/>
    <w:rsid w:val="0090089A"/>
    <w:rsid w:val="009022FA"/>
    <w:rsid w:val="00913581"/>
    <w:rsid w:val="00913F1B"/>
    <w:rsid w:val="0092009E"/>
    <w:rsid w:val="00925CE9"/>
    <w:rsid w:val="00925D2B"/>
    <w:rsid w:val="00930984"/>
    <w:rsid w:val="00931EE5"/>
    <w:rsid w:val="00932317"/>
    <w:rsid w:val="00941C1A"/>
    <w:rsid w:val="009611D8"/>
    <w:rsid w:val="00961D6E"/>
    <w:rsid w:val="00961F2D"/>
    <w:rsid w:val="009635BA"/>
    <w:rsid w:val="00964E33"/>
    <w:rsid w:val="00967813"/>
    <w:rsid w:val="00971782"/>
    <w:rsid w:val="009730B6"/>
    <w:rsid w:val="0098747E"/>
    <w:rsid w:val="00995A82"/>
    <w:rsid w:val="0099652C"/>
    <w:rsid w:val="00997D30"/>
    <w:rsid w:val="009A354A"/>
    <w:rsid w:val="009A5011"/>
    <w:rsid w:val="009A7056"/>
    <w:rsid w:val="009A7DB6"/>
    <w:rsid w:val="009C7AD0"/>
    <w:rsid w:val="009D5300"/>
    <w:rsid w:val="009E0F19"/>
    <w:rsid w:val="009E3AEA"/>
    <w:rsid w:val="00A104C9"/>
    <w:rsid w:val="00A16525"/>
    <w:rsid w:val="00A267FE"/>
    <w:rsid w:val="00A2716A"/>
    <w:rsid w:val="00A34058"/>
    <w:rsid w:val="00A34BF9"/>
    <w:rsid w:val="00A35307"/>
    <w:rsid w:val="00A4091F"/>
    <w:rsid w:val="00A57573"/>
    <w:rsid w:val="00A670AA"/>
    <w:rsid w:val="00A72132"/>
    <w:rsid w:val="00A76CC5"/>
    <w:rsid w:val="00A8360D"/>
    <w:rsid w:val="00A85ED1"/>
    <w:rsid w:val="00A90C4A"/>
    <w:rsid w:val="00A91883"/>
    <w:rsid w:val="00A95C3D"/>
    <w:rsid w:val="00AA1208"/>
    <w:rsid w:val="00AA4403"/>
    <w:rsid w:val="00AA5630"/>
    <w:rsid w:val="00AA796E"/>
    <w:rsid w:val="00AB4A34"/>
    <w:rsid w:val="00AC1764"/>
    <w:rsid w:val="00AC1D39"/>
    <w:rsid w:val="00AC7565"/>
    <w:rsid w:val="00AD05F9"/>
    <w:rsid w:val="00AD24F0"/>
    <w:rsid w:val="00AF1BE4"/>
    <w:rsid w:val="00AF68A9"/>
    <w:rsid w:val="00B03B32"/>
    <w:rsid w:val="00B052A1"/>
    <w:rsid w:val="00B46434"/>
    <w:rsid w:val="00B55E4D"/>
    <w:rsid w:val="00B626C6"/>
    <w:rsid w:val="00B63A03"/>
    <w:rsid w:val="00B644C1"/>
    <w:rsid w:val="00B71B76"/>
    <w:rsid w:val="00B836DD"/>
    <w:rsid w:val="00B921EF"/>
    <w:rsid w:val="00BA6F1E"/>
    <w:rsid w:val="00BB156F"/>
    <w:rsid w:val="00BC7722"/>
    <w:rsid w:val="00BC7B01"/>
    <w:rsid w:val="00BD7795"/>
    <w:rsid w:val="00BE2FCF"/>
    <w:rsid w:val="00BF1E26"/>
    <w:rsid w:val="00BF5F52"/>
    <w:rsid w:val="00BF78DE"/>
    <w:rsid w:val="00C11A0A"/>
    <w:rsid w:val="00C16F83"/>
    <w:rsid w:val="00C26780"/>
    <w:rsid w:val="00C430DC"/>
    <w:rsid w:val="00C51292"/>
    <w:rsid w:val="00C54045"/>
    <w:rsid w:val="00C7510B"/>
    <w:rsid w:val="00C81A99"/>
    <w:rsid w:val="00C8530F"/>
    <w:rsid w:val="00C85DC8"/>
    <w:rsid w:val="00C91C2C"/>
    <w:rsid w:val="00C925B3"/>
    <w:rsid w:val="00CB1A1B"/>
    <w:rsid w:val="00CB2D23"/>
    <w:rsid w:val="00CB724D"/>
    <w:rsid w:val="00CC333C"/>
    <w:rsid w:val="00CC3DCB"/>
    <w:rsid w:val="00CD3DD3"/>
    <w:rsid w:val="00CE1575"/>
    <w:rsid w:val="00CE3F10"/>
    <w:rsid w:val="00CF0BB4"/>
    <w:rsid w:val="00D119A4"/>
    <w:rsid w:val="00D12332"/>
    <w:rsid w:val="00D16FEE"/>
    <w:rsid w:val="00D24B7B"/>
    <w:rsid w:val="00D257D4"/>
    <w:rsid w:val="00D26385"/>
    <w:rsid w:val="00D3100C"/>
    <w:rsid w:val="00D3696F"/>
    <w:rsid w:val="00D415B3"/>
    <w:rsid w:val="00D440AE"/>
    <w:rsid w:val="00D47AE3"/>
    <w:rsid w:val="00D5328F"/>
    <w:rsid w:val="00D543B0"/>
    <w:rsid w:val="00D56B2E"/>
    <w:rsid w:val="00D6364C"/>
    <w:rsid w:val="00D836AC"/>
    <w:rsid w:val="00D86459"/>
    <w:rsid w:val="00D96D5D"/>
    <w:rsid w:val="00DA4BA2"/>
    <w:rsid w:val="00DC50EE"/>
    <w:rsid w:val="00DC51A2"/>
    <w:rsid w:val="00DC5A22"/>
    <w:rsid w:val="00DC7F1B"/>
    <w:rsid w:val="00DE47AB"/>
    <w:rsid w:val="00DE4940"/>
    <w:rsid w:val="00DE4B8C"/>
    <w:rsid w:val="00DE66BB"/>
    <w:rsid w:val="00DF5EA9"/>
    <w:rsid w:val="00DF773F"/>
    <w:rsid w:val="00E06399"/>
    <w:rsid w:val="00E26F4D"/>
    <w:rsid w:val="00E27D21"/>
    <w:rsid w:val="00E320AF"/>
    <w:rsid w:val="00E37365"/>
    <w:rsid w:val="00E45477"/>
    <w:rsid w:val="00E743FA"/>
    <w:rsid w:val="00E7786C"/>
    <w:rsid w:val="00E91611"/>
    <w:rsid w:val="00E91945"/>
    <w:rsid w:val="00EA0BE4"/>
    <w:rsid w:val="00EC0424"/>
    <w:rsid w:val="00EC31F1"/>
    <w:rsid w:val="00ED0B37"/>
    <w:rsid w:val="00ED4221"/>
    <w:rsid w:val="00EE2FDE"/>
    <w:rsid w:val="00EE47F6"/>
    <w:rsid w:val="00EF1153"/>
    <w:rsid w:val="00EF5AF3"/>
    <w:rsid w:val="00F03361"/>
    <w:rsid w:val="00F06073"/>
    <w:rsid w:val="00F06DCA"/>
    <w:rsid w:val="00F11CDE"/>
    <w:rsid w:val="00F149C9"/>
    <w:rsid w:val="00F152C5"/>
    <w:rsid w:val="00F26A3A"/>
    <w:rsid w:val="00F66BBB"/>
    <w:rsid w:val="00FA524A"/>
    <w:rsid w:val="00FA52A9"/>
    <w:rsid w:val="00FC13EA"/>
    <w:rsid w:val="00FC2D3E"/>
    <w:rsid w:val="00FD0117"/>
    <w:rsid w:val="00FE1D6D"/>
    <w:rsid w:val="00FE7757"/>
    <w:rsid w:val="00FF178C"/>
    <w:rsid w:val="00FF70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0AD"/>
    <w:pPr>
      <w:bidi/>
    </w:pPr>
  </w:style>
  <w:style w:type="paragraph" w:styleId="1">
    <w:name w:val="heading 1"/>
    <w:basedOn w:val="a"/>
    <w:next w:val="a"/>
    <w:link w:val="1Char"/>
    <w:uiPriority w:val="9"/>
    <w:qFormat/>
    <w:rsid w:val="003E7415"/>
    <w:pPr>
      <w:keepNext/>
      <w:keepLines/>
      <w:spacing w:before="480" w:after="0"/>
      <w:outlineLvl w:val="0"/>
    </w:pPr>
    <w:rPr>
      <w:rFonts w:asciiTheme="majorHAnsi" w:eastAsiaTheme="majorEastAsia" w:hAnsiTheme="majorHAnsi"/>
      <w:b/>
      <w:bCs/>
      <w:color w:val="0070C0"/>
      <w:sz w:val="28"/>
      <w:szCs w:val="32"/>
    </w:rPr>
  </w:style>
  <w:style w:type="paragraph" w:styleId="2">
    <w:name w:val="heading 2"/>
    <w:basedOn w:val="a"/>
    <w:next w:val="a"/>
    <w:link w:val="2Char"/>
    <w:unhideWhenUsed/>
    <w:qFormat/>
    <w:rsid w:val="004D20AD"/>
    <w:pPr>
      <w:keepNext/>
      <w:keepLines/>
      <w:spacing w:before="200" w:after="0"/>
      <w:outlineLvl w:val="1"/>
    </w:pPr>
    <w:rPr>
      <w:rFonts w:asciiTheme="majorHAnsi" w:eastAsiaTheme="majorEastAsia" w:hAnsiTheme="majorHAnsi" w:cstheme="majorBidi"/>
      <w:b/>
      <w:bCs/>
      <w:color w:val="7E97AD" w:themeColor="accent1"/>
      <w:sz w:val="26"/>
      <w:szCs w:val="26"/>
    </w:rPr>
  </w:style>
  <w:style w:type="paragraph" w:styleId="3">
    <w:name w:val="heading 3"/>
    <w:basedOn w:val="a"/>
    <w:next w:val="a"/>
    <w:link w:val="3Char"/>
    <w:uiPriority w:val="9"/>
    <w:unhideWhenUsed/>
    <w:qFormat/>
    <w:rsid w:val="00F11CDE"/>
    <w:pPr>
      <w:keepNext/>
      <w:keepLines/>
      <w:spacing w:before="200" w:after="0"/>
      <w:outlineLvl w:val="2"/>
    </w:pPr>
    <w:rPr>
      <w:rFonts w:asciiTheme="majorHAnsi" w:eastAsiaTheme="majorEastAsia" w:hAnsiTheme="majorHAnsi" w:cstheme="majorBidi"/>
      <w:b/>
      <w:bCs/>
      <w:color w:val="0070C0"/>
      <w:szCs w:val="32"/>
    </w:rPr>
  </w:style>
  <w:style w:type="paragraph" w:styleId="4">
    <w:name w:val="heading 4"/>
    <w:basedOn w:val="a"/>
    <w:next w:val="a"/>
    <w:link w:val="4Char"/>
    <w:uiPriority w:val="9"/>
    <w:unhideWhenUsed/>
    <w:qFormat/>
    <w:rsid w:val="00DE4B8C"/>
    <w:pPr>
      <w:keepNext/>
      <w:keepLines/>
      <w:spacing w:before="200" w:after="0"/>
      <w:outlineLvl w:val="3"/>
    </w:pPr>
    <w:rPr>
      <w:rFonts w:asciiTheme="majorHAnsi" w:eastAsiaTheme="majorEastAsia" w:hAnsiTheme="majorHAnsi" w:cstheme="majorBidi"/>
      <w:b/>
      <w:bCs/>
      <w:i/>
      <w:iCs/>
      <w:color w:val="002060"/>
      <w:szCs w:val="32"/>
    </w:rPr>
  </w:style>
  <w:style w:type="paragraph" w:styleId="5">
    <w:name w:val="heading 5"/>
    <w:basedOn w:val="a"/>
    <w:next w:val="a"/>
    <w:link w:val="5Char"/>
    <w:uiPriority w:val="9"/>
    <w:unhideWhenUsed/>
    <w:qFormat/>
    <w:rsid w:val="00DE4B8C"/>
    <w:pPr>
      <w:keepNext/>
      <w:keepLines/>
      <w:spacing w:before="200" w:after="0"/>
      <w:outlineLvl w:val="4"/>
    </w:pPr>
    <w:rPr>
      <w:rFonts w:asciiTheme="majorHAnsi" w:eastAsiaTheme="majorEastAsia" w:hAnsiTheme="majorHAnsi" w:cstheme="majorBidi"/>
      <w:bCs/>
      <w:color w:val="394B5A" w:themeColor="accent1" w:themeShade="7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3E7415"/>
    <w:rPr>
      <w:rFonts w:asciiTheme="majorHAnsi" w:eastAsiaTheme="majorEastAsia" w:hAnsiTheme="majorHAnsi"/>
      <w:b/>
      <w:bCs/>
      <w:color w:val="0070C0"/>
      <w:sz w:val="28"/>
      <w:szCs w:val="32"/>
    </w:rPr>
  </w:style>
  <w:style w:type="character" w:customStyle="1" w:styleId="2Char">
    <w:name w:val="عنوان 2 Char"/>
    <w:basedOn w:val="a0"/>
    <w:link w:val="2"/>
    <w:rsid w:val="004D20AD"/>
    <w:rPr>
      <w:rFonts w:asciiTheme="majorHAnsi" w:eastAsiaTheme="majorEastAsia" w:hAnsiTheme="majorHAnsi" w:cstheme="majorBidi"/>
      <w:b/>
      <w:bCs/>
      <w:color w:val="7E97AD" w:themeColor="accent1"/>
      <w:sz w:val="26"/>
      <w:szCs w:val="26"/>
    </w:rPr>
  </w:style>
  <w:style w:type="paragraph" w:styleId="a3">
    <w:name w:val="Title"/>
    <w:basedOn w:val="a"/>
    <w:next w:val="a"/>
    <w:link w:val="Char"/>
    <w:uiPriority w:val="10"/>
    <w:qFormat/>
    <w:rsid w:val="004D20AD"/>
    <w:pPr>
      <w:pBdr>
        <w:bottom w:val="single" w:sz="8" w:space="4" w:color="7E97AD" w:themeColor="accent1"/>
      </w:pBdr>
      <w:spacing w:after="300" w:line="240" w:lineRule="auto"/>
      <w:contextualSpacing/>
    </w:pPr>
    <w:rPr>
      <w:rFonts w:asciiTheme="majorHAnsi" w:eastAsiaTheme="majorEastAsia" w:hAnsiTheme="majorHAnsi" w:cstheme="majorBidi"/>
      <w:color w:val="17181A" w:themeColor="text2" w:themeShade="BF"/>
      <w:spacing w:val="5"/>
      <w:kern w:val="28"/>
      <w:sz w:val="52"/>
      <w:szCs w:val="52"/>
    </w:rPr>
  </w:style>
  <w:style w:type="character" w:customStyle="1" w:styleId="Char">
    <w:name w:val="العنوان Char"/>
    <w:basedOn w:val="a0"/>
    <w:link w:val="a3"/>
    <w:uiPriority w:val="10"/>
    <w:rsid w:val="004D20AD"/>
    <w:rPr>
      <w:rFonts w:asciiTheme="majorHAnsi" w:eastAsiaTheme="majorEastAsia" w:hAnsiTheme="majorHAnsi" w:cstheme="majorBidi"/>
      <w:color w:val="17181A" w:themeColor="text2" w:themeShade="BF"/>
      <w:spacing w:val="5"/>
      <w:kern w:val="28"/>
      <w:sz w:val="52"/>
      <w:szCs w:val="52"/>
    </w:rPr>
  </w:style>
  <w:style w:type="paragraph" w:styleId="a4">
    <w:name w:val="List Paragraph"/>
    <w:basedOn w:val="a"/>
    <w:uiPriority w:val="34"/>
    <w:qFormat/>
    <w:rsid w:val="000F2295"/>
    <w:pPr>
      <w:ind w:left="720"/>
      <w:contextualSpacing/>
    </w:pPr>
  </w:style>
  <w:style w:type="paragraph" w:styleId="a5">
    <w:name w:val="footnote text"/>
    <w:basedOn w:val="a"/>
    <w:link w:val="Char0"/>
    <w:rsid w:val="00925D2B"/>
    <w:pPr>
      <w:spacing w:after="0" w:line="240" w:lineRule="auto"/>
    </w:pPr>
    <w:rPr>
      <w:rFonts w:ascii="Times New Roman" w:eastAsia="Times New Roman" w:hAnsi="Times New Roman" w:cs="Times New Roman"/>
      <w:sz w:val="20"/>
      <w:szCs w:val="20"/>
      <w:lang w:eastAsia="zh-CN"/>
    </w:rPr>
  </w:style>
  <w:style w:type="character" w:customStyle="1" w:styleId="Char0">
    <w:name w:val="نص حاشية سفلية Char"/>
    <w:basedOn w:val="a0"/>
    <w:link w:val="a5"/>
    <w:rsid w:val="00925D2B"/>
    <w:rPr>
      <w:rFonts w:ascii="Times New Roman" w:eastAsia="Times New Roman" w:hAnsi="Times New Roman" w:cs="Times New Roman"/>
      <w:sz w:val="20"/>
      <w:szCs w:val="20"/>
      <w:lang w:eastAsia="zh-CN"/>
    </w:rPr>
  </w:style>
  <w:style w:type="character" w:styleId="a6">
    <w:name w:val="footnote reference"/>
    <w:rsid w:val="00925D2B"/>
    <w:rPr>
      <w:rFonts w:cs="Times New Roman"/>
      <w:vertAlign w:val="superscript"/>
    </w:rPr>
  </w:style>
  <w:style w:type="character" w:styleId="a7">
    <w:name w:val="Strong"/>
    <w:basedOn w:val="a0"/>
    <w:uiPriority w:val="22"/>
    <w:qFormat/>
    <w:rsid w:val="00404E4F"/>
    <w:rPr>
      <w:b/>
      <w:bCs/>
    </w:rPr>
  </w:style>
  <w:style w:type="paragraph" w:styleId="a8">
    <w:name w:val="header"/>
    <w:basedOn w:val="a"/>
    <w:link w:val="Char1"/>
    <w:uiPriority w:val="99"/>
    <w:unhideWhenUsed/>
    <w:rsid w:val="0047023A"/>
    <w:pPr>
      <w:tabs>
        <w:tab w:val="center" w:pos="4153"/>
        <w:tab w:val="right" w:pos="8306"/>
      </w:tabs>
      <w:spacing w:after="0" w:line="240" w:lineRule="auto"/>
    </w:pPr>
  </w:style>
  <w:style w:type="character" w:customStyle="1" w:styleId="Char1">
    <w:name w:val="رأس الصفحة Char"/>
    <w:basedOn w:val="a0"/>
    <w:link w:val="a8"/>
    <w:uiPriority w:val="99"/>
    <w:rsid w:val="0047023A"/>
  </w:style>
  <w:style w:type="paragraph" w:styleId="a9">
    <w:name w:val="footer"/>
    <w:basedOn w:val="a"/>
    <w:link w:val="Char2"/>
    <w:uiPriority w:val="99"/>
    <w:unhideWhenUsed/>
    <w:rsid w:val="0047023A"/>
    <w:pPr>
      <w:tabs>
        <w:tab w:val="center" w:pos="4153"/>
        <w:tab w:val="right" w:pos="8306"/>
      </w:tabs>
      <w:spacing w:after="0" w:line="240" w:lineRule="auto"/>
    </w:pPr>
  </w:style>
  <w:style w:type="character" w:customStyle="1" w:styleId="Char2">
    <w:name w:val="تذييل الصفحة Char"/>
    <w:basedOn w:val="a0"/>
    <w:link w:val="a9"/>
    <w:uiPriority w:val="99"/>
    <w:rsid w:val="0047023A"/>
  </w:style>
  <w:style w:type="paragraph" w:styleId="aa">
    <w:name w:val="Balloon Text"/>
    <w:basedOn w:val="a"/>
    <w:link w:val="Char3"/>
    <w:uiPriority w:val="99"/>
    <w:semiHidden/>
    <w:unhideWhenUsed/>
    <w:rsid w:val="00CC3DCB"/>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CC3DCB"/>
    <w:rPr>
      <w:rFonts w:ascii="Tahoma" w:hAnsi="Tahoma" w:cs="Tahoma"/>
      <w:sz w:val="16"/>
      <w:szCs w:val="16"/>
    </w:rPr>
  </w:style>
  <w:style w:type="character" w:customStyle="1" w:styleId="3Char">
    <w:name w:val="عنوان 3 Char"/>
    <w:basedOn w:val="a0"/>
    <w:link w:val="3"/>
    <w:uiPriority w:val="9"/>
    <w:rsid w:val="00F11CDE"/>
    <w:rPr>
      <w:rFonts w:asciiTheme="majorHAnsi" w:eastAsiaTheme="majorEastAsia" w:hAnsiTheme="majorHAnsi" w:cstheme="majorBidi"/>
      <w:b/>
      <w:bCs/>
      <w:color w:val="0070C0"/>
      <w:szCs w:val="32"/>
    </w:rPr>
  </w:style>
  <w:style w:type="character" w:customStyle="1" w:styleId="4Char">
    <w:name w:val="عنوان 4 Char"/>
    <w:basedOn w:val="a0"/>
    <w:link w:val="4"/>
    <w:uiPriority w:val="9"/>
    <w:rsid w:val="00DE4B8C"/>
    <w:rPr>
      <w:rFonts w:asciiTheme="majorHAnsi" w:eastAsiaTheme="majorEastAsia" w:hAnsiTheme="majorHAnsi" w:cstheme="majorBidi"/>
      <w:b/>
      <w:bCs/>
      <w:i/>
      <w:iCs/>
      <w:color w:val="002060"/>
      <w:szCs w:val="32"/>
    </w:rPr>
  </w:style>
  <w:style w:type="character" w:customStyle="1" w:styleId="5Char">
    <w:name w:val="عنوان 5 Char"/>
    <w:basedOn w:val="a0"/>
    <w:link w:val="5"/>
    <w:uiPriority w:val="9"/>
    <w:rsid w:val="00DE4B8C"/>
    <w:rPr>
      <w:rFonts w:asciiTheme="majorHAnsi" w:eastAsiaTheme="majorEastAsia" w:hAnsiTheme="majorHAnsi" w:cstheme="majorBidi"/>
      <w:bCs/>
      <w:color w:val="394B5A" w:themeColor="accent1" w:themeShade="7F"/>
      <w:szCs w:val="28"/>
    </w:rPr>
  </w:style>
  <w:style w:type="paragraph" w:styleId="ab">
    <w:name w:val="TOC Heading"/>
    <w:basedOn w:val="1"/>
    <w:next w:val="a"/>
    <w:uiPriority w:val="39"/>
    <w:unhideWhenUsed/>
    <w:qFormat/>
    <w:rsid w:val="001B5A93"/>
    <w:pPr>
      <w:outlineLvl w:val="9"/>
    </w:pPr>
    <w:rPr>
      <w:rFonts w:cstheme="majorBidi"/>
      <w:color w:val="577188" w:themeColor="accent1" w:themeShade="BF"/>
      <w:szCs w:val="28"/>
      <w:rtl/>
    </w:rPr>
  </w:style>
  <w:style w:type="paragraph" w:styleId="10">
    <w:name w:val="toc 1"/>
    <w:basedOn w:val="a"/>
    <w:next w:val="a"/>
    <w:autoRedefine/>
    <w:uiPriority w:val="39"/>
    <w:unhideWhenUsed/>
    <w:rsid w:val="001B5A93"/>
    <w:pPr>
      <w:spacing w:after="100"/>
    </w:pPr>
  </w:style>
  <w:style w:type="paragraph" w:styleId="30">
    <w:name w:val="toc 3"/>
    <w:basedOn w:val="a"/>
    <w:next w:val="a"/>
    <w:autoRedefine/>
    <w:uiPriority w:val="39"/>
    <w:unhideWhenUsed/>
    <w:rsid w:val="001B5A93"/>
    <w:pPr>
      <w:spacing w:after="100"/>
      <w:ind w:left="440"/>
    </w:pPr>
  </w:style>
  <w:style w:type="character" w:styleId="Hyperlink">
    <w:name w:val="Hyperlink"/>
    <w:basedOn w:val="a0"/>
    <w:uiPriority w:val="99"/>
    <w:unhideWhenUsed/>
    <w:rsid w:val="001B5A93"/>
    <w:rPr>
      <w:color w:val="646464" w:themeColor="hyperlink"/>
      <w:u w:val="single"/>
    </w:rPr>
  </w:style>
  <w:style w:type="paragraph" w:styleId="ac">
    <w:name w:val="No Spacing"/>
    <w:uiPriority w:val="1"/>
    <w:qFormat/>
    <w:rsid w:val="006C5B22"/>
    <w:pPr>
      <w:bidi/>
      <w:spacing w:after="0" w:line="240" w:lineRule="auto"/>
    </w:pPr>
    <w:rPr>
      <w:rFonts w:cs="DecoType Naskh Swashes"/>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0AD"/>
    <w:pPr>
      <w:bidi/>
    </w:pPr>
  </w:style>
  <w:style w:type="paragraph" w:styleId="1">
    <w:name w:val="heading 1"/>
    <w:basedOn w:val="a"/>
    <w:next w:val="a"/>
    <w:link w:val="1Char"/>
    <w:uiPriority w:val="9"/>
    <w:qFormat/>
    <w:rsid w:val="003E7415"/>
    <w:pPr>
      <w:keepNext/>
      <w:keepLines/>
      <w:spacing w:before="480" w:after="0"/>
      <w:outlineLvl w:val="0"/>
    </w:pPr>
    <w:rPr>
      <w:rFonts w:asciiTheme="majorHAnsi" w:eastAsiaTheme="majorEastAsia" w:hAnsiTheme="majorHAnsi"/>
      <w:b/>
      <w:bCs/>
      <w:color w:val="0070C0"/>
      <w:sz w:val="28"/>
      <w:szCs w:val="32"/>
    </w:rPr>
  </w:style>
  <w:style w:type="paragraph" w:styleId="2">
    <w:name w:val="heading 2"/>
    <w:basedOn w:val="a"/>
    <w:next w:val="a"/>
    <w:link w:val="2Char"/>
    <w:unhideWhenUsed/>
    <w:qFormat/>
    <w:rsid w:val="004D20AD"/>
    <w:pPr>
      <w:keepNext/>
      <w:keepLines/>
      <w:spacing w:before="200" w:after="0"/>
      <w:outlineLvl w:val="1"/>
    </w:pPr>
    <w:rPr>
      <w:rFonts w:asciiTheme="majorHAnsi" w:eastAsiaTheme="majorEastAsia" w:hAnsiTheme="majorHAnsi" w:cstheme="majorBidi"/>
      <w:b/>
      <w:bCs/>
      <w:color w:val="7E97AD" w:themeColor="accent1"/>
      <w:sz w:val="26"/>
      <w:szCs w:val="26"/>
    </w:rPr>
  </w:style>
  <w:style w:type="paragraph" w:styleId="3">
    <w:name w:val="heading 3"/>
    <w:basedOn w:val="a"/>
    <w:next w:val="a"/>
    <w:link w:val="3Char"/>
    <w:uiPriority w:val="9"/>
    <w:unhideWhenUsed/>
    <w:qFormat/>
    <w:rsid w:val="00F11CDE"/>
    <w:pPr>
      <w:keepNext/>
      <w:keepLines/>
      <w:spacing w:before="200" w:after="0"/>
      <w:outlineLvl w:val="2"/>
    </w:pPr>
    <w:rPr>
      <w:rFonts w:asciiTheme="majorHAnsi" w:eastAsiaTheme="majorEastAsia" w:hAnsiTheme="majorHAnsi" w:cstheme="majorBidi"/>
      <w:b/>
      <w:bCs/>
      <w:color w:val="0070C0"/>
      <w:szCs w:val="32"/>
    </w:rPr>
  </w:style>
  <w:style w:type="paragraph" w:styleId="4">
    <w:name w:val="heading 4"/>
    <w:basedOn w:val="a"/>
    <w:next w:val="a"/>
    <w:link w:val="4Char"/>
    <w:uiPriority w:val="9"/>
    <w:unhideWhenUsed/>
    <w:qFormat/>
    <w:rsid w:val="00DE4B8C"/>
    <w:pPr>
      <w:keepNext/>
      <w:keepLines/>
      <w:spacing w:before="200" w:after="0"/>
      <w:outlineLvl w:val="3"/>
    </w:pPr>
    <w:rPr>
      <w:rFonts w:asciiTheme="majorHAnsi" w:eastAsiaTheme="majorEastAsia" w:hAnsiTheme="majorHAnsi" w:cstheme="majorBidi"/>
      <w:b/>
      <w:bCs/>
      <w:i/>
      <w:iCs/>
      <w:color w:val="002060"/>
      <w:szCs w:val="32"/>
    </w:rPr>
  </w:style>
  <w:style w:type="paragraph" w:styleId="5">
    <w:name w:val="heading 5"/>
    <w:basedOn w:val="a"/>
    <w:next w:val="a"/>
    <w:link w:val="5Char"/>
    <w:uiPriority w:val="9"/>
    <w:unhideWhenUsed/>
    <w:qFormat/>
    <w:rsid w:val="00DE4B8C"/>
    <w:pPr>
      <w:keepNext/>
      <w:keepLines/>
      <w:spacing w:before="200" w:after="0"/>
      <w:outlineLvl w:val="4"/>
    </w:pPr>
    <w:rPr>
      <w:rFonts w:asciiTheme="majorHAnsi" w:eastAsiaTheme="majorEastAsia" w:hAnsiTheme="majorHAnsi" w:cstheme="majorBidi"/>
      <w:bCs/>
      <w:color w:val="394B5A" w:themeColor="accent1" w:themeShade="7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3E7415"/>
    <w:rPr>
      <w:rFonts w:asciiTheme="majorHAnsi" w:eastAsiaTheme="majorEastAsia" w:hAnsiTheme="majorHAnsi"/>
      <w:b/>
      <w:bCs/>
      <w:color w:val="0070C0"/>
      <w:sz w:val="28"/>
      <w:szCs w:val="32"/>
    </w:rPr>
  </w:style>
  <w:style w:type="character" w:customStyle="1" w:styleId="2Char">
    <w:name w:val="عنوان 2 Char"/>
    <w:basedOn w:val="a0"/>
    <w:link w:val="2"/>
    <w:rsid w:val="004D20AD"/>
    <w:rPr>
      <w:rFonts w:asciiTheme="majorHAnsi" w:eastAsiaTheme="majorEastAsia" w:hAnsiTheme="majorHAnsi" w:cstheme="majorBidi"/>
      <w:b/>
      <w:bCs/>
      <w:color w:val="7E97AD" w:themeColor="accent1"/>
      <w:sz w:val="26"/>
      <w:szCs w:val="26"/>
    </w:rPr>
  </w:style>
  <w:style w:type="paragraph" w:styleId="a3">
    <w:name w:val="Title"/>
    <w:basedOn w:val="a"/>
    <w:next w:val="a"/>
    <w:link w:val="Char"/>
    <w:uiPriority w:val="10"/>
    <w:qFormat/>
    <w:rsid w:val="004D20AD"/>
    <w:pPr>
      <w:pBdr>
        <w:bottom w:val="single" w:sz="8" w:space="4" w:color="7E97AD" w:themeColor="accent1"/>
      </w:pBdr>
      <w:spacing w:after="300" w:line="240" w:lineRule="auto"/>
      <w:contextualSpacing/>
    </w:pPr>
    <w:rPr>
      <w:rFonts w:asciiTheme="majorHAnsi" w:eastAsiaTheme="majorEastAsia" w:hAnsiTheme="majorHAnsi" w:cstheme="majorBidi"/>
      <w:color w:val="17181A" w:themeColor="text2" w:themeShade="BF"/>
      <w:spacing w:val="5"/>
      <w:kern w:val="28"/>
      <w:sz w:val="52"/>
      <w:szCs w:val="52"/>
    </w:rPr>
  </w:style>
  <w:style w:type="character" w:customStyle="1" w:styleId="Char">
    <w:name w:val="العنوان Char"/>
    <w:basedOn w:val="a0"/>
    <w:link w:val="a3"/>
    <w:uiPriority w:val="10"/>
    <w:rsid w:val="004D20AD"/>
    <w:rPr>
      <w:rFonts w:asciiTheme="majorHAnsi" w:eastAsiaTheme="majorEastAsia" w:hAnsiTheme="majorHAnsi" w:cstheme="majorBidi"/>
      <w:color w:val="17181A" w:themeColor="text2" w:themeShade="BF"/>
      <w:spacing w:val="5"/>
      <w:kern w:val="28"/>
      <w:sz w:val="52"/>
      <w:szCs w:val="52"/>
    </w:rPr>
  </w:style>
  <w:style w:type="paragraph" w:styleId="a4">
    <w:name w:val="List Paragraph"/>
    <w:basedOn w:val="a"/>
    <w:uiPriority w:val="34"/>
    <w:qFormat/>
    <w:rsid w:val="000F2295"/>
    <w:pPr>
      <w:ind w:left="720"/>
      <w:contextualSpacing/>
    </w:pPr>
  </w:style>
  <w:style w:type="paragraph" w:styleId="a5">
    <w:name w:val="footnote text"/>
    <w:basedOn w:val="a"/>
    <w:link w:val="Char0"/>
    <w:rsid w:val="00925D2B"/>
    <w:pPr>
      <w:spacing w:after="0" w:line="240" w:lineRule="auto"/>
    </w:pPr>
    <w:rPr>
      <w:rFonts w:ascii="Times New Roman" w:eastAsia="Times New Roman" w:hAnsi="Times New Roman" w:cs="Times New Roman"/>
      <w:sz w:val="20"/>
      <w:szCs w:val="20"/>
      <w:lang w:eastAsia="zh-CN"/>
    </w:rPr>
  </w:style>
  <w:style w:type="character" w:customStyle="1" w:styleId="Char0">
    <w:name w:val="نص حاشية سفلية Char"/>
    <w:basedOn w:val="a0"/>
    <w:link w:val="a5"/>
    <w:rsid w:val="00925D2B"/>
    <w:rPr>
      <w:rFonts w:ascii="Times New Roman" w:eastAsia="Times New Roman" w:hAnsi="Times New Roman" w:cs="Times New Roman"/>
      <w:sz w:val="20"/>
      <w:szCs w:val="20"/>
      <w:lang w:eastAsia="zh-CN"/>
    </w:rPr>
  </w:style>
  <w:style w:type="character" w:styleId="a6">
    <w:name w:val="footnote reference"/>
    <w:rsid w:val="00925D2B"/>
    <w:rPr>
      <w:rFonts w:cs="Times New Roman"/>
      <w:vertAlign w:val="superscript"/>
    </w:rPr>
  </w:style>
  <w:style w:type="character" w:styleId="a7">
    <w:name w:val="Strong"/>
    <w:basedOn w:val="a0"/>
    <w:uiPriority w:val="22"/>
    <w:qFormat/>
    <w:rsid w:val="00404E4F"/>
    <w:rPr>
      <w:b/>
      <w:bCs/>
    </w:rPr>
  </w:style>
  <w:style w:type="paragraph" w:styleId="a8">
    <w:name w:val="header"/>
    <w:basedOn w:val="a"/>
    <w:link w:val="Char1"/>
    <w:uiPriority w:val="99"/>
    <w:unhideWhenUsed/>
    <w:rsid w:val="0047023A"/>
    <w:pPr>
      <w:tabs>
        <w:tab w:val="center" w:pos="4153"/>
        <w:tab w:val="right" w:pos="8306"/>
      </w:tabs>
      <w:spacing w:after="0" w:line="240" w:lineRule="auto"/>
    </w:pPr>
  </w:style>
  <w:style w:type="character" w:customStyle="1" w:styleId="Char1">
    <w:name w:val="رأس الصفحة Char"/>
    <w:basedOn w:val="a0"/>
    <w:link w:val="a8"/>
    <w:uiPriority w:val="99"/>
    <w:rsid w:val="0047023A"/>
  </w:style>
  <w:style w:type="paragraph" w:styleId="a9">
    <w:name w:val="footer"/>
    <w:basedOn w:val="a"/>
    <w:link w:val="Char2"/>
    <w:uiPriority w:val="99"/>
    <w:unhideWhenUsed/>
    <w:rsid w:val="0047023A"/>
    <w:pPr>
      <w:tabs>
        <w:tab w:val="center" w:pos="4153"/>
        <w:tab w:val="right" w:pos="8306"/>
      </w:tabs>
      <w:spacing w:after="0" w:line="240" w:lineRule="auto"/>
    </w:pPr>
  </w:style>
  <w:style w:type="character" w:customStyle="1" w:styleId="Char2">
    <w:name w:val="تذييل الصفحة Char"/>
    <w:basedOn w:val="a0"/>
    <w:link w:val="a9"/>
    <w:uiPriority w:val="99"/>
    <w:rsid w:val="0047023A"/>
  </w:style>
  <w:style w:type="paragraph" w:styleId="aa">
    <w:name w:val="Balloon Text"/>
    <w:basedOn w:val="a"/>
    <w:link w:val="Char3"/>
    <w:uiPriority w:val="99"/>
    <w:semiHidden/>
    <w:unhideWhenUsed/>
    <w:rsid w:val="00CC3DCB"/>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CC3DCB"/>
    <w:rPr>
      <w:rFonts w:ascii="Tahoma" w:hAnsi="Tahoma" w:cs="Tahoma"/>
      <w:sz w:val="16"/>
      <w:szCs w:val="16"/>
    </w:rPr>
  </w:style>
  <w:style w:type="character" w:customStyle="1" w:styleId="3Char">
    <w:name w:val="عنوان 3 Char"/>
    <w:basedOn w:val="a0"/>
    <w:link w:val="3"/>
    <w:uiPriority w:val="9"/>
    <w:rsid w:val="00F11CDE"/>
    <w:rPr>
      <w:rFonts w:asciiTheme="majorHAnsi" w:eastAsiaTheme="majorEastAsia" w:hAnsiTheme="majorHAnsi" w:cstheme="majorBidi"/>
      <w:b/>
      <w:bCs/>
      <w:color w:val="0070C0"/>
      <w:szCs w:val="32"/>
    </w:rPr>
  </w:style>
  <w:style w:type="character" w:customStyle="1" w:styleId="4Char">
    <w:name w:val="عنوان 4 Char"/>
    <w:basedOn w:val="a0"/>
    <w:link w:val="4"/>
    <w:uiPriority w:val="9"/>
    <w:rsid w:val="00DE4B8C"/>
    <w:rPr>
      <w:rFonts w:asciiTheme="majorHAnsi" w:eastAsiaTheme="majorEastAsia" w:hAnsiTheme="majorHAnsi" w:cstheme="majorBidi"/>
      <w:b/>
      <w:bCs/>
      <w:i/>
      <w:iCs/>
      <w:color w:val="002060"/>
      <w:szCs w:val="32"/>
    </w:rPr>
  </w:style>
  <w:style w:type="character" w:customStyle="1" w:styleId="5Char">
    <w:name w:val="عنوان 5 Char"/>
    <w:basedOn w:val="a0"/>
    <w:link w:val="5"/>
    <w:uiPriority w:val="9"/>
    <w:rsid w:val="00DE4B8C"/>
    <w:rPr>
      <w:rFonts w:asciiTheme="majorHAnsi" w:eastAsiaTheme="majorEastAsia" w:hAnsiTheme="majorHAnsi" w:cstheme="majorBidi"/>
      <w:bCs/>
      <w:color w:val="394B5A" w:themeColor="accent1" w:themeShade="7F"/>
      <w:szCs w:val="28"/>
    </w:rPr>
  </w:style>
  <w:style w:type="paragraph" w:styleId="ab">
    <w:name w:val="TOC Heading"/>
    <w:basedOn w:val="1"/>
    <w:next w:val="a"/>
    <w:uiPriority w:val="39"/>
    <w:unhideWhenUsed/>
    <w:qFormat/>
    <w:rsid w:val="001B5A93"/>
    <w:pPr>
      <w:outlineLvl w:val="9"/>
    </w:pPr>
    <w:rPr>
      <w:rFonts w:cstheme="majorBidi"/>
      <w:color w:val="577188" w:themeColor="accent1" w:themeShade="BF"/>
      <w:szCs w:val="28"/>
      <w:rtl/>
    </w:rPr>
  </w:style>
  <w:style w:type="paragraph" w:styleId="10">
    <w:name w:val="toc 1"/>
    <w:basedOn w:val="a"/>
    <w:next w:val="a"/>
    <w:autoRedefine/>
    <w:uiPriority w:val="39"/>
    <w:unhideWhenUsed/>
    <w:rsid w:val="001B5A93"/>
    <w:pPr>
      <w:spacing w:after="100"/>
    </w:pPr>
  </w:style>
  <w:style w:type="paragraph" w:styleId="30">
    <w:name w:val="toc 3"/>
    <w:basedOn w:val="a"/>
    <w:next w:val="a"/>
    <w:autoRedefine/>
    <w:uiPriority w:val="39"/>
    <w:unhideWhenUsed/>
    <w:rsid w:val="001B5A93"/>
    <w:pPr>
      <w:spacing w:after="100"/>
      <w:ind w:left="440"/>
    </w:pPr>
  </w:style>
  <w:style w:type="character" w:styleId="Hyperlink">
    <w:name w:val="Hyperlink"/>
    <w:basedOn w:val="a0"/>
    <w:uiPriority w:val="99"/>
    <w:unhideWhenUsed/>
    <w:rsid w:val="001B5A93"/>
    <w:rPr>
      <w:color w:val="646464" w:themeColor="hyperlink"/>
      <w:u w:val="single"/>
    </w:rPr>
  </w:style>
  <w:style w:type="paragraph" w:styleId="ac">
    <w:name w:val="No Spacing"/>
    <w:uiPriority w:val="1"/>
    <w:qFormat/>
    <w:rsid w:val="006C5B22"/>
    <w:pPr>
      <w:bidi/>
      <w:spacing w:after="0" w:line="240" w:lineRule="auto"/>
    </w:pPr>
    <w:rPr>
      <w:rFonts w:cs="DecoType Naskh Swashes"/>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أفق">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60724-B30D-4083-A898-D828DE77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50</Pages>
  <Words>10107</Words>
  <Characters>57616</Characters>
  <Application>Microsoft Office Word</Application>
  <DocSecurity>0</DocSecurity>
  <Lines>480</Lines>
  <Paragraphs>135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8</cp:revision>
  <cp:lastPrinted>2019-07-26T19:43:00Z</cp:lastPrinted>
  <dcterms:created xsi:type="dcterms:W3CDTF">2019-07-15T10:27:00Z</dcterms:created>
  <dcterms:modified xsi:type="dcterms:W3CDTF">2020-01-01T19:49:00Z</dcterms:modified>
</cp:coreProperties>
</file>